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2309A" w14:textId="77777777" w:rsidR="003E05B5" w:rsidRPr="00F5791D" w:rsidRDefault="003E05B5" w:rsidP="003E05B5">
      <w:pPr>
        <w:spacing w:line="259" w:lineRule="auto"/>
        <w:jc w:val="center"/>
        <w:rPr>
          <w:rFonts w:ascii="Tahoma" w:hAnsi="Tahoma" w:cs="Tahoma"/>
          <w:b/>
          <w:sz w:val="56"/>
          <w:szCs w:val="56"/>
        </w:rPr>
      </w:pPr>
      <w:r w:rsidRPr="00F5791D">
        <w:rPr>
          <w:rFonts w:ascii="Tahoma" w:hAnsi="Tahoma" w:cs="Tahoma"/>
          <w:b/>
          <w:caps/>
          <w:sz w:val="56"/>
          <w:szCs w:val="56"/>
        </w:rPr>
        <w:t xml:space="preserve">Tornedale Infant Academy  </w:t>
      </w:r>
    </w:p>
    <w:p w14:paraId="79076B6B" w14:textId="77777777" w:rsidR="00A43209" w:rsidRPr="002725BD" w:rsidRDefault="00A43209" w:rsidP="00B11483">
      <w:pPr>
        <w:jc w:val="center"/>
        <w:rPr>
          <w:rFonts w:ascii="Tahoma" w:hAnsi="Tahoma" w:cs="Tahoma"/>
        </w:rPr>
      </w:pPr>
    </w:p>
    <w:p w14:paraId="2CB0D964" w14:textId="77777777" w:rsidR="00A43209" w:rsidRPr="002725BD" w:rsidRDefault="00A43209" w:rsidP="00B11483">
      <w:pPr>
        <w:ind w:left="336"/>
        <w:jc w:val="center"/>
        <w:rPr>
          <w:rFonts w:ascii="Tahoma" w:hAnsi="Tahoma" w:cs="Tahoma"/>
          <w:b/>
          <w:noProof/>
          <w:sz w:val="40"/>
        </w:rPr>
      </w:pPr>
    </w:p>
    <w:p w14:paraId="0DD4F49E" w14:textId="3128C1A4" w:rsidR="00F01128" w:rsidRPr="00F01128" w:rsidRDefault="003E05B5" w:rsidP="00B11483">
      <w:pPr>
        <w:jc w:val="center"/>
        <w:rPr>
          <w:rFonts w:ascii="Tahoma" w:hAnsi="Tahoma" w:cs="Tahoma"/>
          <w:b/>
          <w:noProof/>
          <w:sz w:val="40"/>
        </w:rPr>
      </w:pPr>
      <w:r w:rsidRPr="00F5791D">
        <w:rPr>
          <w:rFonts w:ascii="Calibri" w:eastAsia="Times New Roman" w:hAnsi="Calibri" w:cs="Calibri"/>
          <w:b/>
          <w:bCs/>
          <w:noProof/>
          <w:sz w:val="20"/>
          <w:szCs w:val="20"/>
          <w:lang w:eastAsia="en-GB"/>
        </w:rPr>
        <w:drawing>
          <wp:inline distT="0" distB="0" distL="0" distR="0" wp14:anchorId="03998D1E" wp14:editId="34C777E3">
            <wp:extent cx="1684020" cy="1631392"/>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58566" cy="1703608"/>
                    </a:xfrm>
                    <a:prstGeom prst="rect">
                      <a:avLst/>
                    </a:prstGeom>
                  </pic:spPr>
                </pic:pic>
              </a:graphicData>
            </a:graphic>
          </wp:inline>
        </w:drawing>
      </w:r>
    </w:p>
    <w:p w14:paraId="0B8B1BFD" w14:textId="3B456714" w:rsidR="00B11483" w:rsidRPr="005806A3" w:rsidRDefault="00A43209" w:rsidP="00A81FC5">
      <w:pPr>
        <w:ind w:left="256" w:right="246"/>
        <w:jc w:val="center"/>
        <w:rPr>
          <w:rFonts w:ascii="Tahoma" w:hAnsi="Tahoma" w:cs="Tahoma"/>
          <w:b/>
          <w:sz w:val="72"/>
        </w:rPr>
      </w:pPr>
      <w:r w:rsidRPr="000A0448">
        <w:rPr>
          <w:rFonts w:ascii="Tahoma" w:hAnsi="Tahoma" w:cs="Tahoma"/>
          <w:b/>
          <w:sz w:val="72"/>
        </w:rPr>
        <w:t>SAFEGUARDING AND CHILD PROTECTION POLIC</w:t>
      </w:r>
      <w:r w:rsidR="005806A3">
        <w:rPr>
          <w:rFonts w:ascii="Tahoma" w:hAnsi="Tahoma" w:cs="Tahoma"/>
          <w:b/>
          <w:sz w:val="72"/>
        </w:rPr>
        <w:t>Y</w:t>
      </w:r>
    </w:p>
    <w:tbl>
      <w:tblPr>
        <w:tblStyle w:val="TableGrid"/>
        <w:tblpPr w:leftFromText="180" w:rightFromText="180" w:vertAnchor="text" w:horzAnchor="margin" w:tblpY="249"/>
        <w:tblW w:w="0" w:type="auto"/>
        <w:shd w:val="clear" w:color="auto" w:fill="F79646" w:themeFill="accent6"/>
        <w:tblLook w:val="04A0" w:firstRow="1" w:lastRow="0" w:firstColumn="1" w:lastColumn="0" w:noHBand="0" w:noVBand="1"/>
      </w:tblPr>
      <w:tblGrid>
        <w:gridCol w:w="1428"/>
        <w:gridCol w:w="1417"/>
        <w:gridCol w:w="3119"/>
        <w:gridCol w:w="1738"/>
        <w:gridCol w:w="1926"/>
      </w:tblGrid>
      <w:tr w:rsidR="00BD719E" w:rsidRPr="000A0448" w14:paraId="55B20848" w14:textId="77777777" w:rsidTr="00BA6AB3">
        <w:tc>
          <w:tcPr>
            <w:tcW w:w="1428" w:type="dxa"/>
            <w:shd w:val="clear" w:color="auto" w:fill="0070C0"/>
          </w:tcPr>
          <w:p w14:paraId="73B7D75D"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VERSION</w:t>
            </w:r>
          </w:p>
        </w:tc>
        <w:tc>
          <w:tcPr>
            <w:tcW w:w="1417" w:type="dxa"/>
            <w:shd w:val="clear" w:color="auto" w:fill="0070C0"/>
          </w:tcPr>
          <w:p w14:paraId="6ECDEEF6"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AUTHOR</w:t>
            </w:r>
          </w:p>
        </w:tc>
        <w:tc>
          <w:tcPr>
            <w:tcW w:w="3119" w:type="dxa"/>
            <w:shd w:val="clear" w:color="auto" w:fill="0070C0"/>
          </w:tcPr>
          <w:p w14:paraId="6D554E06" w14:textId="77777777" w:rsidR="00BD719E" w:rsidRPr="000A0448" w:rsidRDefault="00BD719E" w:rsidP="00B11483">
            <w:pPr>
              <w:tabs>
                <w:tab w:val="center" w:pos="2880"/>
                <w:tab w:val="center" w:pos="3600"/>
                <w:tab w:val="center" w:pos="4320"/>
                <w:tab w:val="center" w:pos="6514"/>
              </w:tabs>
              <w:jc w:val="left"/>
              <w:rPr>
                <w:rFonts w:ascii="Tahoma" w:hAnsi="Tahoma" w:cs="Tahoma"/>
                <w:b/>
                <w:sz w:val="24"/>
              </w:rPr>
            </w:pPr>
            <w:r w:rsidRPr="000A0448">
              <w:rPr>
                <w:rFonts w:ascii="Tahoma" w:hAnsi="Tahoma" w:cs="Tahoma"/>
                <w:b/>
                <w:sz w:val="24"/>
              </w:rPr>
              <w:t>SUMMARY OF CHANGES</w:t>
            </w:r>
          </w:p>
        </w:tc>
        <w:tc>
          <w:tcPr>
            <w:tcW w:w="1738" w:type="dxa"/>
            <w:shd w:val="clear" w:color="auto" w:fill="0070C0"/>
          </w:tcPr>
          <w:p w14:paraId="7C9F235A"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APPROVED</w:t>
            </w:r>
          </w:p>
        </w:tc>
        <w:tc>
          <w:tcPr>
            <w:tcW w:w="1926" w:type="dxa"/>
            <w:shd w:val="clear" w:color="auto" w:fill="0070C0"/>
          </w:tcPr>
          <w:p w14:paraId="001C388C"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REVIEW DATE</w:t>
            </w:r>
          </w:p>
        </w:tc>
      </w:tr>
      <w:tr w:rsidR="00BD719E" w:rsidRPr="000A0448" w14:paraId="7AC69181" w14:textId="77777777" w:rsidTr="00BA6AB3">
        <w:tc>
          <w:tcPr>
            <w:tcW w:w="1428" w:type="dxa"/>
            <w:shd w:val="clear" w:color="auto" w:fill="0070C0"/>
          </w:tcPr>
          <w:p w14:paraId="29F49F8E"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1.0</w:t>
            </w:r>
          </w:p>
        </w:tc>
        <w:tc>
          <w:tcPr>
            <w:tcW w:w="1417" w:type="dxa"/>
            <w:shd w:val="clear" w:color="auto" w:fill="0070C0"/>
          </w:tcPr>
          <w:p w14:paraId="2899D3F1"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DMBC/SL</w:t>
            </w:r>
          </w:p>
        </w:tc>
        <w:tc>
          <w:tcPr>
            <w:tcW w:w="3119" w:type="dxa"/>
            <w:shd w:val="clear" w:color="auto" w:fill="0070C0"/>
          </w:tcPr>
          <w:p w14:paraId="306497B9" w14:textId="57532DDF" w:rsidR="00BD719E" w:rsidRPr="00AB2401" w:rsidRDefault="00BD719E" w:rsidP="00B11483">
            <w:pPr>
              <w:tabs>
                <w:tab w:val="center" w:pos="2880"/>
                <w:tab w:val="center" w:pos="3600"/>
                <w:tab w:val="center" w:pos="4320"/>
                <w:tab w:val="center" w:pos="6514"/>
              </w:tabs>
              <w:jc w:val="left"/>
              <w:rPr>
                <w:rFonts w:ascii="Tahoma" w:hAnsi="Tahoma" w:cs="Tahoma"/>
                <w:sz w:val="20"/>
                <w:szCs w:val="20"/>
              </w:rPr>
            </w:pPr>
            <w:r w:rsidRPr="00AB2401">
              <w:rPr>
                <w:rFonts w:ascii="Tahoma" w:hAnsi="Tahoma" w:cs="Tahoma"/>
                <w:sz w:val="20"/>
                <w:szCs w:val="20"/>
              </w:rPr>
              <w:t>DMBC New Model Policy</w:t>
            </w:r>
            <w:r w:rsidR="00DF656C" w:rsidRPr="00AB2401">
              <w:rPr>
                <w:rFonts w:ascii="Tahoma" w:hAnsi="Tahoma" w:cs="Tahoma"/>
                <w:sz w:val="20"/>
                <w:szCs w:val="20"/>
              </w:rPr>
              <w:t>.</w:t>
            </w:r>
          </w:p>
        </w:tc>
        <w:tc>
          <w:tcPr>
            <w:tcW w:w="1738" w:type="dxa"/>
            <w:shd w:val="clear" w:color="auto" w:fill="0070C0"/>
          </w:tcPr>
          <w:p w14:paraId="1E1D5F83"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AGB Sept 2022</w:t>
            </w:r>
          </w:p>
        </w:tc>
        <w:tc>
          <w:tcPr>
            <w:tcW w:w="1926" w:type="dxa"/>
            <w:shd w:val="clear" w:color="auto" w:fill="0070C0"/>
          </w:tcPr>
          <w:p w14:paraId="67E5ED1E"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Sept 2023</w:t>
            </w:r>
          </w:p>
        </w:tc>
      </w:tr>
      <w:tr w:rsidR="00BD719E" w:rsidRPr="000A0448" w14:paraId="5CFB77B6" w14:textId="77777777" w:rsidTr="00BA6AB3">
        <w:tc>
          <w:tcPr>
            <w:tcW w:w="1428" w:type="dxa"/>
            <w:shd w:val="clear" w:color="auto" w:fill="0070C0"/>
          </w:tcPr>
          <w:p w14:paraId="2EC8FA80"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2.0</w:t>
            </w:r>
          </w:p>
        </w:tc>
        <w:tc>
          <w:tcPr>
            <w:tcW w:w="1417" w:type="dxa"/>
            <w:shd w:val="clear" w:color="auto" w:fill="0070C0"/>
          </w:tcPr>
          <w:p w14:paraId="6F3EC50F" w14:textId="3DAC5505"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 xml:space="preserve">DSLs </w:t>
            </w:r>
          </w:p>
        </w:tc>
        <w:tc>
          <w:tcPr>
            <w:tcW w:w="3119" w:type="dxa"/>
            <w:shd w:val="clear" w:color="auto" w:fill="0070C0"/>
          </w:tcPr>
          <w:p w14:paraId="561AB201" w14:textId="74CF7F4A"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 xml:space="preserve">Added appendix 1 (following safeguarding review) – </w:t>
            </w:r>
            <w:r w:rsidRPr="00AB2401">
              <w:rPr>
                <w:rFonts w:ascii="Tahoma" w:hAnsi="Tahoma" w:cs="Tahoma"/>
                <w:b/>
                <w:bCs/>
                <w:sz w:val="20"/>
                <w:szCs w:val="20"/>
              </w:rPr>
              <w:t>contextual safeguarding</w:t>
            </w:r>
            <w:r w:rsidRPr="00AB2401">
              <w:rPr>
                <w:rFonts w:ascii="Tahoma" w:hAnsi="Tahoma" w:cs="Tahoma"/>
                <w:sz w:val="20"/>
                <w:szCs w:val="20"/>
              </w:rPr>
              <w:t xml:space="preserve"> to show specific local geographical and community risks</w:t>
            </w:r>
            <w:r w:rsidR="00DF656C" w:rsidRPr="00AB2401">
              <w:rPr>
                <w:rFonts w:ascii="Tahoma" w:hAnsi="Tahoma" w:cs="Tahoma"/>
                <w:sz w:val="20"/>
                <w:szCs w:val="20"/>
              </w:rPr>
              <w:t>.</w:t>
            </w:r>
          </w:p>
        </w:tc>
        <w:tc>
          <w:tcPr>
            <w:tcW w:w="1738" w:type="dxa"/>
            <w:shd w:val="clear" w:color="auto" w:fill="0070C0"/>
          </w:tcPr>
          <w:p w14:paraId="592BBD62" w14:textId="55DF89A4"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AGB Sept 2023</w:t>
            </w:r>
          </w:p>
        </w:tc>
        <w:tc>
          <w:tcPr>
            <w:tcW w:w="1926" w:type="dxa"/>
            <w:shd w:val="clear" w:color="auto" w:fill="0070C0"/>
          </w:tcPr>
          <w:p w14:paraId="7E0D3D74" w14:textId="6BEF1E85"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Sept 2024</w:t>
            </w:r>
          </w:p>
        </w:tc>
      </w:tr>
      <w:tr w:rsidR="00BD719E" w:rsidRPr="000A0448" w14:paraId="777CBE46" w14:textId="77777777" w:rsidTr="00BA6AB3">
        <w:tc>
          <w:tcPr>
            <w:tcW w:w="1428" w:type="dxa"/>
            <w:shd w:val="clear" w:color="auto" w:fill="0070C0"/>
          </w:tcPr>
          <w:p w14:paraId="362C629A"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3.0</w:t>
            </w:r>
          </w:p>
        </w:tc>
        <w:tc>
          <w:tcPr>
            <w:tcW w:w="1417" w:type="dxa"/>
            <w:shd w:val="clear" w:color="auto" w:fill="0070C0"/>
          </w:tcPr>
          <w:p w14:paraId="5FCF6D7C"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DMBC/YBO</w:t>
            </w:r>
          </w:p>
        </w:tc>
        <w:tc>
          <w:tcPr>
            <w:tcW w:w="3119" w:type="dxa"/>
            <w:shd w:val="clear" w:color="auto" w:fill="0070C0"/>
          </w:tcPr>
          <w:p w14:paraId="33A80916" w14:textId="0C38A99C" w:rsidR="00BD719E" w:rsidRPr="00AB2401" w:rsidRDefault="00DF656C"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Updated based on KCSIE 2023 and local safeguarding concerns.</w:t>
            </w:r>
          </w:p>
        </w:tc>
        <w:tc>
          <w:tcPr>
            <w:tcW w:w="1738" w:type="dxa"/>
            <w:shd w:val="clear" w:color="auto" w:fill="0070C0"/>
          </w:tcPr>
          <w:p w14:paraId="50715F11"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AGB Sept 2023</w:t>
            </w:r>
          </w:p>
        </w:tc>
        <w:tc>
          <w:tcPr>
            <w:tcW w:w="1926" w:type="dxa"/>
            <w:shd w:val="clear" w:color="auto" w:fill="0070C0"/>
          </w:tcPr>
          <w:p w14:paraId="2858F35B"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Sept 2024</w:t>
            </w:r>
          </w:p>
        </w:tc>
      </w:tr>
      <w:tr w:rsidR="005806A3" w:rsidRPr="000A0448" w14:paraId="02C9A99C" w14:textId="77777777" w:rsidTr="00BA6AB3">
        <w:tc>
          <w:tcPr>
            <w:tcW w:w="1428" w:type="dxa"/>
            <w:shd w:val="clear" w:color="auto" w:fill="0070C0"/>
          </w:tcPr>
          <w:p w14:paraId="633ECDE0" w14:textId="386E2954" w:rsidR="005806A3" w:rsidRPr="00AB2401" w:rsidRDefault="005806A3"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4.0</w:t>
            </w:r>
          </w:p>
        </w:tc>
        <w:tc>
          <w:tcPr>
            <w:tcW w:w="1417" w:type="dxa"/>
            <w:shd w:val="clear" w:color="auto" w:fill="0070C0"/>
          </w:tcPr>
          <w:p w14:paraId="7B6CFA2A" w14:textId="2703254E" w:rsidR="005806A3" w:rsidRPr="00AB2401" w:rsidRDefault="005806A3"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JPR</w:t>
            </w:r>
          </w:p>
        </w:tc>
        <w:tc>
          <w:tcPr>
            <w:tcW w:w="3119" w:type="dxa"/>
            <w:shd w:val="clear" w:color="auto" w:fill="0070C0"/>
          </w:tcPr>
          <w:p w14:paraId="1EC61DC3" w14:textId="70BC9788" w:rsidR="005806A3" w:rsidRPr="00AB2401" w:rsidRDefault="005806A3"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Updated based on KCSIE 2024 and local safeguarding concerns.</w:t>
            </w:r>
          </w:p>
        </w:tc>
        <w:tc>
          <w:tcPr>
            <w:tcW w:w="1738" w:type="dxa"/>
            <w:shd w:val="clear" w:color="auto" w:fill="0070C0"/>
          </w:tcPr>
          <w:p w14:paraId="31708919" w14:textId="4B0B190C" w:rsidR="005806A3" w:rsidRPr="00AB2401" w:rsidRDefault="00A44CF6" w:rsidP="00B11483">
            <w:pPr>
              <w:tabs>
                <w:tab w:val="center" w:pos="2880"/>
                <w:tab w:val="center" w:pos="3600"/>
                <w:tab w:val="center" w:pos="4320"/>
                <w:tab w:val="center" w:pos="6514"/>
              </w:tabs>
              <w:rPr>
                <w:rFonts w:ascii="Tahoma" w:hAnsi="Tahoma" w:cs="Tahoma"/>
                <w:sz w:val="20"/>
                <w:szCs w:val="20"/>
              </w:rPr>
            </w:pPr>
            <w:r>
              <w:rPr>
                <w:rFonts w:ascii="Tahoma" w:hAnsi="Tahoma" w:cs="Tahoma"/>
                <w:sz w:val="20"/>
                <w:szCs w:val="20"/>
              </w:rPr>
              <w:t>AGB Sep 2024</w:t>
            </w:r>
          </w:p>
        </w:tc>
        <w:tc>
          <w:tcPr>
            <w:tcW w:w="1926" w:type="dxa"/>
            <w:shd w:val="clear" w:color="auto" w:fill="0070C0"/>
          </w:tcPr>
          <w:p w14:paraId="454853F5" w14:textId="32FDA889" w:rsidR="005806A3" w:rsidRPr="00AB2401" w:rsidRDefault="00A44CF6" w:rsidP="00B11483">
            <w:pPr>
              <w:tabs>
                <w:tab w:val="center" w:pos="2880"/>
                <w:tab w:val="center" w:pos="3600"/>
                <w:tab w:val="center" w:pos="4320"/>
                <w:tab w:val="center" w:pos="6514"/>
              </w:tabs>
              <w:rPr>
                <w:rFonts w:ascii="Tahoma" w:hAnsi="Tahoma" w:cs="Tahoma"/>
                <w:sz w:val="20"/>
                <w:szCs w:val="20"/>
              </w:rPr>
            </w:pPr>
            <w:r>
              <w:rPr>
                <w:rFonts w:ascii="Tahoma" w:hAnsi="Tahoma" w:cs="Tahoma"/>
                <w:sz w:val="20"/>
                <w:szCs w:val="20"/>
              </w:rPr>
              <w:t>Sep 2025</w:t>
            </w:r>
          </w:p>
        </w:tc>
      </w:tr>
      <w:tr w:rsidR="4CF9DAA8" w14:paraId="2DEE3E09" w14:textId="77777777" w:rsidTr="00BA6AB3">
        <w:trPr>
          <w:trHeight w:val="300"/>
        </w:trPr>
        <w:tc>
          <w:tcPr>
            <w:tcW w:w="1428" w:type="dxa"/>
            <w:shd w:val="clear" w:color="auto" w:fill="0070C0"/>
          </w:tcPr>
          <w:p w14:paraId="61276753" w14:textId="76421403" w:rsidR="02B76473" w:rsidRPr="00AB2401" w:rsidRDefault="02B76473" w:rsidP="00B11483">
            <w:pPr>
              <w:rPr>
                <w:rFonts w:ascii="Tahoma" w:hAnsi="Tahoma" w:cs="Tahoma"/>
                <w:sz w:val="20"/>
                <w:szCs w:val="20"/>
              </w:rPr>
            </w:pPr>
            <w:r w:rsidRPr="00AB2401">
              <w:rPr>
                <w:rFonts w:ascii="Tahoma" w:hAnsi="Tahoma" w:cs="Tahoma"/>
                <w:sz w:val="20"/>
                <w:szCs w:val="20"/>
              </w:rPr>
              <w:t>5.0</w:t>
            </w:r>
          </w:p>
        </w:tc>
        <w:tc>
          <w:tcPr>
            <w:tcW w:w="1417" w:type="dxa"/>
            <w:shd w:val="clear" w:color="auto" w:fill="0070C0"/>
          </w:tcPr>
          <w:p w14:paraId="30BA5630" w14:textId="4821742F" w:rsidR="02B76473" w:rsidRPr="00AB2401" w:rsidRDefault="02B76473" w:rsidP="00B11483">
            <w:pPr>
              <w:rPr>
                <w:rFonts w:ascii="Tahoma" w:hAnsi="Tahoma" w:cs="Tahoma"/>
                <w:sz w:val="20"/>
                <w:szCs w:val="20"/>
              </w:rPr>
            </w:pPr>
            <w:r w:rsidRPr="00AB2401">
              <w:rPr>
                <w:rFonts w:ascii="Tahoma" w:hAnsi="Tahoma" w:cs="Tahoma"/>
                <w:sz w:val="20"/>
                <w:szCs w:val="20"/>
              </w:rPr>
              <w:t>EC</w:t>
            </w:r>
          </w:p>
        </w:tc>
        <w:tc>
          <w:tcPr>
            <w:tcW w:w="3119" w:type="dxa"/>
            <w:shd w:val="clear" w:color="auto" w:fill="0070C0"/>
          </w:tcPr>
          <w:p w14:paraId="64A727BF" w14:textId="54769FCF" w:rsidR="02B76473" w:rsidRPr="00AB2401" w:rsidRDefault="02B76473" w:rsidP="00B11483">
            <w:pPr>
              <w:rPr>
                <w:sz w:val="20"/>
                <w:szCs w:val="20"/>
              </w:rPr>
            </w:pPr>
            <w:r w:rsidRPr="00AB2401">
              <w:rPr>
                <w:sz w:val="20"/>
                <w:szCs w:val="20"/>
              </w:rPr>
              <w:t>Updated based on KCSIE 2025</w:t>
            </w:r>
            <w:r w:rsidR="00830C85" w:rsidRPr="00AB2401">
              <w:rPr>
                <w:sz w:val="20"/>
                <w:szCs w:val="20"/>
              </w:rPr>
              <w:t>, Local Authority guidance</w:t>
            </w:r>
            <w:r w:rsidRPr="00AB2401">
              <w:rPr>
                <w:sz w:val="20"/>
                <w:szCs w:val="20"/>
              </w:rPr>
              <w:t xml:space="preserve"> and local safeguarding concerns.</w:t>
            </w:r>
          </w:p>
        </w:tc>
        <w:tc>
          <w:tcPr>
            <w:tcW w:w="1738" w:type="dxa"/>
            <w:shd w:val="clear" w:color="auto" w:fill="0070C0"/>
          </w:tcPr>
          <w:p w14:paraId="62C8CE92" w14:textId="3DD82C91" w:rsidR="4CF9DAA8" w:rsidRPr="00AB2401" w:rsidRDefault="00A44CF6" w:rsidP="00B11483">
            <w:pPr>
              <w:rPr>
                <w:rFonts w:ascii="Tahoma" w:hAnsi="Tahoma" w:cs="Tahoma"/>
                <w:sz w:val="20"/>
                <w:szCs w:val="20"/>
              </w:rPr>
            </w:pPr>
            <w:r>
              <w:rPr>
                <w:rFonts w:ascii="Tahoma" w:hAnsi="Tahoma" w:cs="Tahoma"/>
                <w:sz w:val="20"/>
                <w:szCs w:val="20"/>
              </w:rPr>
              <w:t>AGB Sep 2025</w:t>
            </w:r>
          </w:p>
        </w:tc>
        <w:tc>
          <w:tcPr>
            <w:tcW w:w="1926" w:type="dxa"/>
            <w:shd w:val="clear" w:color="auto" w:fill="0070C0"/>
          </w:tcPr>
          <w:p w14:paraId="226BBFCE" w14:textId="007F6AD3" w:rsidR="4CF9DAA8" w:rsidRPr="00AB2401" w:rsidRDefault="00A44CF6" w:rsidP="00B11483">
            <w:pPr>
              <w:rPr>
                <w:rFonts w:ascii="Tahoma" w:hAnsi="Tahoma" w:cs="Tahoma"/>
                <w:sz w:val="20"/>
                <w:szCs w:val="20"/>
              </w:rPr>
            </w:pPr>
            <w:r>
              <w:rPr>
                <w:rFonts w:ascii="Tahoma" w:hAnsi="Tahoma" w:cs="Tahoma"/>
                <w:sz w:val="20"/>
                <w:szCs w:val="20"/>
              </w:rPr>
              <w:t xml:space="preserve">Sep </w:t>
            </w:r>
            <w:r w:rsidR="00BA6AB3">
              <w:rPr>
                <w:rFonts w:ascii="Tahoma" w:hAnsi="Tahoma" w:cs="Tahoma"/>
                <w:sz w:val="20"/>
                <w:szCs w:val="20"/>
              </w:rPr>
              <w:t>2026</w:t>
            </w:r>
          </w:p>
        </w:tc>
      </w:tr>
      <w:tr w:rsidR="00F76AC9" w14:paraId="01643DDB" w14:textId="77777777" w:rsidTr="00BA6AB3">
        <w:trPr>
          <w:trHeight w:val="300"/>
        </w:trPr>
        <w:tc>
          <w:tcPr>
            <w:tcW w:w="1428" w:type="dxa"/>
            <w:shd w:val="clear" w:color="auto" w:fill="0070C0"/>
          </w:tcPr>
          <w:p w14:paraId="07BDCC41" w14:textId="270924E9" w:rsidR="00F76AC9" w:rsidRPr="00AB2401" w:rsidRDefault="00F76AC9" w:rsidP="00B11483">
            <w:pPr>
              <w:rPr>
                <w:rFonts w:ascii="Tahoma" w:hAnsi="Tahoma" w:cs="Tahoma"/>
                <w:sz w:val="20"/>
                <w:szCs w:val="20"/>
              </w:rPr>
            </w:pPr>
            <w:r>
              <w:rPr>
                <w:rFonts w:ascii="Tahoma" w:hAnsi="Tahoma" w:cs="Tahoma"/>
                <w:sz w:val="20"/>
                <w:szCs w:val="20"/>
              </w:rPr>
              <w:t>6.0</w:t>
            </w:r>
          </w:p>
        </w:tc>
        <w:tc>
          <w:tcPr>
            <w:tcW w:w="1417" w:type="dxa"/>
            <w:shd w:val="clear" w:color="auto" w:fill="0070C0"/>
          </w:tcPr>
          <w:p w14:paraId="175194E2" w14:textId="52E00F67" w:rsidR="00F76AC9" w:rsidRPr="00AB2401" w:rsidRDefault="00F76AC9" w:rsidP="00B11483">
            <w:pPr>
              <w:rPr>
                <w:rFonts w:ascii="Tahoma" w:hAnsi="Tahoma" w:cs="Tahoma"/>
                <w:sz w:val="20"/>
                <w:szCs w:val="20"/>
              </w:rPr>
            </w:pPr>
            <w:r>
              <w:rPr>
                <w:rFonts w:ascii="Tahoma" w:hAnsi="Tahoma" w:cs="Tahoma"/>
                <w:sz w:val="20"/>
                <w:szCs w:val="20"/>
              </w:rPr>
              <w:t>EC</w:t>
            </w:r>
          </w:p>
        </w:tc>
        <w:tc>
          <w:tcPr>
            <w:tcW w:w="3119" w:type="dxa"/>
            <w:shd w:val="clear" w:color="auto" w:fill="0070C0"/>
          </w:tcPr>
          <w:p w14:paraId="2FC96F94" w14:textId="7B7F0FAA" w:rsidR="00F76AC9" w:rsidRPr="00AB2401" w:rsidRDefault="00F76AC9" w:rsidP="00B11483">
            <w:pPr>
              <w:rPr>
                <w:sz w:val="20"/>
                <w:szCs w:val="20"/>
              </w:rPr>
            </w:pPr>
            <w:r>
              <w:rPr>
                <w:sz w:val="20"/>
                <w:szCs w:val="20"/>
              </w:rPr>
              <w:t>Updated based on KCSIE 2026, Local Authority guidance and local safeguarding concerns.</w:t>
            </w:r>
          </w:p>
        </w:tc>
        <w:tc>
          <w:tcPr>
            <w:tcW w:w="1738" w:type="dxa"/>
            <w:shd w:val="clear" w:color="auto" w:fill="0070C0"/>
          </w:tcPr>
          <w:p w14:paraId="5DCA538F" w14:textId="19A2C8F4" w:rsidR="00F76AC9" w:rsidRPr="00AB2401" w:rsidRDefault="00BA6AB3" w:rsidP="00B11483">
            <w:pPr>
              <w:rPr>
                <w:rFonts w:ascii="Tahoma" w:hAnsi="Tahoma" w:cs="Tahoma"/>
                <w:sz w:val="20"/>
                <w:szCs w:val="20"/>
              </w:rPr>
            </w:pPr>
            <w:r>
              <w:rPr>
                <w:rFonts w:ascii="Tahoma" w:hAnsi="Tahoma" w:cs="Tahoma"/>
                <w:sz w:val="20"/>
                <w:szCs w:val="20"/>
              </w:rPr>
              <w:t>AGB Sep 2026</w:t>
            </w:r>
          </w:p>
        </w:tc>
        <w:tc>
          <w:tcPr>
            <w:tcW w:w="1926" w:type="dxa"/>
            <w:shd w:val="clear" w:color="auto" w:fill="0070C0"/>
          </w:tcPr>
          <w:p w14:paraId="35F48A23" w14:textId="71E17F1A" w:rsidR="00F76AC9" w:rsidRPr="00AB2401" w:rsidRDefault="00BA6AB3" w:rsidP="00B11483">
            <w:pPr>
              <w:rPr>
                <w:rFonts w:ascii="Tahoma" w:hAnsi="Tahoma" w:cs="Tahoma"/>
                <w:sz w:val="20"/>
                <w:szCs w:val="20"/>
              </w:rPr>
            </w:pPr>
            <w:r>
              <w:rPr>
                <w:rFonts w:ascii="Tahoma" w:hAnsi="Tahoma" w:cs="Tahoma"/>
                <w:sz w:val="20"/>
                <w:szCs w:val="20"/>
              </w:rPr>
              <w:t>Sep 2027</w:t>
            </w:r>
          </w:p>
        </w:tc>
      </w:tr>
    </w:tbl>
    <w:p w14:paraId="22065FE3" w14:textId="3F14C2F8" w:rsidR="0042511F" w:rsidRDefault="00E86A3B" w:rsidP="00B11483">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p>
    <w:p w14:paraId="489D9D09" w14:textId="77777777" w:rsidR="00B11483" w:rsidRDefault="00B11483" w:rsidP="00B11483">
      <w:pPr>
        <w:widowControl w:val="0"/>
        <w:rPr>
          <w:rFonts w:ascii="Tahoma" w:hAnsi="Tahoma" w:cs="Tahoma"/>
          <w:color w:val="000000" w:themeColor="text1"/>
          <w:sz w:val="20"/>
          <w:szCs w:val="20"/>
        </w:rPr>
      </w:pPr>
    </w:p>
    <w:sdt>
      <w:sdtPr>
        <w:rPr>
          <w:rFonts w:asciiTheme="minorHAnsi" w:eastAsiaTheme="minorHAnsi" w:hAnsiTheme="minorHAnsi" w:cstheme="minorBidi"/>
          <w:color w:val="auto"/>
          <w:sz w:val="22"/>
          <w:szCs w:val="22"/>
          <w:lang w:val="en-GB"/>
        </w:rPr>
        <w:id w:val="1786007687"/>
        <w:docPartObj>
          <w:docPartGallery w:val="Table of Contents"/>
          <w:docPartUnique/>
        </w:docPartObj>
      </w:sdtPr>
      <w:sdtEndPr>
        <w:rPr>
          <w:b/>
          <w:bCs/>
        </w:rPr>
      </w:sdtEndPr>
      <w:sdtContent>
        <w:p w14:paraId="13DDCAAE" w14:textId="77777777" w:rsidR="00BA6AB3" w:rsidRDefault="00BA6AB3" w:rsidP="00B11483">
          <w:pPr>
            <w:pStyle w:val="TOCHeading"/>
            <w:spacing w:before="0" w:line="240" w:lineRule="auto"/>
            <w:rPr>
              <w:rFonts w:asciiTheme="minorHAnsi" w:eastAsiaTheme="minorHAnsi" w:hAnsiTheme="minorHAnsi" w:cstheme="minorBidi"/>
              <w:color w:val="auto"/>
              <w:sz w:val="22"/>
              <w:szCs w:val="22"/>
              <w:lang w:val="en-GB"/>
            </w:rPr>
          </w:pPr>
        </w:p>
        <w:p w14:paraId="4A22945D" w14:textId="77777777" w:rsidR="00BA6AB3" w:rsidRDefault="00BA6AB3" w:rsidP="00B11483">
          <w:pPr>
            <w:pStyle w:val="TOCHeading"/>
            <w:spacing w:before="0" w:line="240" w:lineRule="auto"/>
            <w:rPr>
              <w:rFonts w:asciiTheme="minorHAnsi" w:eastAsiaTheme="minorHAnsi" w:hAnsiTheme="minorHAnsi" w:cstheme="minorBidi"/>
              <w:color w:val="auto"/>
              <w:sz w:val="22"/>
              <w:szCs w:val="22"/>
              <w:lang w:val="en-GB"/>
            </w:rPr>
          </w:pPr>
        </w:p>
        <w:p w14:paraId="3F9F24FF" w14:textId="77777777" w:rsidR="00BA6AB3" w:rsidRDefault="00BA6AB3" w:rsidP="00B11483">
          <w:pPr>
            <w:pStyle w:val="TOCHeading"/>
            <w:spacing w:before="0" w:line="240" w:lineRule="auto"/>
            <w:rPr>
              <w:rFonts w:asciiTheme="minorHAnsi" w:eastAsiaTheme="minorHAnsi" w:hAnsiTheme="minorHAnsi" w:cstheme="minorBidi"/>
              <w:color w:val="auto"/>
              <w:sz w:val="22"/>
              <w:szCs w:val="22"/>
              <w:lang w:val="en-GB"/>
            </w:rPr>
          </w:pPr>
        </w:p>
        <w:p w14:paraId="5D62EDB9" w14:textId="77777777" w:rsidR="00BA6AB3" w:rsidRPr="00BA6AB3" w:rsidRDefault="00BA6AB3" w:rsidP="00BA6AB3"/>
        <w:p w14:paraId="5FFD5DB2" w14:textId="77777777" w:rsidR="00BA6AB3" w:rsidRDefault="00BA6AB3" w:rsidP="00B11483">
          <w:pPr>
            <w:pStyle w:val="TOCHeading"/>
            <w:spacing w:before="0" w:line="240" w:lineRule="auto"/>
            <w:rPr>
              <w:rFonts w:asciiTheme="minorHAnsi" w:eastAsiaTheme="minorHAnsi" w:hAnsiTheme="minorHAnsi" w:cstheme="minorBidi"/>
              <w:color w:val="auto"/>
              <w:sz w:val="22"/>
              <w:szCs w:val="22"/>
              <w:lang w:val="en-GB"/>
            </w:rPr>
          </w:pPr>
        </w:p>
        <w:p w14:paraId="2791BB89" w14:textId="77777777" w:rsidR="00BA6AB3" w:rsidRDefault="00BA6AB3" w:rsidP="00B11483">
          <w:pPr>
            <w:pStyle w:val="TOCHeading"/>
            <w:spacing w:before="0" w:line="240" w:lineRule="auto"/>
            <w:rPr>
              <w:rFonts w:asciiTheme="minorHAnsi" w:eastAsiaTheme="minorHAnsi" w:hAnsiTheme="minorHAnsi" w:cstheme="minorBidi"/>
              <w:color w:val="auto"/>
              <w:sz w:val="22"/>
              <w:szCs w:val="22"/>
              <w:lang w:val="en-GB"/>
            </w:rPr>
          </w:pPr>
        </w:p>
        <w:p w14:paraId="01FB729A" w14:textId="160060E4" w:rsidR="00137234" w:rsidRPr="00137234" w:rsidRDefault="00137234" w:rsidP="00B11483">
          <w:pPr>
            <w:pStyle w:val="TOCHeading"/>
            <w:spacing w:before="0" w:line="240" w:lineRule="auto"/>
            <w:rPr>
              <w:rFonts w:ascii="Tahoma" w:hAnsi="Tahoma" w:cs="Tahoma"/>
              <w:b/>
              <w:bCs/>
              <w:color w:val="auto"/>
              <w:sz w:val="22"/>
              <w:szCs w:val="22"/>
            </w:rPr>
          </w:pPr>
          <w:r w:rsidRPr="00137234">
            <w:rPr>
              <w:rFonts w:ascii="Tahoma" w:hAnsi="Tahoma" w:cs="Tahoma"/>
              <w:b/>
              <w:bCs/>
              <w:color w:val="auto"/>
              <w:sz w:val="22"/>
              <w:szCs w:val="22"/>
              <w:lang w:val="en-GB"/>
            </w:rPr>
            <w:t>Contents</w:t>
          </w:r>
        </w:p>
        <w:p w14:paraId="22A642BB" w14:textId="1F62BD9C" w:rsidR="006B3EF7" w:rsidRDefault="00137234">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r>
            <w:fldChar w:fldCharType="begin"/>
          </w:r>
          <w:r>
            <w:instrText xml:space="preserve"> TOC \o "1-3" \h \z \u </w:instrText>
          </w:r>
          <w:r>
            <w:fldChar w:fldCharType="separate"/>
          </w:r>
          <w:hyperlink w:anchor="_Toc238812727" w:history="1">
            <w:r w:rsidR="006B3EF7" w:rsidRPr="00FC086B">
              <w:rPr>
                <w:rStyle w:val="Hyperlink"/>
                <w:rFonts w:ascii="Tahoma" w:hAnsi="Tahoma" w:cs="Tahoma"/>
                <w:noProof/>
              </w:rPr>
              <w:t>Legislation and statutory guidance</w:t>
            </w:r>
            <w:r w:rsidR="006B3EF7">
              <w:rPr>
                <w:noProof/>
                <w:webHidden/>
              </w:rPr>
              <w:tab/>
            </w:r>
            <w:r w:rsidR="006B3EF7">
              <w:rPr>
                <w:noProof/>
                <w:webHidden/>
              </w:rPr>
              <w:fldChar w:fldCharType="begin"/>
            </w:r>
            <w:r w:rsidR="006B3EF7">
              <w:rPr>
                <w:noProof/>
                <w:webHidden/>
              </w:rPr>
              <w:instrText xml:space="preserve"> PAGEREF _Toc238812727 \h </w:instrText>
            </w:r>
            <w:r w:rsidR="006B3EF7">
              <w:rPr>
                <w:noProof/>
                <w:webHidden/>
              </w:rPr>
            </w:r>
            <w:r w:rsidR="006B3EF7">
              <w:rPr>
                <w:noProof/>
                <w:webHidden/>
              </w:rPr>
              <w:fldChar w:fldCharType="separate"/>
            </w:r>
            <w:r w:rsidR="006B3EF7">
              <w:rPr>
                <w:noProof/>
                <w:webHidden/>
              </w:rPr>
              <w:t>4</w:t>
            </w:r>
            <w:r w:rsidR="006B3EF7">
              <w:rPr>
                <w:noProof/>
                <w:webHidden/>
              </w:rPr>
              <w:fldChar w:fldCharType="end"/>
            </w:r>
          </w:hyperlink>
        </w:p>
        <w:p w14:paraId="5F5ABCA0" w14:textId="60436051"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28" w:history="1">
            <w:r w:rsidRPr="00FC086B">
              <w:rPr>
                <w:rStyle w:val="Hyperlink"/>
                <w:rFonts w:ascii="Tahoma" w:hAnsi="Tahoma" w:cs="Tahoma"/>
                <w:noProof/>
              </w:rPr>
              <w:t>Local Authority and Academy Statement</w:t>
            </w:r>
            <w:r>
              <w:rPr>
                <w:noProof/>
                <w:webHidden/>
              </w:rPr>
              <w:tab/>
            </w:r>
            <w:r>
              <w:rPr>
                <w:noProof/>
                <w:webHidden/>
              </w:rPr>
              <w:fldChar w:fldCharType="begin"/>
            </w:r>
            <w:r>
              <w:rPr>
                <w:noProof/>
                <w:webHidden/>
              </w:rPr>
              <w:instrText xml:space="preserve"> PAGEREF _Toc238812728 \h </w:instrText>
            </w:r>
            <w:r>
              <w:rPr>
                <w:noProof/>
                <w:webHidden/>
              </w:rPr>
            </w:r>
            <w:r>
              <w:rPr>
                <w:noProof/>
                <w:webHidden/>
              </w:rPr>
              <w:fldChar w:fldCharType="separate"/>
            </w:r>
            <w:r>
              <w:rPr>
                <w:noProof/>
                <w:webHidden/>
              </w:rPr>
              <w:t>5</w:t>
            </w:r>
            <w:r>
              <w:rPr>
                <w:noProof/>
                <w:webHidden/>
              </w:rPr>
              <w:fldChar w:fldCharType="end"/>
            </w:r>
          </w:hyperlink>
        </w:p>
        <w:p w14:paraId="370324E9" w14:textId="209E1068"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29" w:history="1">
            <w:r w:rsidRPr="00FC086B">
              <w:rPr>
                <w:rStyle w:val="Hyperlink"/>
                <w:rFonts w:ascii="Tahoma" w:hAnsi="Tahoma" w:cs="Tahoma"/>
                <w:noProof/>
              </w:rPr>
              <w:t>Local Safeguarding and Child Protection</w:t>
            </w:r>
            <w:r>
              <w:rPr>
                <w:noProof/>
                <w:webHidden/>
              </w:rPr>
              <w:tab/>
            </w:r>
            <w:r>
              <w:rPr>
                <w:noProof/>
                <w:webHidden/>
              </w:rPr>
              <w:fldChar w:fldCharType="begin"/>
            </w:r>
            <w:r>
              <w:rPr>
                <w:noProof/>
                <w:webHidden/>
              </w:rPr>
              <w:instrText xml:space="preserve"> PAGEREF _Toc238812729 \h </w:instrText>
            </w:r>
            <w:r>
              <w:rPr>
                <w:noProof/>
                <w:webHidden/>
              </w:rPr>
            </w:r>
            <w:r>
              <w:rPr>
                <w:noProof/>
                <w:webHidden/>
              </w:rPr>
              <w:fldChar w:fldCharType="separate"/>
            </w:r>
            <w:r>
              <w:rPr>
                <w:noProof/>
                <w:webHidden/>
              </w:rPr>
              <w:t>5</w:t>
            </w:r>
            <w:r>
              <w:rPr>
                <w:noProof/>
                <w:webHidden/>
              </w:rPr>
              <w:fldChar w:fldCharType="end"/>
            </w:r>
          </w:hyperlink>
        </w:p>
        <w:p w14:paraId="0EABCFDF" w14:textId="65238A63"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0" w:history="1">
            <w:r w:rsidRPr="00FC086B">
              <w:rPr>
                <w:rStyle w:val="Hyperlink"/>
                <w:rFonts w:ascii="Tahoma" w:hAnsi="Tahoma" w:cs="Tahoma"/>
                <w:noProof/>
              </w:rPr>
              <w:t>Governors statement</w:t>
            </w:r>
            <w:r>
              <w:rPr>
                <w:noProof/>
                <w:webHidden/>
              </w:rPr>
              <w:tab/>
            </w:r>
            <w:r>
              <w:rPr>
                <w:noProof/>
                <w:webHidden/>
              </w:rPr>
              <w:fldChar w:fldCharType="begin"/>
            </w:r>
            <w:r>
              <w:rPr>
                <w:noProof/>
                <w:webHidden/>
              </w:rPr>
              <w:instrText xml:space="preserve"> PAGEREF _Toc238812730 \h </w:instrText>
            </w:r>
            <w:r>
              <w:rPr>
                <w:noProof/>
                <w:webHidden/>
              </w:rPr>
            </w:r>
            <w:r>
              <w:rPr>
                <w:noProof/>
                <w:webHidden/>
              </w:rPr>
              <w:fldChar w:fldCharType="separate"/>
            </w:r>
            <w:r>
              <w:rPr>
                <w:noProof/>
                <w:webHidden/>
              </w:rPr>
              <w:t>5</w:t>
            </w:r>
            <w:r>
              <w:rPr>
                <w:noProof/>
                <w:webHidden/>
              </w:rPr>
              <w:fldChar w:fldCharType="end"/>
            </w:r>
          </w:hyperlink>
        </w:p>
        <w:p w14:paraId="70524D97" w14:textId="306FEA4C"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1" w:history="1">
            <w:r w:rsidRPr="00FC086B">
              <w:rPr>
                <w:rStyle w:val="Hyperlink"/>
                <w:rFonts w:ascii="Tahoma" w:hAnsi="Tahoma" w:cs="Tahoma"/>
                <w:noProof/>
              </w:rPr>
              <w:t>Rationale</w:t>
            </w:r>
            <w:r>
              <w:rPr>
                <w:noProof/>
                <w:webHidden/>
              </w:rPr>
              <w:tab/>
            </w:r>
            <w:r>
              <w:rPr>
                <w:noProof/>
                <w:webHidden/>
              </w:rPr>
              <w:fldChar w:fldCharType="begin"/>
            </w:r>
            <w:r>
              <w:rPr>
                <w:noProof/>
                <w:webHidden/>
              </w:rPr>
              <w:instrText xml:space="preserve"> PAGEREF _Toc238812731 \h </w:instrText>
            </w:r>
            <w:r>
              <w:rPr>
                <w:noProof/>
                <w:webHidden/>
              </w:rPr>
            </w:r>
            <w:r>
              <w:rPr>
                <w:noProof/>
                <w:webHidden/>
              </w:rPr>
              <w:fldChar w:fldCharType="separate"/>
            </w:r>
            <w:r>
              <w:rPr>
                <w:noProof/>
                <w:webHidden/>
              </w:rPr>
              <w:t>6</w:t>
            </w:r>
            <w:r>
              <w:rPr>
                <w:noProof/>
                <w:webHidden/>
              </w:rPr>
              <w:fldChar w:fldCharType="end"/>
            </w:r>
          </w:hyperlink>
        </w:p>
        <w:p w14:paraId="207780CF" w14:textId="467054EB"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2" w:history="1">
            <w:r w:rsidRPr="00FC086B">
              <w:rPr>
                <w:rStyle w:val="Hyperlink"/>
                <w:rFonts w:ascii="Tahoma" w:hAnsi="Tahoma" w:cs="Tahoma"/>
                <w:noProof/>
              </w:rPr>
              <w:t>Section 1 – Introduction</w:t>
            </w:r>
            <w:r>
              <w:rPr>
                <w:noProof/>
                <w:webHidden/>
              </w:rPr>
              <w:tab/>
            </w:r>
            <w:r>
              <w:rPr>
                <w:noProof/>
                <w:webHidden/>
              </w:rPr>
              <w:fldChar w:fldCharType="begin"/>
            </w:r>
            <w:r>
              <w:rPr>
                <w:noProof/>
                <w:webHidden/>
              </w:rPr>
              <w:instrText xml:space="preserve"> PAGEREF _Toc238812732 \h </w:instrText>
            </w:r>
            <w:r>
              <w:rPr>
                <w:noProof/>
                <w:webHidden/>
              </w:rPr>
            </w:r>
            <w:r>
              <w:rPr>
                <w:noProof/>
                <w:webHidden/>
              </w:rPr>
              <w:fldChar w:fldCharType="separate"/>
            </w:r>
            <w:r>
              <w:rPr>
                <w:noProof/>
                <w:webHidden/>
              </w:rPr>
              <w:t>6</w:t>
            </w:r>
            <w:r>
              <w:rPr>
                <w:noProof/>
                <w:webHidden/>
              </w:rPr>
              <w:fldChar w:fldCharType="end"/>
            </w:r>
          </w:hyperlink>
        </w:p>
        <w:p w14:paraId="23954EDB" w14:textId="07E4F7AB"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3" w:history="1">
            <w:r w:rsidRPr="00FC086B">
              <w:rPr>
                <w:rStyle w:val="Hyperlink"/>
                <w:noProof/>
              </w:rPr>
              <w:t>Supporting Documents</w:t>
            </w:r>
            <w:r>
              <w:rPr>
                <w:noProof/>
                <w:webHidden/>
              </w:rPr>
              <w:tab/>
            </w:r>
            <w:r>
              <w:rPr>
                <w:noProof/>
                <w:webHidden/>
              </w:rPr>
              <w:fldChar w:fldCharType="begin"/>
            </w:r>
            <w:r>
              <w:rPr>
                <w:noProof/>
                <w:webHidden/>
              </w:rPr>
              <w:instrText xml:space="preserve"> PAGEREF _Toc238812733 \h </w:instrText>
            </w:r>
            <w:r>
              <w:rPr>
                <w:noProof/>
                <w:webHidden/>
              </w:rPr>
            </w:r>
            <w:r>
              <w:rPr>
                <w:noProof/>
                <w:webHidden/>
              </w:rPr>
              <w:fldChar w:fldCharType="separate"/>
            </w:r>
            <w:r>
              <w:rPr>
                <w:noProof/>
                <w:webHidden/>
              </w:rPr>
              <w:t>6</w:t>
            </w:r>
            <w:r>
              <w:rPr>
                <w:noProof/>
                <w:webHidden/>
              </w:rPr>
              <w:fldChar w:fldCharType="end"/>
            </w:r>
          </w:hyperlink>
        </w:p>
        <w:p w14:paraId="31FEF03D" w14:textId="317F72DB"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4" w:history="1">
            <w:r w:rsidRPr="00FC086B">
              <w:rPr>
                <w:rStyle w:val="Hyperlink"/>
                <w:noProof/>
              </w:rPr>
              <w:t>Important Safeguarding Contacts</w:t>
            </w:r>
            <w:r>
              <w:rPr>
                <w:noProof/>
                <w:webHidden/>
              </w:rPr>
              <w:tab/>
            </w:r>
            <w:r>
              <w:rPr>
                <w:noProof/>
                <w:webHidden/>
              </w:rPr>
              <w:fldChar w:fldCharType="begin"/>
            </w:r>
            <w:r>
              <w:rPr>
                <w:noProof/>
                <w:webHidden/>
              </w:rPr>
              <w:instrText xml:space="preserve"> PAGEREF _Toc238812734 \h </w:instrText>
            </w:r>
            <w:r>
              <w:rPr>
                <w:noProof/>
                <w:webHidden/>
              </w:rPr>
            </w:r>
            <w:r>
              <w:rPr>
                <w:noProof/>
                <w:webHidden/>
              </w:rPr>
              <w:fldChar w:fldCharType="separate"/>
            </w:r>
            <w:r>
              <w:rPr>
                <w:noProof/>
                <w:webHidden/>
              </w:rPr>
              <w:t>7</w:t>
            </w:r>
            <w:r>
              <w:rPr>
                <w:noProof/>
                <w:webHidden/>
              </w:rPr>
              <w:fldChar w:fldCharType="end"/>
            </w:r>
          </w:hyperlink>
        </w:p>
        <w:p w14:paraId="1C533558" w14:textId="40F16286"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5" w:history="1">
            <w:r w:rsidRPr="00FC086B">
              <w:rPr>
                <w:rStyle w:val="Hyperlink"/>
                <w:noProof/>
              </w:rPr>
              <w:t>Purpose</w:t>
            </w:r>
            <w:r>
              <w:rPr>
                <w:noProof/>
                <w:webHidden/>
              </w:rPr>
              <w:tab/>
            </w:r>
            <w:r>
              <w:rPr>
                <w:noProof/>
                <w:webHidden/>
              </w:rPr>
              <w:fldChar w:fldCharType="begin"/>
            </w:r>
            <w:r>
              <w:rPr>
                <w:noProof/>
                <w:webHidden/>
              </w:rPr>
              <w:instrText xml:space="preserve"> PAGEREF _Toc238812735 \h </w:instrText>
            </w:r>
            <w:r>
              <w:rPr>
                <w:noProof/>
                <w:webHidden/>
              </w:rPr>
            </w:r>
            <w:r>
              <w:rPr>
                <w:noProof/>
                <w:webHidden/>
              </w:rPr>
              <w:fldChar w:fldCharType="separate"/>
            </w:r>
            <w:r>
              <w:rPr>
                <w:noProof/>
                <w:webHidden/>
              </w:rPr>
              <w:t>8</w:t>
            </w:r>
            <w:r>
              <w:rPr>
                <w:noProof/>
                <w:webHidden/>
              </w:rPr>
              <w:fldChar w:fldCharType="end"/>
            </w:r>
          </w:hyperlink>
        </w:p>
        <w:p w14:paraId="3F323B00" w14:textId="2B87653A"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6" w:history="1">
            <w:r w:rsidRPr="00FC086B">
              <w:rPr>
                <w:rStyle w:val="Hyperlink"/>
                <w:noProof/>
              </w:rPr>
              <w:t>Safeguarding definitions</w:t>
            </w:r>
            <w:r>
              <w:rPr>
                <w:noProof/>
                <w:webHidden/>
              </w:rPr>
              <w:tab/>
            </w:r>
            <w:r>
              <w:rPr>
                <w:noProof/>
                <w:webHidden/>
              </w:rPr>
              <w:fldChar w:fldCharType="begin"/>
            </w:r>
            <w:r>
              <w:rPr>
                <w:noProof/>
                <w:webHidden/>
              </w:rPr>
              <w:instrText xml:space="preserve"> PAGEREF _Toc238812736 \h </w:instrText>
            </w:r>
            <w:r>
              <w:rPr>
                <w:noProof/>
                <w:webHidden/>
              </w:rPr>
            </w:r>
            <w:r>
              <w:rPr>
                <w:noProof/>
                <w:webHidden/>
              </w:rPr>
              <w:fldChar w:fldCharType="separate"/>
            </w:r>
            <w:r>
              <w:rPr>
                <w:noProof/>
                <w:webHidden/>
              </w:rPr>
              <w:t>9</w:t>
            </w:r>
            <w:r>
              <w:rPr>
                <w:noProof/>
                <w:webHidden/>
              </w:rPr>
              <w:fldChar w:fldCharType="end"/>
            </w:r>
          </w:hyperlink>
        </w:p>
        <w:p w14:paraId="050E342A" w14:textId="22278DC7"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7" w:history="1">
            <w:r w:rsidRPr="00FC086B">
              <w:rPr>
                <w:rStyle w:val="Hyperlink"/>
                <w:noProof/>
              </w:rPr>
              <w:t>Terminology</w:t>
            </w:r>
            <w:r>
              <w:rPr>
                <w:noProof/>
                <w:webHidden/>
              </w:rPr>
              <w:tab/>
            </w:r>
            <w:r>
              <w:rPr>
                <w:noProof/>
                <w:webHidden/>
              </w:rPr>
              <w:fldChar w:fldCharType="begin"/>
            </w:r>
            <w:r>
              <w:rPr>
                <w:noProof/>
                <w:webHidden/>
              </w:rPr>
              <w:instrText xml:space="preserve"> PAGEREF _Toc238812737 \h </w:instrText>
            </w:r>
            <w:r>
              <w:rPr>
                <w:noProof/>
                <w:webHidden/>
              </w:rPr>
            </w:r>
            <w:r>
              <w:rPr>
                <w:noProof/>
                <w:webHidden/>
              </w:rPr>
              <w:fldChar w:fldCharType="separate"/>
            </w:r>
            <w:r>
              <w:rPr>
                <w:noProof/>
                <w:webHidden/>
              </w:rPr>
              <w:t>10</w:t>
            </w:r>
            <w:r>
              <w:rPr>
                <w:noProof/>
                <w:webHidden/>
              </w:rPr>
              <w:fldChar w:fldCharType="end"/>
            </w:r>
          </w:hyperlink>
        </w:p>
        <w:p w14:paraId="0CF3D57A" w14:textId="00AC7B4D"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8" w:history="1">
            <w:r w:rsidRPr="00FC086B">
              <w:rPr>
                <w:rStyle w:val="Hyperlink"/>
                <w:rFonts w:ascii="Tahoma" w:hAnsi="Tahoma" w:cs="Tahoma"/>
                <w:noProof/>
              </w:rPr>
              <w:t>Section 2 - Prevention</w:t>
            </w:r>
            <w:r>
              <w:rPr>
                <w:noProof/>
                <w:webHidden/>
              </w:rPr>
              <w:tab/>
            </w:r>
            <w:r>
              <w:rPr>
                <w:noProof/>
                <w:webHidden/>
              </w:rPr>
              <w:fldChar w:fldCharType="begin"/>
            </w:r>
            <w:r>
              <w:rPr>
                <w:noProof/>
                <w:webHidden/>
              </w:rPr>
              <w:instrText xml:space="preserve"> PAGEREF _Toc238812738 \h </w:instrText>
            </w:r>
            <w:r>
              <w:rPr>
                <w:noProof/>
                <w:webHidden/>
              </w:rPr>
            </w:r>
            <w:r>
              <w:rPr>
                <w:noProof/>
                <w:webHidden/>
              </w:rPr>
              <w:fldChar w:fldCharType="separate"/>
            </w:r>
            <w:r>
              <w:rPr>
                <w:noProof/>
                <w:webHidden/>
              </w:rPr>
              <w:t>11</w:t>
            </w:r>
            <w:r>
              <w:rPr>
                <w:noProof/>
                <w:webHidden/>
              </w:rPr>
              <w:fldChar w:fldCharType="end"/>
            </w:r>
          </w:hyperlink>
        </w:p>
        <w:p w14:paraId="01514EDD" w14:textId="3160907E"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9" w:history="1">
            <w:r w:rsidRPr="00FC086B">
              <w:rPr>
                <w:rStyle w:val="Hyperlink"/>
                <w:noProof/>
              </w:rPr>
              <w:t>A Preventative Approach - curriculum</w:t>
            </w:r>
            <w:r>
              <w:rPr>
                <w:noProof/>
                <w:webHidden/>
              </w:rPr>
              <w:tab/>
            </w:r>
            <w:r>
              <w:rPr>
                <w:noProof/>
                <w:webHidden/>
              </w:rPr>
              <w:fldChar w:fldCharType="begin"/>
            </w:r>
            <w:r>
              <w:rPr>
                <w:noProof/>
                <w:webHidden/>
              </w:rPr>
              <w:instrText xml:space="preserve"> PAGEREF _Toc238812739 \h </w:instrText>
            </w:r>
            <w:r>
              <w:rPr>
                <w:noProof/>
                <w:webHidden/>
              </w:rPr>
            </w:r>
            <w:r>
              <w:rPr>
                <w:noProof/>
                <w:webHidden/>
              </w:rPr>
              <w:fldChar w:fldCharType="separate"/>
            </w:r>
            <w:r>
              <w:rPr>
                <w:noProof/>
                <w:webHidden/>
              </w:rPr>
              <w:t>12</w:t>
            </w:r>
            <w:r>
              <w:rPr>
                <w:noProof/>
                <w:webHidden/>
              </w:rPr>
              <w:fldChar w:fldCharType="end"/>
            </w:r>
          </w:hyperlink>
        </w:p>
        <w:p w14:paraId="274B27D6" w14:textId="2804B4F0"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0" w:history="1">
            <w:r w:rsidRPr="00FC086B">
              <w:rPr>
                <w:rStyle w:val="Hyperlink"/>
                <w:noProof/>
              </w:rPr>
              <w:t>Equality statement</w:t>
            </w:r>
            <w:r>
              <w:rPr>
                <w:noProof/>
                <w:webHidden/>
              </w:rPr>
              <w:tab/>
            </w:r>
            <w:r>
              <w:rPr>
                <w:noProof/>
                <w:webHidden/>
              </w:rPr>
              <w:fldChar w:fldCharType="begin"/>
            </w:r>
            <w:r>
              <w:rPr>
                <w:noProof/>
                <w:webHidden/>
              </w:rPr>
              <w:instrText xml:space="preserve"> PAGEREF _Toc238812740 \h </w:instrText>
            </w:r>
            <w:r>
              <w:rPr>
                <w:noProof/>
                <w:webHidden/>
              </w:rPr>
            </w:r>
            <w:r>
              <w:rPr>
                <w:noProof/>
                <w:webHidden/>
              </w:rPr>
              <w:fldChar w:fldCharType="separate"/>
            </w:r>
            <w:r>
              <w:rPr>
                <w:noProof/>
                <w:webHidden/>
              </w:rPr>
              <w:t>13</w:t>
            </w:r>
            <w:r>
              <w:rPr>
                <w:noProof/>
                <w:webHidden/>
              </w:rPr>
              <w:fldChar w:fldCharType="end"/>
            </w:r>
          </w:hyperlink>
        </w:p>
        <w:p w14:paraId="09441563" w14:textId="672C4FD7"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41" w:history="1">
            <w:r w:rsidRPr="00FC086B">
              <w:rPr>
                <w:rStyle w:val="Hyperlink"/>
                <w:noProof/>
              </w:rPr>
              <w:t>Section 3 - Procedures/Roles and Responsibilities</w:t>
            </w:r>
            <w:r>
              <w:rPr>
                <w:noProof/>
                <w:webHidden/>
              </w:rPr>
              <w:tab/>
            </w:r>
            <w:r>
              <w:rPr>
                <w:noProof/>
                <w:webHidden/>
              </w:rPr>
              <w:fldChar w:fldCharType="begin"/>
            </w:r>
            <w:r>
              <w:rPr>
                <w:noProof/>
                <w:webHidden/>
              </w:rPr>
              <w:instrText xml:space="preserve"> PAGEREF _Toc238812741 \h </w:instrText>
            </w:r>
            <w:r>
              <w:rPr>
                <w:noProof/>
                <w:webHidden/>
              </w:rPr>
            </w:r>
            <w:r>
              <w:rPr>
                <w:noProof/>
                <w:webHidden/>
              </w:rPr>
              <w:fldChar w:fldCharType="separate"/>
            </w:r>
            <w:r>
              <w:rPr>
                <w:noProof/>
                <w:webHidden/>
              </w:rPr>
              <w:t>13</w:t>
            </w:r>
            <w:r>
              <w:rPr>
                <w:noProof/>
                <w:webHidden/>
              </w:rPr>
              <w:fldChar w:fldCharType="end"/>
            </w:r>
          </w:hyperlink>
        </w:p>
        <w:p w14:paraId="13F53160" w14:textId="5660F07F"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2" w:history="1">
            <w:r w:rsidRPr="00FC086B">
              <w:rPr>
                <w:rStyle w:val="Hyperlink"/>
                <w:noProof/>
              </w:rPr>
              <w:t>Governors/Trustees responsibility</w:t>
            </w:r>
            <w:r>
              <w:rPr>
                <w:noProof/>
                <w:webHidden/>
              </w:rPr>
              <w:tab/>
            </w:r>
            <w:r>
              <w:rPr>
                <w:noProof/>
                <w:webHidden/>
              </w:rPr>
              <w:fldChar w:fldCharType="begin"/>
            </w:r>
            <w:r>
              <w:rPr>
                <w:noProof/>
                <w:webHidden/>
              </w:rPr>
              <w:instrText xml:space="preserve"> PAGEREF _Toc238812742 \h </w:instrText>
            </w:r>
            <w:r>
              <w:rPr>
                <w:noProof/>
                <w:webHidden/>
              </w:rPr>
            </w:r>
            <w:r>
              <w:rPr>
                <w:noProof/>
                <w:webHidden/>
              </w:rPr>
              <w:fldChar w:fldCharType="separate"/>
            </w:r>
            <w:r>
              <w:rPr>
                <w:noProof/>
                <w:webHidden/>
              </w:rPr>
              <w:t>14</w:t>
            </w:r>
            <w:r>
              <w:rPr>
                <w:noProof/>
                <w:webHidden/>
              </w:rPr>
              <w:fldChar w:fldCharType="end"/>
            </w:r>
          </w:hyperlink>
        </w:p>
        <w:p w14:paraId="4073E6C3" w14:textId="714EAA0D"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3" w:history="1">
            <w:r w:rsidRPr="00FC086B">
              <w:rPr>
                <w:rStyle w:val="Hyperlink"/>
                <w:noProof/>
              </w:rPr>
              <w:t xml:space="preserve">The Headteacher/Principal of </w:t>
            </w:r>
            <w:r w:rsidR="00A31331">
              <w:rPr>
                <w:rStyle w:val="Hyperlink"/>
                <w:iCs/>
                <w:noProof/>
              </w:rPr>
              <w:t>Tornedale  Infant Academy</w:t>
            </w:r>
            <w:r w:rsidRPr="00FC086B">
              <w:rPr>
                <w:rStyle w:val="Hyperlink"/>
                <w:noProof/>
              </w:rPr>
              <w:t>will:</w:t>
            </w:r>
            <w:r>
              <w:rPr>
                <w:noProof/>
                <w:webHidden/>
              </w:rPr>
              <w:tab/>
            </w:r>
            <w:r>
              <w:rPr>
                <w:noProof/>
                <w:webHidden/>
              </w:rPr>
              <w:fldChar w:fldCharType="begin"/>
            </w:r>
            <w:r>
              <w:rPr>
                <w:noProof/>
                <w:webHidden/>
              </w:rPr>
              <w:instrText xml:space="preserve"> PAGEREF _Toc238812743 \h </w:instrText>
            </w:r>
            <w:r>
              <w:rPr>
                <w:noProof/>
                <w:webHidden/>
              </w:rPr>
            </w:r>
            <w:r>
              <w:rPr>
                <w:noProof/>
                <w:webHidden/>
              </w:rPr>
              <w:fldChar w:fldCharType="separate"/>
            </w:r>
            <w:r>
              <w:rPr>
                <w:noProof/>
                <w:webHidden/>
              </w:rPr>
              <w:t>16</w:t>
            </w:r>
            <w:r>
              <w:rPr>
                <w:noProof/>
                <w:webHidden/>
              </w:rPr>
              <w:fldChar w:fldCharType="end"/>
            </w:r>
          </w:hyperlink>
        </w:p>
        <w:p w14:paraId="39688F7C" w14:textId="3FC1B4E5"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4" w:history="1">
            <w:r w:rsidRPr="00FC086B">
              <w:rPr>
                <w:rStyle w:val="Hyperlink"/>
                <w:noProof/>
              </w:rPr>
              <w:t>The Designated Safeguarding Lead (DSL) and Deputy Designated Safeguarding Lead (DDSL)</w:t>
            </w:r>
            <w:r>
              <w:rPr>
                <w:noProof/>
                <w:webHidden/>
              </w:rPr>
              <w:tab/>
            </w:r>
            <w:r>
              <w:rPr>
                <w:noProof/>
                <w:webHidden/>
              </w:rPr>
              <w:fldChar w:fldCharType="begin"/>
            </w:r>
            <w:r>
              <w:rPr>
                <w:noProof/>
                <w:webHidden/>
              </w:rPr>
              <w:instrText xml:space="preserve"> PAGEREF _Toc238812744 \h </w:instrText>
            </w:r>
            <w:r>
              <w:rPr>
                <w:noProof/>
                <w:webHidden/>
              </w:rPr>
            </w:r>
            <w:r>
              <w:rPr>
                <w:noProof/>
                <w:webHidden/>
              </w:rPr>
              <w:fldChar w:fldCharType="separate"/>
            </w:r>
            <w:r>
              <w:rPr>
                <w:noProof/>
                <w:webHidden/>
              </w:rPr>
              <w:t>18</w:t>
            </w:r>
            <w:r>
              <w:rPr>
                <w:noProof/>
                <w:webHidden/>
              </w:rPr>
              <w:fldChar w:fldCharType="end"/>
            </w:r>
          </w:hyperlink>
        </w:p>
        <w:p w14:paraId="7B555286" w14:textId="56930E57"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5" w:history="1">
            <w:r w:rsidRPr="00FC086B">
              <w:rPr>
                <w:rStyle w:val="Hyperlink"/>
                <w:noProof/>
              </w:rPr>
              <w:t>Role and responsibility of all staff</w:t>
            </w:r>
            <w:r>
              <w:rPr>
                <w:noProof/>
                <w:webHidden/>
              </w:rPr>
              <w:tab/>
            </w:r>
            <w:r>
              <w:rPr>
                <w:noProof/>
                <w:webHidden/>
              </w:rPr>
              <w:fldChar w:fldCharType="begin"/>
            </w:r>
            <w:r>
              <w:rPr>
                <w:noProof/>
                <w:webHidden/>
              </w:rPr>
              <w:instrText xml:space="preserve"> PAGEREF _Toc238812745 \h </w:instrText>
            </w:r>
            <w:r>
              <w:rPr>
                <w:noProof/>
                <w:webHidden/>
              </w:rPr>
            </w:r>
            <w:r>
              <w:rPr>
                <w:noProof/>
                <w:webHidden/>
              </w:rPr>
              <w:fldChar w:fldCharType="separate"/>
            </w:r>
            <w:r>
              <w:rPr>
                <w:noProof/>
                <w:webHidden/>
              </w:rPr>
              <w:t>20</w:t>
            </w:r>
            <w:r>
              <w:rPr>
                <w:noProof/>
                <w:webHidden/>
              </w:rPr>
              <w:fldChar w:fldCharType="end"/>
            </w:r>
          </w:hyperlink>
        </w:p>
        <w:p w14:paraId="134BCDA7" w14:textId="47682312"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6" w:history="1">
            <w:r w:rsidRPr="00FC086B">
              <w:rPr>
                <w:rStyle w:val="Hyperlink"/>
                <w:noProof/>
              </w:rPr>
              <w:t>Making a referral</w:t>
            </w:r>
            <w:r>
              <w:rPr>
                <w:noProof/>
                <w:webHidden/>
              </w:rPr>
              <w:tab/>
            </w:r>
            <w:r>
              <w:rPr>
                <w:noProof/>
                <w:webHidden/>
              </w:rPr>
              <w:fldChar w:fldCharType="begin"/>
            </w:r>
            <w:r>
              <w:rPr>
                <w:noProof/>
                <w:webHidden/>
              </w:rPr>
              <w:instrText xml:space="preserve"> PAGEREF _Toc238812746 \h </w:instrText>
            </w:r>
            <w:r>
              <w:rPr>
                <w:noProof/>
                <w:webHidden/>
              </w:rPr>
            </w:r>
            <w:r>
              <w:rPr>
                <w:noProof/>
                <w:webHidden/>
              </w:rPr>
              <w:fldChar w:fldCharType="separate"/>
            </w:r>
            <w:r>
              <w:rPr>
                <w:noProof/>
                <w:webHidden/>
              </w:rPr>
              <w:t>22</w:t>
            </w:r>
            <w:r>
              <w:rPr>
                <w:noProof/>
                <w:webHidden/>
              </w:rPr>
              <w:fldChar w:fldCharType="end"/>
            </w:r>
          </w:hyperlink>
        </w:p>
        <w:p w14:paraId="5E1D3397" w14:textId="4CED3FE0"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7" w:history="1">
            <w:r w:rsidRPr="00FC086B">
              <w:rPr>
                <w:rStyle w:val="Hyperlink"/>
                <w:rFonts w:cs="Tahoma"/>
                <w:noProof/>
              </w:rPr>
              <w:t>Pupils raising concerns themselves</w:t>
            </w:r>
            <w:r>
              <w:rPr>
                <w:noProof/>
                <w:webHidden/>
              </w:rPr>
              <w:tab/>
            </w:r>
            <w:r>
              <w:rPr>
                <w:noProof/>
                <w:webHidden/>
              </w:rPr>
              <w:fldChar w:fldCharType="begin"/>
            </w:r>
            <w:r>
              <w:rPr>
                <w:noProof/>
                <w:webHidden/>
              </w:rPr>
              <w:instrText xml:space="preserve"> PAGEREF _Toc238812747 \h </w:instrText>
            </w:r>
            <w:r>
              <w:rPr>
                <w:noProof/>
                <w:webHidden/>
              </w:rPr>
            </w:r>
            <w:r>
              <w:rPr>
                <w:noProof/>
                <w:webHidden/>
              </w:rPr>
              <w:fldChar w:fldCharType="separate"/>
            </w:r>
            <w:r>
              <w:rPr>
                <w:noProof/>
                <w:webHidden/>
              </w:rPr>
              <w:t>23</w:t>
            </w:r>
            <w:r>
              <w:rPr>
                <w:noProof/>
                <w:webHidden/>
              </w:rPr>
              <w:fldChar w:fldCharType="end"/>
            </w:r>
          </w:hyperlink>
        </w:p>
        <w:p w14:paraId="21512357" w14:textId="71018A0F"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8" w:history="1">
            <w:r w:rsidRPr="00FC086B">
              <w:rPr>
                <w:rStyle w:val="Hyperlink"/>
                <w:noProof/>
              </w:rPr>
              <w:t>Child protection procedures (including Early Help/</w:t>
            </w:r>
            <w:r w:rsidRPr="00FC086B">
              <w:rPr>
                <w:rStyle w:val="Hyperlink"/>
                <w:noProof/>
                <w:highlight w:val="green"/>
              </w:rPr>
              <w:t>Family Help Arrangements</w:t>
            </w:r>
            <w:r w:rsidRPr="00FC086B">
              <w:rPr>
                <w:rStyle w:val="Hyperlink"/>
                <w:noProof/>
              </w:rPr>
              <w:t>)</w:t>
            </w:r>
            <w:r>
              <w:rPr>
                <w:noProof/>
                <w:webHidden/>
              </w:rPr>
              <w:tab/>
            </w:r>
            <w:r>
              <w:rPr>
                <w:noProof/>
                <w:webHidden/>
              </w:rPr>
              <w:fldChar w:fldCharType="begin"/>
            </w:r>
            <w:r>
              <w:rPr>
                <w:noProof/>
                <w:webHidden/>
              </w:rPr>
              <w:instrText xml:space="preserve"> PAGEREF _Toc238812748 \h </w:instrText>
            </w:r>
            <w:r>
              <w:rPr>
                <w:noProof/>
                <w:webHidden/>
              </w:rPr>
            </w:r>
            <w:r>
              <w:rPr>
                <w:noProof/>
                <w:webHidden/>
              </w:rPr>
              <w:fldChar w:fldCharType="separate"/>
            </w:r>
            <w:r>
              <w:rPr>
                <w:noProof/>
                <w:webHidden/>
              </w:rPr>
              <w:t>23</w:t>
            </w:r>
            <w:r>
              <w:rPr>
                <w:noProof/>
                <w:webHidden/>
              </w:rPr>
              <w:fldChar w:fldCharType="end"/>
            </w:r>
          </w:hyperlink>
        </w:p>
        <w:p w14:paraId="40C58145" w14:textId="0252A12F"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9" w:history="1">
            <w:r w:rsidRPr="00FC086B">
              <w:rPr>
                <w:rStyle w:val="Hyperlink"/>
                <w:noProof/>
              </w:rPr>
              <w:t>Information sharing, confidentiality and record keeping</w:t>
            </w:r>
            <w:r>
              <w:rPr>
                <w:noProof/>
                <w:webHidden/>
              </w:rPr>
              <w:tab/>
            </w:r>
            <w:r>
              <w:rPr>
                <w:noProof/>
                <w:webHidden/>
              </w:rPr>
              <w:fldChar w:fldCharType="begin"/>
            </w:r>
            <w:r>
              <w:rPr>
                <w:noProof/>
                <w:webHidden/>
              </w:rPr>
              <w:instrText xml:space="preserve"> PAGEREF _Toc238812749 \h </w:instrText>
            </w:r>
            <w:r>
              <w:rPr>
                <w:noProof/>
                <w:webHidden/>
              </w:rPr>
            </w:r>
            <w:r>
              <w:rPr>
                <w:noProof/>
                <w:webHidden/>
              </w:rPr>
              <w:fldChar w:fldCharType="separate"/>
            </w:r>
            <w:r>
              <w:rPr>
                <w:noProof/>
                <w:webHidden/>
              </w:rPr>
              <w:t>24</w:t>
            </w:r>
            <w:r>
              <w:rPr>
                <w:noProof/>
                <w:webHidden/>
              </w:rPr>
              <w:fldChar w:fldCharType="end"/>
            </w:r>
          </w:hyperlink>
        </w:p>
        <w:p w14:paraId="73FD0489" w14:textId="54926720"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0" w:history="1">
            <w:r w:rsidRPr="00FC086B">
              <w:rPr>
                <w:rStyle w:val="Hyperlink"/>
                <w:noProof/>
              </w:rPr>
              <w:t>Staff training – Different types of abuse</w:t>
            </w:r>
            <w:r>
              <w:rPr>
                <w:noProof/>
                <w:webHidden/>
              </w:rPr>
              <w:tab/>
            </w:r>
            <w:r>
              <w:rPr>
                <w:noProof/>
                <w:webHidden/>
              </w:rPr>
              <w:fldChar w:fldCharType="begin"/>
            </w:r>
            <w:r>
              <w:rPr>
                <w:noProof/>
                <w:webHidden/>
              </w:rPr>
              <w:instrText xml:space="preserve"> PAGEREF _Toc238812750 \h </w:instrText>
            </w:r>
            <w:r>
              <w:rPr>
                <w:noProof/>
                <w:webHidden/>
              </w:rPr>
            </w:r>
            <w:r>
              <w:rPr>
                <w:noProof/>
                <w:webHidden/>
              </w:rPr>
              <w:fldChar w:fldCharType="separate"/>
            </w:r>
            <w:r>
              <w:rPr>
                <w:noProof/>
                <w:webHidden/>
              </w:rPr>
              <w:t>26</w:t>
            </w:r>
            <w:r>
              <w:rPr>
                <w:noProof/>
                <w:webHidden/>
              </w:rPr>
              <w:fldChar w:fldCharType="end"/>
            </w:r>
          </w:hyperlink>
        </w:p>
        <w:p w14:paraId="4CA3FF1E" w14:textId="6708DF9F"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51" w:history="1">
            <w:r w:rsidRPr="00FC086B">
              <w:rPr>
                <w:rStyle w:val="Hyperlink"/>
                <w:rFonts w:cs="Tahoma"/>
                <w:noProof/>
              </w:rPr>
              <w:t>Section 4 -  Support for children</w:t>
            </w:r>
            <w:r>
              <w:rPr>
                <w:noProof/>
                <w:webHidden/>
              </w:rPr>
              <w:tab/>
            </w:r>
            <w:r>
              <w:rPr>
                <w:noProof/>
                <w:webHidden/>
              </w:rPr>
              <w:fldChar w:fldCharType="begin"/>
            </w:r>
            <w:r>
              <w:rPr>
                <w:noProof/>
                <w:webHidden/>
              </w:rPr>
              <w:instrText xml:space="preserve"> PAGEREF _Toc238812751 \h </w:instrText>
            </w:r>
            <w:r>
              <w:rPr>
                <w:noProof/>
                <w:webHidden/>
              </w:rPr>
            </w:r>
            <w:r>
              <w:rPr>
                <w:noProof/>
                <w:webHidden/>
              </w:rPr>
              <w:fldChar w:fldCharType="separate"/>
            </w:r>
            <w:r>
              <w:rPr>
                <w:noProof/>
                <w:webHidden/>
              </w:rPr>
              <w:t>26</w:t>
            </w:r>
            <w:r>
              <w:rPr>
                <w:noProof/>
                <w:webHidden/>
              </w:rPr>
              <w:fldChar w:fldCharType="end"/>
            </w:r>
          </w:hyperlink>
        </w:p>
        <w:p w14:paraId="4A7F0BC6" w14:textId="407EEA6C"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52" w:history="1">
            <w:r w:rsidRPr="00FC086B">
              <w:rPr>
                <w:rStyle w:val="Hyperlink"/>
                <w:rFonts w:cs="Tahoma"/>
                <w:noProof/>
              </w:rPr>
              <w:t>Safeguarding Issues – including local issues and guidance</w:t>
            </w:r>
            <w:r>
              <w:rPr>
                <w:noProof/>
                <w:webHidden/>
              </w:rPr>
              <w:tab/>
            </w:r>
            <w:r>
              <w:rPr>
                <w:noProof/>
                <w:webHidden/>
              </w:rPr>
              <w:fldChar w:fldCharType="begin"/>
            </w:r>
            <w:r>
              <w:rPr>
                <w:noProof/>
                <w:webHidden/>
              </w:rPr>
              <w:instrText xml:space="preserve"> PAGEREF _Toc238812752 \h </w:instrText>
            </w:r>
            <w:r>
              <w:rPr>
                <w:noProof/>
                <w:webHidden/>
              </w:rPr>
            </w:r>
            <w:r>
              <w:rPr>
                <w:noProof/>
                <w:webHidden/>
              </w:rPr>
              <w:fldChar w:fldCharType="separate"/>
            </w:r>
            <w:r>
              <w:rPr>
                <w:noProof/>
                <w:webHidden/>
              </w:rPr>
              <w:t>26</w:t>
            </w:r>
            <w:r>
              <w:rPr>
                <w:noProof/>
                <w:webHidden/>
              </w:rPr>
              <w:fldChar w:fldCharType="end"/>
            </w:r>
          </w:hyperlink>
        </w:p>
        <w:p w14:paraId="06F377A9" w14:textId="30FAA255"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3" w:history="1">
            <w:r w:rsidRPr="00FC086B">
              <w:rPr>
                <w:rStyle w:val="Hyperlink"/>
                <w:rFonts w:cs="Tahoma"/>
                <w:noProof/>
              </w:rPr>
              <w:t>Allergy Policy</w:t>
            </w:r>
            <w:r>
              <w:rPr>
                <w:noProof/>
                <w:webHidden/>
              </w:rPr>
              <w:tab/>
            </w:r>
            <w:r>
              <w:rPr>
                <w:noProof/>
                <w:webHidden/>
              </w:rPr>
              <w:fldChar w:fldCharType="begin"/>
            </w:r>
            <w:r>
              <w:rPr>
                <w:noProof/>
                <w:webHidden/>
              </w:rPr>
              <w:instrText xml:space="preserve"> PAGEREF _Toc238812753 \h </w:instrText>
            </w:r>
            <w:r>
              <w:rPr>
                <w:noProof/>
                <w:webHidden/>
              </w:rPr>
            </w:r>
            <w:r>
              <w:rPr>
                <w:noProof/>
                <w:webHidden/>
              </w:rPr>
              <w:fldChar w:fldCharType="separate"/>
            </w:r>
            <w:r>
              <w:rPr>
                <w:noProof/>
                <w:webHidden/>
              </w:rPr>
              <w:t>26</w:t>
            </w:r>
            <w:r>
              <w:rPr>
                <w:noProof/>
                <w:webHidden/>
              </w:rPr>
              <w:fldChar w:fldCharType="end"/>
            </w:r>
          </w:hyperlink>
        </w:p>
        <w:p w14:paraId="454241DF" w14:textId="1BF2D654"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4" w:history="1">
            <w:r w:rsidRPr="00FC086B">
              <w:rPr>
                <w:rStyle w:val="Hyperlink"/>
                <w:rFonts w:cs="Tahoma"/>
                <w:noProof/>
              </w:rPr>
              <w:t xml:space="preserve">Anti-Bullying including Child-on-Child abuse </w:t>
            </w:r>
            <w:r w:rsidRPr="00FC086B">
              <w:rPr>
                <w:rStyle w:val="Hyperlink"/>
                <w:rFonts w:cs="Tahoma"/>
                <w:noProof/>
                <w:highlight w:val="green"/>
              </w:rPr>
              <w:t>(including harassment and violence), Child-to-Parent abuse</w:t>
            </w:r>
            <w:r>
              <w:rPr>
                <w:noProof/>
                <w:webHidden/>
              </w:rPr>
              <w:tab/>
            </w:r>
            <w:r>
              <w:rPr>
                <w:noProof/>
                <w:webHidden/>
              </w:rPr>
              <w:fldChar w:fldCharType="begin"/>
            </w:r>
            <w:r>
              <w:rPr>
                <w:noProof/>
                <w:webHidden/>
              </w:rPr>
              <w:instrText xml:space="preserve"> PAGEREF _Toc238812754 \h </w:instrText>
            </w:r>
            <w:r>
              <w:rPr>
                <w:noProof/>
                <w:webHidden/>
              </w:rPr>
            </w:r>
            <w:r>
              <w:rPr>
                <w:noProof/>
                <w:webHidden/>
              </w:rPr>
              <w:fldChar w:fldCharType="separate"/>
            </w:r>
            <w:r>
              <w:rPr>
                <w:noProof/>
                <w:webHidden/>
              </w:rPr>
              <w:t>26</w:t>
            </w:r>
            <w:r>
              <w:rPr>
                <w:noProof/>
                <w:webHidden/>
              </w:rPr>
              <w:fldChar w:fldCharType="end"/>
            </w:r>
          </w:hyperlink>
        </w:p>
        <w:p w14:paraId="19E5D9B0" w14:textId="1AB4CC5C"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5" w:history="1">
            <w:r w:rsidRPr="00FC086B">
              <w:rPr>
                <w:rStyle w:val="Hyperlink"/>
                <w:rFonts w:cs="Tahoma"/>
                <w:noProof/>
              </w:rPr>
              <w:t>Child Exploitation (including Child Criminal Exploitation and Child Sexual Exploitation)</w:t>
            </w:r>
            <w:r>
              <w:rPr>
                <w:noProof/>
                <w:webHidden/>
              </w:rPr>
              <w:tab/>
            </w:r>
            <w:r>
              <w:rPr>
                <w:noProof/>
                <w:webHidden/>
              </w:rPr>
              <w:fldChar w:fldCharType="begin"/>
            </w:r>
            <w:r>
              <w:rPr>
                <w:noProof/>
                <w:webHidden/>
              </w:rPr>
              <w:instrText xml:space="preserve"> PAGEREF _Toc238812755 \h </w:instrText>
            </w:r>
            <w:r>
              <w:rPr>
                <w:noProof/>
                <w:webHidden/>
              </w:rPr>
            </w:r>
            <w:r>
              <w:rPr>
                <w:noProof/>
                <w:webHidden/>
              </w:rPr>
              <w:fldChar w:fldCharType="separate"/>
            </w:r>
            <w:r>
              <w:rPr>
                <w:noProof/>
                <w:webHidden/>
              </w:rPr>
              <w:t>28</w:t>
            </w:r>
            <w:r>
              <w:rPr>
                <w:noProof/>
                <w:webHidden/>
              </w:rPr>
              <w:fldChar w:fldCharType="end"/>
            </w:r>
          </w:hyperlink>
        </w:p>
        <w:p w14:paraId="21DCE7F7" w14:textId="084DC6A9"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6" w:history="1">
            <w:r w:rsidRPr="00FC086B">
              <w:rPr>
                <w:rStyle w:val="Hyperlink"/>
                <w:rFonts w:cs="Tahoma"/>
                <w:noProof/>
              </w:rPr>
              <w:t>Child Victims of Trafficking and/or Modern-Day Slavery</w:t>
            </w:r>
            <w:r>
              <w:rPr>
                <w:noProof/>
                <w:webHidden/>
              </w:rPr>
              <w:tab/>
            </w:r>
            <w:r>
              <w:rPr>
                <w:noProof/>
                <w:webHidden/>
              </w:rPr>
              <w:fldChar w:fldCharType="begin"/>
            </w:r>
            <w:r>
              <w:rPr>
                <w:noProof/>
                <w:webHidden/>
              </w:rPr>
              <w:instrText xml:space="preserve"> PAGEREF _Toc238812756 \h </w:instrText>
            </w:r>
            <w:r>
              <w:rPr>
                <w:noProof/>
                <w:webHidden/>
              </w:rPr>
            </w:r>
            <w:r>
              <w:rPr>
                <w:noProof/>
                <w:webHidden/>
              </w:rPr>
              <w:fldChar w:fldCharType="separate"/>
            </w:r>
            <w:r>
              <w:rPr>
                <w:noProof/>
                <w:webHidden/>
              </w:rPr>
              <w:t>31</w:t>
            </w:r>
            <w:r>
              <w:rPr>
                <w:noProof/>
                <w:webHidden/>
              </w:rPr>
              <w:fldChar w:fldCharType="end"/>
            </w:r>
          </w:hyperlink>
        </w:p>
        <w:p w14:paraId="32BBBCF5" w14:textId="4A00BF93"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7" w:history="1">
            <w:r w:rsidRPr="00FC086B">
              <w:rPr>
                <w:rStyle w:val="Hyperlink"/>
                <w:noProof/>
              </w:rPr>
              <w:t>Children Absent from Education (CAE) and Children Missing Education (CME)</w:t>
            </w:r>
            <w:r>
              <w:rPr>
                <w:noProof/>
                <w:webHidden/>
              </w:rPr>
              <w:tab/>
            </w:r>
            <w:r>
              <w:rPr>
                <w:noProof/>
                <w:webHidden/>
              </w:rPr>
              <w:fldChar w:fldCharType="begin"/>
            </w:r>
            <w:r>
              <w:rPr>
                <w:noProof/>
                <w:webHidden/>
              </w:rPr>
              <w:instrText xml:space="preserve"> PAGEREF _Toc238812757 \h </w:instrText>
            </w:r>
            <w:r>
              <w:rPr>
                <w:noProof/>
                <w:webHidden/>
              </w:rPr>
            </w:r>
            <w:r>
              <w:rPr>
                <w:noProof/>
                <w:webHidden/>
              </w:rPr>
              <w:fldChar w:fldCharType="separate"/>
            </w:r>
            <w:r>
              <w:rPr>
                <w:noProof/>
                <w:webHidden/>
              </w:rPr>
              <w:t>31</w:t>
            </w:r>
            <w:r>
              <w:rPr>
                <w:noProof/>
                <w:webHidden/>
              </w:rPr>
              <w:fldChar w:fldCharType="end"/>
            </w:r>
          </w:hyperlink>
        </w:p>
        <w:p w14:paraId="674CCEC1" w14:textId="4F8F6FDD"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8" w:history="1">
            <w:r w:rsidRPr="00FC086B">
              <w:rPr>
                <w:rStyle w:val="Hyperlink"/>
                <w:noProof/>
              </w:rPr>
              <w:t>Children in Alternative Provision</w:t>
            </w:r>
            <w:r>
              <w:rPr>
                <w:noProof/>
                <w:webHidden/>
              </w:rPr>
              <w:tab/>
            </w:r>
            <w:r>
              <w:rPr>
                <w:noProof/>
                <w:webHidden/>
              </w:rPr>
              <w:fldChar w:fldCharType="begin"/>
            </w:r>
            <w:r>
              <w:rPr>
                <w:noProof/>
                <w:webHidden/>
              </w:rPr>
              <w:instrText xml:space="preserve"> PAGEREF _Toc238812758 \h </w:instrText>
            </w:r>
            <w:r>
              <w:rPr>
                <w:noProof/>
                <w:webHidden/>
              </w:rPr>
            </w:r>
            <w:r>
              <w:rPr>
                <w:noProof/>
                <w:webHidden/>
              </w:rPr>
              <w:fldChar w:fldCharType="separate"/>
            </w:r>
            <w:r>
              <w:rPr>
                <w:noProof/>
                <w:webHidden/>
              </w:rPr>
              <w:t>33</w:t>
            </w:r>
            <w:r>
              <w:rPr>
                <w:noProof/>
                <w:webHidden/>
              </w:rPr>
              <w:fldChar w:fldCharType="end"/>
            </w:r>
          </w:hyperlink>
        </w:p>
        <w:p w14:paraId="08A4B475" w14:textId="7BE95380"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9" w:history="1">
            <w:r w:rsidRPr="00FC086B">
              <w:rPr>
                <w:rStyle w:val="Hyperlink"/>
                <w:noProof/>
              </w:rPr>
              <w:t>Children in Care (CIC)</w:t>
            </w:r>
            <w:r>
              <w:rPr>
                <w:noProof/>
                <w:webHidden/>
              </w:rPr>
              <w:tab/>
            </w:r>
            <w:r>
              <w:rPr>
                <w:noProof/>
                <w:webHidden/>
              </w:rPr>
              <w:fldChar w:fldCharType="begin"/>
            </w:r>
            <w:r>
              <w:rPr>
                <w:noProof/>
                <w:webHidden/>
              </w:rPr>
              <w:instrText xml:space="preserve"> PAGEREF _Toc238812759 \h </w:instrText>
            </w:r>
            <w:r>
              <w:rPr>
                <w:noProof/>
                <w:webHidden/>
              </w:rPr>
            </w:r>
            <w:r>
              <w:rPr>
                <w:noProof/>
                <w:webHidden/>
              </w:rPr>
              <w:fldChar w:fldCharType="separate"/>
            </w:r>
            <w:r>
              <w:rPr>
                <w:noProof/>
                <w:webHidden/>
              </w:rPr>
              <w:t>33</w:t>
            </w:r>
            <w:r>
              <w:rPr>
                <w:noProof/>
                <w:webHidden/>
              </w:rPr>
              <w:fldChar w:fldCharType="end"/>
            </w:r>
          </w:hyperlink>
        </w:p>
        <w:p w14:paraId="31ABA706" w14:textId="34540117"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0" w:history="1">
            <w:r w:rsidRPr="00FC086B">
              <w:rPr>
                <w:rStyle w:val="Hyperlink"/>
                <w:noProof/>
              </w:rPr>
              <w:t>Dangerous Dogs</w:t>
            </w:r>
            <w:r>
              <w:rPr>
                <w:noProof/>
                <w:webHidden/>
              </w:rPr>
              <w:tab/>
            </w:r>
            <w:r>
              <w:rPr>
                <w:noProof/>
                <w:webHidden/>
              </w:rPr>
              <w:fldChar w:fldCharType="begin"/>
            </w:r>
            <w:r>
              <w:rPr>
                <w:noProof/>
                <w:webHidden/>
              </w:rPr>
              <w:instrText xml:space="preserve"> PAGEREF _Toc238812760 \h </w:instrText>
            </w:r>
            <w:r>
              <w:rPr>
                <w:noProof/>
                <w:webHidden/>
              </w:rPr>
            </w:r>
            <w:r>
              <w:rPr>
                <w:noProof/>
                <w:webHidden/>
              </w:rPr>
              <w:fldChar w:fldCharType="separate"/>
            </w:r>
            <w:r>
              <w:rPr>
                <w:noProof/>
                <w:webHidden/>
              </w:rPr>
              <w:t>33</w:t>
            </w:r>
            <w:r>
              <w:rPr>
                <w:noProof/>
                <w:webHidden/>
              </w:rPr>
              <w:fldChar w:fldCharType="end"/>
            </w:r>
          </w:hyperlink>
        </w:p>
        <w:p w14:paraId="213365B3" w14:textId="32843129"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1" w:history="1">
            <w:r w:rsidRPr="00FC086B">
              <w:rPr>
                <w:rStyle w:val="Hyperlink"/>
                <w:noProof/>
              </w:rPr>
              <w:t>Domestic Abuse</w:t>
            </w:r>
            <w:r>
              <w:rPr>
                <w:noProof/>
                <w:webHidden/>
              </w:rPr>
              <w:tab/>
            </w:r>
            <w:r>
              <w:rPr>
                <w:noProof/>
                <w:webHidden/>
              </w:rPr>
              <w:fldChar w:fldCharType="begin"/>
            </w:r>
            <w:r>
              <w:rPr>
                <w:noProof/>
                <w:webHidden/>
              </w:rPr>
              <w:instrText xml:space="preserve"> PAGEREF _Toc238812761 \h </w:instrText>
            </w:r>
            <w:r>
              <w:rPr>
                <w:noProof/>
                <w:webHidden/>
              </w:rPr>
            </w:r>
            <w:r>
              <w:rPr>
                <w:noProof/>
                <w:webHidden/>
              </w:rPr>
              <w:fldChar w:fldCharType="separate"/>
            </w:r>
            <w:r>
              <w:rPr>
                <w:noProof/>
                <w:webHidden/>
              </w:rPr>
              <w:t>34</w:t>
            </w:r>
            <w:r>
              <w:rPr>
                <w:noProof/>
                <w:webHidden/>
              </w:rPr>
              <w:fldChar w:fldCharType="end"/>
            </w:r>
          </w:hyperlink>
        </w:p>
        <w:p w14:paraId="4BD159AC" w14:textId="10EEFD2D"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2" w:history="1">
            <w:r w:rsidRPr="00FC086B">
              <w:rPr>
                <w:rStyle w:val="Hyperlink"/>
                <w:noProof/>
              </w:rPr>
              <w:t>Educational Neglect</w:t>
            </w:r>
            <w:r>
              <w:rPr>
                <w:noProof/>
                <w:webHidden/>
              </w:rPr>
              <w:tab/>
            </w:r>
            <w:r>
              <w:rPr>
                <w:noProof/>
                <w:webHidden/>
              </w:rPr>
              <w:fldChar w:fldCharType="begin"/>
            </w:r>
            <w:r>
              <w:rPr>
                <w:noProof/>
                <w:webHidden/>
              </w:rPr>
              <w:instrText xml:space="preserve"> PAGEREF _Toc238812762 \h </w:instrText>
            </w:r>
            <w:r>
              <w:rPr>
                <w:noProof/>
                <w:webHidden/>
              </w:rPr>
            </w:r>
            <w:r>
              <w:rPr>
                <w:noProof/>
                <w:webHidden/>
              </w:rPr>
              <w:fldChar w:fldCharType="separate"/>
            </w:r>
            <w:r>
              <w:rPr>
                <w:noProof/>
                <w:webHidden/>
              </w:rPr>
              <w:t>35</w:t>
            </w:r>
            <w:r>
              <w:rPr>
                <w:noProof/>
                <w:webHidden/>
              </w:rPr>
              <w:fldChar w:fldCharType="end"/>
            </w:r>
          </w:hyperlink>
        </w:p>
        <w:p w14:paraId="3969E690" w14:textId="51EC13C8"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3" w:history="1">
            <w:r w:rsidRPr="00FC086B">
              <w:rPr>
                <w:rStyle w:val="Hyperlink"/>
                <w:noProof/>
              </w:rPr>
              <w:t>Elective Home Education (EHE)</w:t>
            </w:r>
            <w:r>
              <w:rPr>
                <w:noProof/>
                <w:webHidden/>
              </w:rPr>
              <w:tab/>
            </w:r>
            <w:r>
              <w:rPr>
                <w:noProof/>
                <w:webHidden/>
              </w:rPr>
              <w:fldChar w:fldCharType="begin"/>
            </w:r>
            <w:r>
              <w:rPr>
                <w:noProof/>
                <w:webHidden/>
              </w:rPr>
              <w:instrText xml:space="preserve"> PAGEREF _Toc238812763 \h </w:instrText>
            </w:r>
            <w:r>
              <w:rPr>
                <w:noProof/>
                <w:webHidden/>
              </w:rPr>
            </w:r>
            <w:r>
              <w:rPr>
                <w:noProof/>
                <w:webHidden/>
              </w:rPr>
              <w:fldChar w:fldCharType="separate"/>
            </w:r>
            <w:r>
              <w:rPr>
                <w:noProof/>
                <w:webHidden/>
              </w:rPr>
              <w:t>36</w:t>
            </w:r>
            <w:r>
              <w:rPr>
                <w:noProof/>
                <w:webHidden/>
              </w:rPr>
              <w:fldChar w:fldCharType="end"/>
            </w:r>
          </w:hyperlink>
        </w:p>
        <w:p w14:paraId="2EBEFC4E" w14:textId="210D8E5A"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4" w:history="1">
            <w:r w:rsidRPr="00FC086B">
              <w:rPr>
                <w:rStyle w:val="Hyperlink"/>
                <w:noProof/>
              </w:rPr>
              <w:t>Fabricated or Induced Illness</w:t>
            </w:r>
            <w:r>
              <w:rPr>
                <w:noProof/>
                <w:webHidden/>
              </w:rPr>
              <w:tab/>
            </w:r>
            <w:r>
              <w:rPr>
                <w:noProof/>
                <w:webHidden/>
              </w:rPr>
              <w:fldChar w:fldCharType="begin"/>
            </w:r>
            <w:r>
              <w:rPr>
                <w:noProof/>
                <w:webHidden/>
              </w:rPr>
              <w:instrText xml:space="preserve"> PAGEREF _Toc238812764 \h </w:instrText>
            </w:r>
            <w:r>
              <w:rPr>
                <w:noProof/>
                <w:webHidden/>
              </w:rPr>
            </w:r>
            <w:r>
              <w:rPr>
                <w:noProof/>
                <w:webHidden/>
              </w:rPr>
              <w:fldChar w:fldCharType="separate"/>
            </w:r>
            <w:r>
              <w:rPr>
                <w:noProof/>
                <w:webHidden/>
              </w:rPr>
              <w:t>36</w:t>
            </w:r>
            <w:r>
              <w:rPr>
                <w:noProof/>
                <w:webHidden/>
              </w:rPr>
              <w:fldChar w:fldCharType="end"/>
            </w:r>
          </w:hyperlink>
        </w:p>
        <w:p w14:paraId="6FE1F594" w14:textId="3E56B5FA"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5" w:history="1">
            <w:r w:rsidRPr="00FC086B">
              <w:rPr>
                <w:rStyle w:val="Hyperlink"/>
                <w:noProof/>
              </w:rPr>
              <w:t>Female Genital Mutilation (FGM) and Breast Ironing (or flattening)</w:t>
            </w:r>
            <w:r>
              <w:rPr>
                <w:noProof/>
                <w:webHidden/>
              </w:rPr>
              <w:tab/>
            </w:r>
            <w:r>
              <w:rPr>
                <w:noProof/>
                <w:webHidden/>
              </w:rPr>
              <w:fldChar w:fldCharType="begin"/>
            </w:r>
            <w:r>
              <w:rPr>
                <w:noProof/>
                <w:webHidden/>
              </w:rPr>
              <w:instrText xml:space="preserve"> PAGEREF _Toc238812765 \h </w:instrText>
            </w:r>
            <w:r>
              <w:rPr>
                <w:noProof/>
                <w:webHidden/>
              </w:rPr>
            </w:r>
            <w:r>
              <w:rPr>
                <w:noProof/>
                <w:webHidden/>
              </w:rPr>
              <w:fldChar w:fldCharType="separate"/>
            </w:r>
            <w:r>
              <w:rPr>
                <w:noProof/>
                <w:webHidden/>
              </w:rPr>
              <w:t>37</w:t>
            </w:r>
            <w:r>
              <w:rPr>
                <w:noProof/>
                <w:webHidden/>
              </w:rPr>
              <w:fldChar w:fldCharType="end"/>
            </w:r>
          </w:hyperlink>
        </w:p>
        <w:p w14:paraId="4A972647" w14:textId="72A98D18"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6" w:history="1">
            <w:r w:rsidRPr="00FC086B">
              <w:rPr>
                <w:rStyle w:val="Hyperlink"/>
                <w:noProof/>
              </w:rPr>
              <w:t>Forced Marriage</w:t>
            </w:r>
            <w:r>
              <w:rPr>
                <w:noProof/>
                <w:webHidden/>
              </w:rPr>
              <w:tab/>
            </w:r>
            <w:r>
              <w:rPr>
                <w:noProof/>
                <w:webHidden/>
              </w:rPr>
              <w:fldChar w:fldCharType="begin"/>
            </w:r>
            <w:r>
              <w:rPr>
                <w:noProof/>
                <w:webHidden/>
              </w:rPr>
              <w:instrText xml:space="preserve"> PAGEREF _Toc238812766 \h </w:instrText>
            </w:r>
            <w:r>
              <w:rPr>
                <w:noProof/>
                <w:webHidden/>
              </w:rPr>
            </w:r>
            <w:r>
              <w:rPr>
                <w:noProof/>
                <w:webHidden/>
              </w:rPr>
              <w:fldChar w:fldCharType="separate"/>
            </w:r>
            <w:r>
              <w:rPr>
                <w:noProof/>
                <w:webHidden/>
              </w:rPr>
              <w:t>38</w:t>
            </w:r>
            <w:r>
              <w:rPr>
                <w:noProof/>
                <w:webHidden/>
              </w:rPr>
              <w:fldChar w:fldCharType="end"/>
            </w:r>
          </w:hyperlink>
        </w:p>
        <w:p w14:paraId="23A440D8" w14:textId="4AC72186"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7" w:history="1">
            <w:r w:rsidRPr="00FC086B">
              <w:rPr>
                <w:rStyle w:val="Hyperlink"/>
                <w:noProof/>
              </w:rPr>
              <w:t>Harmful Sexual Behavior (HSB)</w:t>
            </w:r>
            <w:r>
              <w:rPr>
                <w:noProof/>
                <w:webHidden/>
              </w:rPr>
              <w:tab/>
            </w:r>
            <w:r>
              <w:rPr>
                <w:noProof/>
                <w:webHidden/>
              </w:rPr>
              <w:fldChar w:fldCharType="begin"/>
            </w:r>
            <w:r>
              <w:rPr>
                <w:noProof/>
                <w:webHidden/>
              </w:rPr>
              <w:instrText xml:space="preserve"> PAGEREF _Toc238812767 \h </w:instrText>
            </w:r>
            <w:r>
              <w:rPr>
                <w:noProof/>
                <w:webHidden/>
              </w:rPr>
            </w:r>
            <w:r>
              <w:rPr>
                <w:noProof/>
                <w:webHidden/>
              </w:rPr>
              <w:fldChar w:fldCharType="separate"/>
            </w:r>
            <w:r>
              <w:rPr>
                <w:noProof/>
                <w:webHidden/>
              </w:rPr>
              <w:t>38</w:t>
            </w:r>
            <w:r>
              <w:rPr>
                <w:noProof/>
                <w:webHidden/>
              </w:rPr>
              <w:fldChar w:fldCharType="end"/>
            </w:r>
          </w:hyperlink>
        </w:p>
        <w:p w14:paraId="6F586A25" w14:textId="3118AAE3"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8" w:history="1">
            <w:r w:rsidRPr="00FC086B">
              <w:rPr>
                <w:rStyle w:val="Hyperlink"/>
                <w:noProof/>
              </w:rPr>
              <w:t>Homelessness</w:t>
            </w:r>
            <w:r>
              <w:rPr>
                <w:noProof/>
                <w:webHidden/>
              </w:rPr>
              <w:tab/>
            </w:r>
            <w:r>
              <w:rPr>
                <w:noProof/>
                <w:webHidden/>
              </w:rPr>
              <w:fldChar w:fldCharType="begin"/>
            </w:r>
            <w:r>
              <w:rPr>
                <w:noProof/>
                <w:webHidden/>
              </w:rPr>
              <w:instrText xml:space="preserve"> PAGEREF _Toc238812768 \h </w:instrText>
            </w:r>
            <w:r>
              <w:rPr>
                <w:noProof/>
                <w:webHidden/>
              </w:rPr>
            </w:r>
            <w:r>
              <w:rPr>
                <w:noProof/>
                <w:webHidden/>
              </w:rPr>
              <w:fldChar w:fldCharType="separate"/>
            </w:r>
            <w:r>
              <w:rPr>
                <w:noProof/>
                <w:webHidden/>
              </w:rPr>
              <w:t>40</w:t>
            </w:r>
            <w:r>
              <w:rPr>
                <w:noProof/>
                <w:webHidden/>
              </w:rPr>
              <w:fldChar w:fldCharType="end"/>
            </w:r>
          </w:hyperlink>
        </w:p>
        <w:p w14:paraId="2DECF8D1" w14:textId="0734EA8C"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9" w:history="1">
            <w:r w:rsidRPr="00FC086B">
              <w:rPr>
                <w:rStyle w:val="Hyperlink"/>
                <w:noProof/>
              </w:rPr>
              <w:t>Honour Based Abuse (HBA) (including FGM, breast ironing and forced marriage)</w:t>
            </w:r>
            <w:r>
              <w:rPr>
                <w:noProof/>
                <w:webHidden/>
              </w:rPr>
              <w:tab/>
            </w:r>
            <w:r>
              <w:rPr>
                <w:noProof/>
                <w:webHidden/>
              </w:rPr>
              <w:fldChar w:fldCharType="begin"/>
            </w:r>
            <w:r>
              <w:rPr>
                <w:noProof/>
                <w:webHidden/>
              </w:rPr>
              <w:instrText xml:space="preserve"> PAGEREF _Toc238812769 \h </w:instrText>
            </w:r>
            <w:r>
              <w:rPr>
                <w:noProof/>
                <w:webHidden/>
              </w:rPr>
            </w:r>
            <w:r>
              <w:rPr>
                <w:noProof/>
                <w:webHidden/>
              </w:rPr>
              <w:fldChar w:fldCharType="separate"/>
            </w:r>
            <w:r>
              <w:rPr>
                <w:noProof/>
                <w:webHidden/>
              </w:rPr>
              <w:t>40</w:t>
            </w:r>
            <w:r>
              <w:rPr>
                <w:noProof/>
                <w:webHidden/>
              </w:rPr>
              <w:fldChar w:fldCharType="end"/>
            </w:r>
          </w:hyperlink>
        </w:p>
        <w:p w14:paraId="771228A3" w14:textId="45EA9FBE"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0" w:history="1">
            <w:r w:rsidRPr="00FC086B">
              <w:rPr>
                <w:rStyle w:val="Hyperlink"/>
                <w:noProof/>
                <w:highlight w:val="green"/>
              </w:rPr>
              <w:t>Online Safety (including AI, filtering and monitoring and the use of social media)</w:t>
            </w:r>
            <w:r>
              <w:rPr>
                <w:noProof/>
                <w:webHidden/>
              </w:rPr>
              <w:tab/>
            </w:r>
            <w:r>
              <w:rPr>
                <w:noProof/>
                <w:webHidden/>
              </w:rPr>
              <w:fldChar w:fldCharType="begin"/>
            </w:r>
            <w:r>
              <w:rPr>
                <w:noProof/>
                <w:webHidden/>
              </w:rPr>
              <w:instrText xml:space="preserve"> PAGEREF _Toc238812770 \h </w:instrText>
            </w:r>
            <w:r>
              <w:rPr>
                <w:noProof/>
                <w:webHidden/>
              </w:rPr>
            </w:r>
            <w:r>
              <w:rPr>
                <w:noProof/>
                <w:webHidden/>
              </w:rPr>
              <w:fldChar w:fldCharType="separate"/>
            </w:r>
            <w:r>
              <w:rPr>
                <w:noProof/>
                <w:webHidden/>
              </w:rPr>
              <w:t>41</w:t>
            </w:r>
            <w:r>
              <w:rPr>
                <w:noProof/>
                <w:webHidden/>
              </w:rPr>
              <w:fldChar w:fldCharType="end"/>
            </w:r>
          </w:hyperlink>
        </w:p>
        <w:p w14:paraId="0EADF6B2" w14:textId="57306564"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1" w:history="1">
            <w:r w:rsidRPr="00FC086B">
              <w:rPr>
                <w:rStyle w:val="Hyperlink"/>
                <w:noProof/>
              </w:rPr>
              <w:t>Operation to support Afghan and Ukrainian arrivals in the UK</w:t>
            </w:r>
            <w:r>
              <w:rPr>
                <w:noProof/>
                <w:webHidden/>
              </w:rPr>
              <w:tab/>
            </w:r>
            <w:r>
              <w:rPr>
                <w:noProof/>
                <w:webHidden/>
              </w:rPr>
              <w:fldChar w:fldCharType="begin"/>
            </w:r>
            <w:r>
              <w:rPr>
                <w:noProof/>
                <w:webHidden/>
              </w:rPr>
              <w:instrText xml:space="preserve"> PAGEREF _Toc238812771 \h </w:instrText>
            </w:r>
            <w:r>
              <w:rPr>
                <w:noProof/>
                <w:webHidden/>
              </w:rPr>
            </w:r>
            <w:r>
              <w:rPr>
                <w:noProof/>
                <w:webHidden/>
              </w:rPr>
              <w:fldChar w:fldCharType="separate"/>
            </w:r>
            <w:r>
              <w:rPr>
                <w:noProof/>
                <w:webHidden/>
              </w:rPr>
              <w:t>45</w:t>
            </w:r>
            <w:r>
              <w:rPr>
                <w:noProof/>
                <w:webHidden/>
              </w:rPr>
              <w:fldChar w:fldCharType="end"/>
            </w:r>
          </w:hyperlink>
        </w:p>
        <w:p w14:paraId="42DDB958" w14:textId="204AD0E2"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2" w:history="1">
            <w:r w:rsidRPr="00FC086B">
              <w:rPr>
                <w:rStyle w:val="Hyperlink"/>
                <w:noProof/>
              </w:rPr>
              <w:t>Power to Search – searching, screening and confiscation</w:t>
            </w:r>
            <w:r>
              <w:rPr>
                <w:noProof/>
                <w:webHidden/>
              </w:rPr>
              <w:tab/>
            </w:r>
            <w:r>
              <w:rPr>
                <w:noProof/>
                <w:webHidden/>
              </w:rPr>
              <w:fldChar w:fldCharType="begin"/>
            </w:r>
            <w:r>
              <w:rPr>
                <w:noProof/>
                <w:webHidden/>
              </w:rPr>
              <w:instrText xml:space="preserve"> PAGEREF _Toc238812772 \h </w:instrText>
            </w:r>
            <w:r>
              <w:rPr>
                <w:noProof/>
                <w:webHidden/>
              </w:rPr>
            </w:r>
            <w:r>
              <w:rPr>
                <w:noProof/>
                <w:webHidden/>
              </w:rPr>
              <w:fldChar w:fldCharType="separate"/>
            </w:r>
            <w:r>
              <w:rPr>
                <w:noProof/>
                <w:webHidden/>
              </w:rPr>
              <w:t>45</w:t>
            </w:r>
            <w:r>
              <w:rPr>
                <w:noProof/>
                <w:webHidden/>
              </w:rPr>
              <w:fldChar w:fldCharType="end"/>
            </w:r>
          </w:hyperlink>
        </w:p>
        <w:p w14:paraId="4F1C4507" w14:textId="2BAFF321"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3" w:history="1">
            <w:r w:rsidRPr="00FC086B">
              <w:rPr>
                <w:rStyle w:val="Hyperlink"/>
                <w:noProof/>
              </w:rPr>
              <w:t>Prevent</w:t>
            </w:r>
            <w:r>
              <w:rPr>
                <w:noProof/>
                <w:webHidden/>
              </w:rPr>
              <w:tab/>
            </w:r>
            <w:r>
              <w:rPr>
                <w:noProof/>
                <w:webHidden/>
              </w:rPr>
              <w:fldChar w:fldCharType="begin"/>
            </w:r>
            <w:r>
              <w:rPr>
                <w:noProof/>
                <w:webHidden/>
              </w:rPr>
              <w:instrText xml:space="preserve"> PAGEREF _Toc238812773 \h </w:instrText>
            </w:r>
            <w:r>
              <w:rPr>
                <w:noProof/>
                <w:webHidden/>
              </w:rPr>
            </w:r>
            <w:r>
              <w:rPr>
                <w:noProof/>
                <w:webHidden/>
              </w:rPr>
              <w:fldChar w:fldCharType="separate"/>
            </w:r>
            <w:r>
              <w:rPr>
                <w:noProof/>
                <w:webHidden/>
              </w:rPr>
              <w:t>46</w:t>
            </w:r>
            <w:r>
              <w:rPr>
                <w:noProof/>
                <w:webHidden/>
              </w:rPr>
              <w:fldChar w:fldCharType="end"/>
            </w:r>
          </w:hyperlink>
        </w:p>
        <w:p w14:paraId="0A90F224" w14:textId="110DD1D6"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4" w:history="1">
            <w:r w:rsidRPr="00FC086B">
              <w:rPr>
                <w:rStyle w:val="Hyperlink"/>
                <w:noProof/>
              </w:rPr>
              <w:t>Serious violence</w:t>
            </w:r>
            <w:r>
              <w:rPr>
                <w:noProof/>
                <w:webHidden/>
              </w:rPr>
              <w:tab/>
            </w:r>
            <w:r>
              <w:rPr>
                <w:noProof/>
                <w:webHidden/>
              </w:rPr>
              <w:fldChar w:fldCharType="begin"/>
            </w:r>
            <w:r>
              <w:rPr>
                <w:noProof/>
                <w:webHidden/>
              </w:rPr>
              <w:instrText xml:space="preserve"> PAGEREF _Toc238812774 \h </w:instrText>
            </w:r>
            <w:r>
              <w:rPr>
                <w:noProof/>
                <w:webHidden/>
              </w:rPr>
            </w:r>
            <w:r>
              <w:rPr>
                <w:noProof/>
                <w:webHidden/>
              </w:rPr>
              <w:fldChar w:fldCharType="separate"/>
            </w:r>
            <w:r>
              <w:rPr>
                <w:noProof/>
                <w:webHidden/>
              </w:rPr>
              <w:t>48</w:t>
            </w:r>
            <w:r>
              <w:rPr>
                <w:noProof/>
                <w:webHidden/>
              </w:rPr>
              <w:fldChar w:fldCharType="end"/>
            </w:r>
          </w:hyperlink>
        </w:p>
        <w:p w14:paraId="75A60553" w14:textId="24A32CB1"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5" w:history="1">
            <w:r w:rsidRPr="00FC086B">
              <w:rPr>
                <w:rStyle w:val="Hyperlink"/>
                <w:noProof/>
              </w:rPr>
              <w:t>Sharing of nudes and semi-nudes (‘sexting’)</w:t>
            </w:r>
            <w:r>
              <w:rPr>
                <w:noProof/>
                <w:webHidden/>
              </w:rPr>
              <w:tab/>
            </w:r>
            <w:r>
              <w:rPr>
                <w:noProof/>
                <w:webHidden/>
              </w:rPr>
              <w:fldChar w:fldCharType="begin"/>
            </w:r>
            <w:r>
              <w:rPr>
                <w:noProof/>
                <w:webHidden/>
              </w:rPr>
              <w:instrText xml:space="preserve"> PAGEREF _Toc238812775 \h </w:instrText>
            </w:r>
            <w:r>
              <w:rPr>
                <w:noProof/>
                <w:webHidden/>
              </w:rPr>
            </w:r>
            <w:r>
              <w:rPr>
                <w:noProof/>
                <w:webHidden/>
              </w:rPr>
              <w:fldChar w:fldCharType="separate"/>
            </w:r>
            <w:r>
              <w:rPr>
                <w:noProof/>
                <w:webHidden/>
              </w:rPr>
              <w:t>49</w:t>
            </w:r>
            <w:r>
              <w:rPr>
                <w:noProof/>
                <w:webHidden/>
              </w:rPr>
              <w:fldChar w:fldCharType="end"/>
            </w:r>
          </w:hyperlink>
        </w:p>
        <w:p w14:paraId="7D272E78" w14:textId="5D70C2D2"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6" w:history="1">
            <w:r w:rsidRPr="00FC086B">
              <w:rPr>
                <w:rStyle w:val="Hyperlink"/>
                <w:noProof/>
              </w:rPr>
              <w:t>Substance Misuse</w:t>
            </w:r>
            <w:r>
              <w:rPr>
                <w:noProof/>
                <w:webHidden/>
              </w:rPr>
              <w:tab/>
            </w:r>
            <w:r>
              <w:rPr>
                <w:noProof/>
                <w:webHidden/>
              </w:rPr>
              <w:fldChar w:fldCharType="begin"/>
            </w:r>
            <w:r>
              <w:rPr>
                <w:noProof/>
                <w:webHidden/>
              </w:rPr>
              <w:instrText xml:space="preserve"> PAGEREF _Toc238812776 \h </w:instrText>
            </w:r>
            <w:r>
              <w:rPr>
                <w:noProof/>
                <w:webHidden/>
              </w:rPr>
            </w:r>
            <w:r>
              <w:rPr>
                <w:noProof/>
                <w:webHidden/>
              </w:rPr>
              <w:fldChar w:fldCharType="separate"/>
            </w:r>
            <w:r>
              <w:rPr>
                <w:noProof/>
                <w:webHidden/>
              </w:rPr>
              <w:t>50</w:t>
            </w:r>
            <w:r>
              <w:rPr>
                <w:noProof/>
                <w:webHidden/>
              </w:rPr>
              <w:fldChar w:fldCharType="end"/>
            </w:r>
          </w:hyperlink>
        </w:p>
        <w:p w14:paraId="632EB265" w14:textId="6CB77604"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7" w:history="1">
            <w:r w:rsidRPr="00FC086B">
              <w:rPr>
                <w:rStyle w:val="Hyperlink"/>
                <w:noProof/>
              </w:rPr>
              <w:t>Suicide Prevention</w:t>
            </w:r>
            <w:r>
              <w:rPr>
                <w:noProof/>
                <w:webHidden/>
              </w:rPr>
              <w:tab/>
            </w:r>
            <w:r>
              <w:rPr>
                <w:noProof/>
                <w:webHidden/>
              </w:rPr>
              <w:fldChar w:fldCharType="begin"/>
            </w:r>
            <w:r>
              <w:rPr>
                <w:noProof/>
                <w:webHidden/>
              </w:rPr>
              <w:instrText xml:space="preserve"> PAGEREF _Toc238812777 \h </w:instrText>
            </w:r>
            <w:r>
              <w:rPr>
                <w:noProof/>
                <w:webHidden/>
              </w:rPr>
            </w:r>
            <w:r>
              <w:rPr>
                <w:noProof/>
                <w:webHidden/>
              </w:rPr>
              <w:fldChar w:fldCharType="separate"/>
            </w:r>
            <w:r>
              <w:rPr>
                <w:noProof/>
                <w:webHidden/>
              </w:rPr>
              <w:t>51</w:t>
            </w:r>
            <w:r>
              <w:rPr>
                <w:noProof/>
                <w:webHidden/>
              </w:rPr>
              <w:fldChar w:fldCharType="end"/>
            </w:r>
          </w:hyperlink>
        </w:p>
        <w:p w14:paraId="117EAFD3" w14:textId="4880E19C"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8" w:history="1">
            <w:r w:rsidRPr="00FC086B">
              <w:rPr>
                <w:rStyle w:val="Hyperlink"/>
                <w:noProof/>
              </w:rPr>
              <w:t>Supporting children/young people giving evidence in court</w:t>
            </w:r>
            <w:r>
              <w:rPr>
                <w:noProof/>
                <w:webHidden/>
              </w:rPr>
              <w:tab/>
            </w:r>
            <w:r>
              <w:rPr>
                <w:noProof/>
                <w:webHidden/>
              </w:rPr>
              <w:fldChar w:fldCharType="begin"/>
            </w:r>
            <w:r>
              <w:rPr>
                <w:noProof/>
                <w:webHidden/>
              </w:rPr>
              <w:instrText xml:space="preserve"> PAGEREF _Toc238812778 \h </w:instrText>
            </w:r>
            <w:r>
              <w:rPr>
                <w:noProof/>
                <w:webHidden/>
              </w:rPr>
            </w:r>
            <w:r>
              <w:rPr>
                <w:noProof/>
                <w:webHidden/>
              </w:rPr>
              <w:fldChar w:fldCharType="separate"/>
            </w:r>
            <w:r>
              <w:rPr>
                <w:noProof/>
                <w:webHidden/>
              </w:rPr>
              <w:t>52</w:t>
            </w:r>
            <w:r>
              <w:rPr>
                <w:noProof/>
                <w:webHidden/>
              </w:rPr>
              <w:fldChar w:fldCharType="end"/>
            </w:r>
          </w:hyperlink>
        </w:p>
        <w:p w14:paraId="442BF10B" w14:textId="4BABBD52"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9" w:history="1">
            <w:r w:rsidRPr="00FC086B">
              <w:rPr>
                <w:rStyle w:val="Hyperlink"/>
                <w:noProof/>
              </w:rPr>
              <w:t xml:space="preserve">Supporting children/young people at risk - LGBTQ+ support and Children/Young People who are gender questioning, </w:t>
            </w:r>
            <w:r w:rsidRPr="00FC086B">
              <w:rPr>
                <w:rStyle w:val="Hyperlink"/>
                <w:noProof/>
                <w:highlight w:val="green"/>
              </w:rPr>
              <w:t>requesting social transitioning</w:t>
            </w:r>
            <w:r>
              <w:rPr>
                <w:noProof/>
                <w:webHidden/>
              </w:rPr>
              <w:tab/>
            </w:r>
            <w:r>
              <w:rPr>
                <w:noProof/>
                <w:webHidden/>
              </w:rPr>
              <w:fldChar w:fldCharType="begin"/>
            </w:r>
            <w:r>
              <w:rPr>
                <w:noProof/>
                <w:webHidden/>
              </w:rPr>
              <w:instrText xml:space="preserve"> PAGEREF _Toc238812779 \h </w:instrText>
            </w:r>
            <w:r>
              <w:rPr>
                <w:noProof/>
                <w:webHidden/>
              </w:rPr>
            </w:r>
            <w:r>
              <w:rPr>
                <w:noProof/>
                <w:webHidden/>
              </w:rPr>
              <w:fldChar w:fldCharType="separate"/>
            </w:r>
            <w:r>
              <w:rPr>
                <w:noProof/>
                <w:webHidden/>
              </w:rPr>
              <w:t>52</w:t>
            </w:r>
            <w:r>
              <w:rPr>
                <w:noProof/>
                <w:webHidden/>
              </w:rPr>
              <w:fldChar w:fldCharType="end"/>
            </w:r>
          </w:hyperlink>
        </w:p>
        <w:p w14:paraId="64CB0018" w14:textId="655D73B8"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0" w:history="1">
            <w:r w:rsidRPr="00FC086B">
              <w:rPr>
                <w:rStyle w:val="Hyperlink"/>
                <w:noProof/>
              </w:rPr>
              <w:t>Supporting children/young people at risk - Mental Health and Wellbeing</w:t>
            </w:r>
            <w:r>
              <w:rPr>
                <w:noProof/>
                <w:webHidden/>
              </w:rPr>
              <w:tab/>
            </w:r>
            <w:r>
              <w:rPr>
                <w:noProof/>
                <w:webHidden/>
              </w:rPr>
              <w:fldChar w:fldCharType="begin"/>
            </w:r>
            <w:r>
              <w:rPr>
                <w:noProof/>
                <w:webHidden/>
              </w:rPr>
              <w:instrText xml:space="preserve"> PAGEREF _Toc238812780 \h </w:instrText>
            </w:r>
            <w:r>
              <w:rPr>
                <w:noProof/>
                <w:webHidden/>
              </w:rPr>
            </w:r>
            <w:r>
              <w:rPr>
                <w:noProof/>
                <w:webHidden/>
              </w:rPr>
              <w:fldChar w:fldCharType="separate"/>
            </w:r>
            <w:r>
              <w:rPr>
                <w:noProof/>
                <w:webHidden/>
              </w:rPr>
              <w:t>54</w:t>
            </w:r>
            <w:r>
              <w:rPr>
                <w:noProof/>
                <w:webHidden/>
              </w:rPr>
              <w:fldChar w:fldCharType="end"/>
            </w:r>
          </w:hyperlink>
        </w:p>
        <w:p w14:paraId="5ACF9566" w14:textId="5DA28A06"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1" w:history="1">
            <w:r w:rsidRPr="00FC086B">
              <w:rPr>
                <w:rStyle w:val="Hyperlink"/>
                <w:noProof/>
              </w:rPr>
              <w:t>Supporting children/young people at risk – Medical Conditions</w:t>
            </w:r>
            <w:r>
              <w:rPr>
                <w:noProof/>
                <w:webHidden/>
              </w:rPr>
              <w:tab/>
            </w:r>
            <w:r>
              <w:rPr>
                <w:noProof/>
                <w:webHidden/>
              </w:rPr>
              <w:fldChar w:fldCharType="begin"/>
            </w:r>
            <w:r>
              <w:rPr>
                <w:noProof/>
                <w:webHidden/>
              </w:rPr>
              <w:instrText xml:space="preserve"> PAGEREF _Toc238812781 \h </w:instrText>
            </w:r>
            <w:r>
              <w:rPr>
                <w:noProof/>
                <w:webHidden/>
              </w:rPr>
            </w:r>
            <w:r>
              <w:rPr>
                <w:noProof/>
                <w:webHidden/>
              </w:rPr>
              <w:fldChar w:fldCharType="separate"/>
            </w:r>
            <w:r>
              <w:rPr>
                <w:noProof/>
                <w:webHidden/>
              </w:rPr>
              <w:t>55</w:t>
            </w:r>
            <w:r>
              <w:rPr>
                <w:noProof/>
                <w:webHidden/>
              </w:rPr>
              <w:fldChar w:fldCharType="end"/>
            </w:r>
          </w:hyperlink>
        </w:p>
        <w:p w14:paraId="68A34D7B" w14:textId="77626513"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2" w:history="1">
            <w:r w:rsidRPr="00FC086B">
              <w:rPr>
                <w:rStyle w:val="Hyperlink"/>
                <w:noProof/>
              </w:rPr>
              <w:t>Supporting children/young people at risk – Racist Incidents/Homophobic/Bi-Phobic/Trans-Phobic Language/Equality Act 2010 protected characteristics</w:t>
            </w:r>
            <w:r>
              <w:rPr>
                <w:noProof/>
                <w:webHidden/>
              </w:rPr>
              <w:tab/>
            </w:r>
            <w:r>
              <w:rPr>
                <w:noProof/>
                <w:webHidden/>
              </w:rPr>
              <w:fldChar w:fldCharType="begin"/>
            </w:r>
            <w:r>
              <w:rPr>
                <w:noProof/>
                <w:webHidden/>
              </w:rPr>
              <w:instrText xml:space="preserve"> PAGEREF _Toc238812782 \h </w:instrText>
            </w:r>
            <w:r>
              <w:rPr>
                <w:noProof/>
                <w:webHidden/>
              </w:rPr>
            </w:r>
            <w:r>
              <w:rPr>
                <w:noProof/>
                <w:webHidden/>
              </w:rPr>
              <w:fldChar w:fldCharType="separate"/>
            </w:r>
            <w:r>
              <w:rPr>
                <w:noProof/>
                <w:webHidden/>
              </w:rPr>
              <w:t>55</w:t>
            </w:r>
            <w:r>
              <w:rPr>
                <w:noProof/>
                <w:webHidden/>
              </w:rPr>
              <w:fldChar w:fldCharType="end"/>
            </w:r>
          </w:hyperlink>
        </w:p>
        <w:p w14:paraId="5BE0694F" w14:textId="06569A13"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3" w:history="1">
            <w:r w:rsidRPr="00FC086B">
              <w:rPr>
                <w:rStyle w:val="Hyperlink"/>
                <w:noProof/>
              </w:rPr>
              <w:t>Supporting children/young people at risk - SEND</w:t>
            </w:r>
            <w:r>
              <w:rPr>
                <w:noProof/>
                <w:webHidden/>
              </w:rPr>
              <w:tab/>
            </w:r>
            <w:r>
              <w:rPr>
                <w:noProof/>
                <w:webHidden/>
              </w:rPr>
              <w:fldChar w:fldCharType="begin"/>
            </w:r>
            <w:r>
              <w:rPr>
                <w:noProof/>
                <w:webHidden/>
              </w:rPr>
              <w:instrText xml:space="preserve"> PAGEREF _Toc238812783 \h </w:instrText>
            </w:r>
            <w:r>
              <w:rPr>
                <w:noProof/>
                <w:webHidden/>
              </w:rPr>
            </w:r>
            <w:r>
              <w:rPr>
                <w:noProof/>
                <w:webHidden/>
              </w:rPr>
              <w:fldChar w:fldCharType="separate"/>
            </w:r>
            <w:r>
              <w:rPr>
                <w:noProof/>
                <w:webHidden/>
              </w:rPr>
              <w:t>55</w:t>
            </w:r>
            <w:r>
              <w:rPr>
                <w:noProof/>
                <w:webHidden/>
              </w:rPr>
              <w:fldChar w:fldCharType="end"/>
            </w:r>
          </w:hyperlink>
        </w:p>
        <w:p w14:paraId="4B34DEAE" w14:textId="0CB052A2"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4" w:history="1">
            <w:r w:rsidRPr="00FC086B">
              <w:rPr>
                <w:rStyle w:val="Hyperlink"/>
                <w:noProof/>
              </w:rPr>
              <w:t>Supporting students at risk – students with a social worker</w:t>
            </w:r>
            <w:r>
              <w:rPr>
                <w:noProof/>
                <w:webHidden/>
              </w:rPr>
              <w:tab/>
            </w:r>
            <w:r>
              <w:rPr>
                <w:noProof/>
                <w:webHidden/>
              </w:rPr>
              <w:fldChar w:fldCharType="begin"/>
            </w:r>
            <w:r>
              <w:rPr>
                <w:noProof/>
                <w:webHidden/>
              </w:rPr>
              <w:instrText xml:space="preserve"> PAGEREF _Toc238812784 \h </w:instrText>
            </w:r>
            <w:r>
              <w:rPr>
                <w:noProof/>
                <w:webHidden/>
              </w:rPr>
            </w:r>
            <w:r>
              <w:rPr>
                <w:noProof/>
                <w:webHidden/>
              </w:rPr>
              <w:fldChar w:fldCharType="separate"/>
            </w:r>
            <w:r>
              <w:rPr>
                <w:noProof/>
                <w:webHidden/>
              </w:rPr>
              <w:t>56</w:t>
            </w:r>
            <w:r>
              <w:rPr>
                <w:noProof/>
                <w:webHidden/>
              </w:rPr>
              <w:fldChar w:fldCharType="end"/>
            </w:r>
          </w:hyperlink>
        </w:p>
        <w:p w14:paraId="464F9107" w14:textId="43EC8FB7"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5" w:history="1">
            <w:r w:rsidRPr="00FC086B">
              <w:rPr>
                <w:rStyle w:val="Hyperlink"/>
                <w:noProof/>
              </w:rPr>
              <w:t>Supporting children/young people at risk - Young Carer’s Service</w:t>
            </w:r>
            <w:r>
              <w:rPr>
                <w:noProof/>
                <w:webHidden/>
              </w:rPr>
              <w:tab/>
            </w:r>
            <w:r>
              <w:rPr>
                <w:noProof/>
                <w:webHidden/>
              </w:rPr>
              <w:fldChar w:fldCharType="begin"/>
            </w:r>
            <w:r>
              <w:rPr>
                <w:noProof/>
                <w:webHidden/>
              </w:rPr>
              <w:instrText xml:space="preserve"> PAGEREF _Toc238812785 \h </w:instrText>
            </w:r>
            <w:r>
              <w:rPr>
                <w:noProof/>
                <w:webHidden/>
              </w:rPr>
            </w:r>
            <w:r>
              <w:rPr>
                <w:noProof/>
                <w:webHidden/>
              </w:rPr>
              <w:fldChar w:fldCharType="separate"/>
            </w:r>
            <w:r>
              <w:rPr>
                <w:noProof/>
                <w:webHidden/>
              </w:rPr>
              <w:t>56</w:t>
            </w:r>
            <w:r>
              <w:rPr>
                <w:noProof/>
                <w:webHidden/>
              </w:rPr>
              <w:fldChar w:fldCharType="end"/>
            </w:r>
          </w:hyperlink>
        </w:p>
        <w:p w14:paraId="757B8EE2" w14:textId="1FA162A0"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6" w:history="1">
            <w:r w:rsidRPr="00FC086B">
              <w:rPr>
                <w:rStyle w:val="Hyperlink"/>
                <w:noProof/>
                <w:shd w:val="clear" w:color="auto" w:fill="F79646" w:themeFill="accent6"/>
              </w:rPr>
              <w:t>Unexplained and sudden child and young person’s notified death</w:t>
            </w:r>
            <w:r>
              <w:rPr>
                <w:noProof/>
                <w:webHidden/>
              </w:rPr>
              <w:tab/>
            </w:r>
            <w:r>
              <w:rPr>
                <w:noProof/>
                <w:webHidden/>
              </w:rPr>
              <w:fldChar w:fldCharType="begin"/>
            </w:r>
            <w:r>
              <w:rPr>
                <w:noProof/>
                <w:webHidden/>
              </w:rPr>
              <w:instrText xml:space="preserve"> PAGEREF _Toc238812786 \h </w:instrText>
            </w:r>
            <w:r>
              <w:rPr>
                <w:noProof/>
                <w:webHidden/>
              </w:rPr>
            </w:r>
            <w:r>
              <w:rPr>
                <w:noProof/>
                <w:webHidden/>
              </w:rPr>
              <w:fldChar w:fldCharType="separate"/>
            </w:r>
            <w:r>
              <w:rPr>
                <w:noProof/>
                <w:webHidden/>
              </w:rPr>
              <w:t>57</w:t>
            </w:r>
            <w:r>
              <w:rPr>
                <w:noProof/>
                <w:webHidden/>
              </w:rPr>
              <w:fldChar w:fldCharType="end"/>
            </w:r>
          </w:hyperlink>
        </w:p>
        <w:p w14:paraId="20257009" w14:textId="050BEFE7"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87" w:history="1">
            <w:r w:rsidRPr="00FC086B">
              <w:rPr>
                <w:rStyle w:val="Hyperlink"/>
                <w:rFonts w:ascii="Tahoma" w:hAnsi="Tahoma" w:cs="Tahoma"/>
                <w:noProof/>
              </w:rPr>
              <w:t>Section 5 – Preventing unsuitable working with children</w:t>
            </w:r>
            <w:r>
              <w:rPr>
                <w:noProof/>
                <w:webHidden/>
              </w:rPr>
              <w:tab/>
            </w:r>
            <w:r>
              <w:rPr>
                <w:noProof/>
                <w:webHidden/>
              </w:rPr>
              <w:fldChar w:fldCharType="begin"/>
            </w:r>
            <w:r>
              <w:rPr>
                <w:noProof/>
                <w:webHidden/>
              </w:rPr>
              <w:instrText xml:space="preserve"> PAGEREF _Toc238812787 \h </w:instrText>
            </w:r>
            <w:r>
              <w:rPr>
                <w:noProof/>
                <w:webHidden/>
              </w:rPr>
            </w:r>
            <w:r>
              <w:rPr>
                <w:noProof/>
                <w:webHidden/>
              </w:rPr>
              <w:fldChar w:fldCharType="separate"/>
            </w:r>
            <w:r>
              <w:rPr>
                <w:noProof/>
                <w:webHidden/>
              </w:rPr>
              <w:t>57</w:t>
            </w:r>
            <w:r>
              <w:rPr>
                <w:noProof/>
                <w:webHidden/>
              </w:rPr>
              <w:fldChar w:fldCharType="end"/>
            </w:r>
          </w:hyperlink>
        </w:p>
        <w:p w14:paraId="5747CD87" w14:textId="170D34E9"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8" w:history="1">
            <w:r w:rsidRPr="00FC086B">
              <w:rPr>
                <w:rStyle w:val="Hyperlink"/>
                <w:noProof/>
              </w:rPr>
              <w:t>LADO (Local Authority Designated Officer) – Managing allegations against staff (including supply staff, carers, volunteers and contractors).</w:t>
            </w:r>
            <w:r>
              <w:rPr>
                <w:noProof/>
                <w:webHidden/>
              </w:rPr>
              <w:tab/>
            </w:r>
            <w:r>
              <w:rPr>
                <w:noProof/>
                <w:webHidden/>
              </w:rPr>
              <w:fldChar w:fldCharType="begin"/>
            </w:r>
            <w:r>
              <w:rPr>
                <w:noProof/>
                <w:webHidden/>
              </w:rPr>
              <w:instrText xml:space="preserve"> PAGEREF _Toc238812788 \h </w:instrText>
            </w:r>
            <w:r>
              <w:rPr>
                <w:noProof/>
                <w:webHidden/>
              </w:rPr>
            </w:r>
            <w:r>
              <w:rPr>
                <w:noProof/>
                <w:webHidden/>
              </w:rPr>
              <w:fldChar w:fldCharType="separate"/>
            </w:r>
            <w:r>
              <w:rPr>
                <w:noProof/>
                <w:webHidden/>
              </w:rPr>
              <w:t>57</w:t>
            </w:r>
            <w:r>
              <w:rPr>
                <w:noProof/>
                <w:webHidden/>
              </w:rPr>
              <w:fldChar w:fldCharType="end"/>
            </w:r>
          </w:hyperlink>
        </w:p>
        <w:p w14:paraId="78A4A016" w14:textId="33EC75E8"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9" w:history="1">
            <w:r w:rsidRPr="00FC086B">
              <w:rPr>
                <w:rStyle w:val="Hyperlink"/>
                <w:noProof/>
              </w:rPr>
              <w:t xml:space="preserve">Managing Low Level Concerns (including supply staff, </w:t>
            </w:r>
            <w:r w:rsidRPr="00FC086B">
              <w:rPr>
                <w:rStyle w:val="Hyperlink"/>
                <w:noProof/>
                <w:highlight w:val="green"/>
              </w:rPr>
              <w:t>trainee teachers,</w:t>
            </w:r>
            <w:r w:rsidRPr="00FC086B">
              <w:rPr>
                <w:rStyle w:val="Hyperlink"/>
                <w:noProof/>
              </w:rPr>
              <w:t xml:space="preserve"> carers, volunteers and contractors)</w:t>
            </w:r>
            <w:r>
              <w:rPr>
                <w:noProof/>
                <w:webHidden/>
              </w:rPr>
              <w:tab/>
            </w:r>
            <w:r>
              <w:rPr>
                <w:noProof/>
                <w:webHidden/>
              </w:rPr>
              <w:fldChar w:fldCharType="begin"/>
            </w:r>
            <w:r>
              <w:rPr>
                <w:noProof/>
                <w:webHidden/>
              </w:rPr>
              <w:instrText xml:space="preserve"> PAGEREF _Toc238812789 \h </w:instrText>
            </w:r>
            <w:r>
              <w:rPr>
                <w:noProof/>
                <w:webHidden/>
              </w:rPr>
            </w:r>
            <w:r>
              <w:rPr>
                <w:noProof/>
                <w:webHidden/>
              </w:rPr>
              <w:fldChar w:fldCharType="separate"/>
            </w:r>
            <w:r>
              <w:rPr>
                <w:noProof/>
                <w:webHidden/>
              </w:rPr>
              <w:t>58</w:t>
            </w:r>
            <w:r>
              <w:rPr>
                <w:noProof/>
                <w:webHidden/>
              </w:rPr>
              <w:fldChar w:fldCharType="end"/>
            </w:r>
          </w:hyperlink>
        </w:p>
        <w:p w14:paraId="5E9E6958" w14:textId="2C345875"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0" w:history="1">
            <w:r w:rsidRPr="00FC086B">
              <w:rPr>
                <w:rStyle w:val="Hyperlink"/>
                <w:noProof/>
              </w:rPr>
              <w:t>Mandatory Reporting</w:t>
            </w:r>
            <w:r>
              <w:rPr>
                <w:noProof/>
                <w:webHidden/>
              </w:rPr>
              <w:tab/>
            </w:r>
            <w:r>
              <w:rPr>
                <w:noProof/>
                <w:webHidden/>
              </w:rPr>
              <w:fldChar w:fldCharType="begin"/>
            </w:r>
            <w:r>
              <w:rPr>
                <w:noProof/>
                <w:webHidden/>
              </w:rPr>
              <w:instrText xml:space="preserve"> PAGEREF _Toc238812790 \h </w:instrText>
            </w:r>
            <w:r>
              <w:rPr>
                <w:noProof/>
                <w:webHidden/>
              </w:rPr>
            </w:r>
            <w:r>
              <w:rPr>
                <w:noProof/>
                <w:webHidden/>
              </w:rPr>
              <w:fldChar w:fldCharType="separate"/>
            </w:r>
            <w:r>
              <w:rPr>
                <w:noProof/>
                <w:webHidden/>
              </w:rPr>
              <w:t>60</w:t>
            </w:r>
            <w:r>
              <w:rPr>
                <w:noProof/>
                <w:webHidden/>
              </w:rPr>
              <w:fldChar w:fldCharType="end"/>
            </w:r>
          </w:hyperlink>
        </w:p>
        <w:p w14:paraId="7E3C50D2" w14:textId="75F51F5A"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1" w:history="1">
            <w:r w:rsidRPr="00FC086B">
              <w:rPr>
                <w:rStyle w:val="Hyperlink"/>
                <w:noProof/>
              </w:rPr>
              <w:t>Private Fostering</w:t>
            </w:r>
            <w:r>
              <w:rPr>
                <w:noProof/>
                <w:webHidden/>
              </w:rPr>
              <w:tab/>
            </w:r>
            <w:r>
              <w:rPr>
                <w:noProof/>
                <w:webHidden/>
              </w:rPr>
              <w:fldChar w:fldCharType="begin"/>
            </w:r>
            <w:r>
              <w:rPr>
                <w:noProof/>
                <w:webHidden/>
              </w:rPr>
              <w:instrText xml:space="preserve"> PAGEREF _Toc238812791 \h </w:instrText>
            </w:r>
            <w:r>
              <w:rPr>
                <w:noProof/>
                <w:webHidden/>
              </w:rPr>
            </w:r>
            <w:r>
              <w:rPr>
                <w:noProof/>
                <w:webHidden/>
              </w:rPr>
              <w:fldChar w:fldCharType="separate"/>
            </w:r>
            <w:r>
              <w:rPr>
                <w:noProof/>
                <w:webHidden/>
              </w:rPr>
              <w:t>60</w:t>
            </w:r>
            <w:r>
              <w:rPr>
                <w:noProof/>
                <w:webHidden/>
              </w:rPr>
              <w:fldChar w:fldCharType="end"/>
            </w:r>
          </w:hyperlink>
        </w:p>
        <w:p w14:paraId="6AF59228" w14:textId="1483DADD"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2" w:history="1">
            <w:r w:rsidRPr="00FC086B">
              <w:rPr>
                <w:rStyle w:val="Hyperlink"/>
                <w:noProof/>
              </w:rPr>
              <w:t>The use of Reasonable Force’ in schools and colleges</w:t>
            </w:r>
            <w:r>
              <w:rPr>
                <w:noProof/>
                <w:webHidden/>
              </w:rPr>
              <w:tab/>
            </w:r>
            <w:r>
              <w:rPr>
                <w:noProof/>
                <w:webHidden/>
              </w:rPr>
              <w:fldChar w:fldCharType="begin"/>
            </w:r>
            <w:r>
              <w:rPr>
                <w:noProof/>
                <w:webHidden/>
              </w:rPr>
              <w:instrText xml:space="preserve"> PAGEREF _Toc238812792 \h </w:instrText>
            </w:r>
            <w:r>
              <w:rPr>
                <w:noProof/>
                <w:webHidden/>
              </w:rPr>
            </w:r>
            <w:r>
              <w:rPr>
                <w:noProof/>
                <w:webHidden/>
              </w:rPr>
              <w:fldChar w:fldCharType="separate"/>
            </w:r>
            <w:r>
              <w:rPr>
                <w:noProof/>
                <w:webHidden/>
              </w:rPr>
              <w:t>60</w:t>
            </w:r>
            <w:r>
              <w:rPr>
                <w:noProof/>
                <w:webHidden/>
              </w:rPr>
              <w:fldChar w:fldCharType="end"/>
            </w:r>
          </w:hyperlink>
        </w:p>
        <w:p w14:paraId="69F4EAC3" w14:textId="60644BFC"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3" w:history="1">
            <w:r w:rsidRPr="00FC086B">
              <w:rPr>
                <w:rStyle w:val="Hyperlink"/>
                <w:noProof/>
              </w:rPr>
              <w:t>Reporting Systems for children/young people</w:t>
            </w:r>
            <w:r>
              <w:rPr>
                <w:noProof/>
                <w:webHidden/>
              </w:rPr>
              <w:tab/>
            </w:r>
            <w:r>
              <w:rPr>
                <w:noProof/>
                <w:webHidden/>
              </w:rPr>
              <w:fldChar w:fldCharType="begin"/>
            </w:r>
            <w:r>
              <w:rPr>
                <w:noProof/>
                <w:webHidden/>
              </w:rPr>
              <w:instrText xml:space="preserve"> PAGEREF _Toc238812793 \h </w:instrText>
            </w:r>
            <w:r>
              <w:rPr>
                <w:noProof/>
                <w:webHidden/>
              </w:rPr>
            </w:r>
            <w:r>
              <w:rPr>
                <w:noProof/>
                <w:webHidden/>
              </w:rPr>
              <w:fldChar w:fldCharType="separate"/>
            </w:r>
            <w:r>
              <w:rPr>
                <w:noProof/>
                <w:webHidden/>
              </w:rPr>
              <w:t>61</w:t>
            </w:r>
            <w:r>
              <w:rPr>
                <w:noProof/>
                <w:webHidden/>
              </w:rPr>
              <w:fldChar w:fldCharType="end"/>
            </w:r>
          </w:hyperlink>
        </w:p>
        <w:p w14:paraId="73DF19C5" w14:textId="32E145FC"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4" w:history="1">
            <w:r w:rsidRPr="00FC086B">
              <w:rPr>
                <w:rStyle w:val="Hyperlink"/>
                <w:noProof/>
              </w:rPr>
              <w:t>Safe Premises</w:t>
            </w:r>
            <w:r>
              <w:rPr>
                <w:noProof/>
                <w:webHidden/>
              </w:rPr>
              <w:tab/>
            </w:r>
            <w:r>
              <w:rPr>
                <w:noProof/>
                <w:webHidden/>
              </w:rPr>
              <w:fldChar w:fldCharType="begin"/>
            </w:r>
            <w:r>
              <w:rPr>
                <w:noProof/>
                <w:webHidden/>
              </w:rPr>
              <w:instrText xml:space="preserve"> PAGEREF _Toc238812794 \h </w:instrText>
            </w:r>
            <w:r>
              <w:rPr>
                <w:noProof/>
                <w:webHidden/>
              </w:rPr>
            </w:r>
            <w:r>
              <w:rPr>
                <w:noProof/>
                <w:webHidden/>
              </w:rPr>
              <w:fldChar w:fldCharType="separate"/>
            </w:r>
            <w:r>
              <w:rPr>
                <w:noProof/>
                <w:webHidden/>
              </w:rPr>
              <w:t>61</w:t>
            </w:r>
            <w:r>
              <w:rPr>
                <w:noProof/>
                <w:webHidden/>
              </w:rPr>
              <w:fldChar w:fldCharType="end"/>
            </w:r>
          </w:hyperlink>
        </w:p>
        <w:p w14:paraId="50ECA017" w14:textId="3E01901D"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5" w:history="1">
            <w:r w:rsidRPr="00FC086B">
              <w:rPr>
                <w:rStyle w:val="Hyperlink"/>
                <w:noProof/>
              </w:rPr>
              <w:t>Safer Recruitment</w:t>
            </w:r>
            <w:r>
              <w:rPr>
                <w:noProof/>
                <w:webHidden/>
              </w:rPr>
              <w:tab/>
            </w:r>
            <w:r>
              <w:rPr>
                <w:noProof/>
                <w:webHidden/>
              </w:rPr>
              <w:fldChar w:fldCharType="begin"/>
            </w:r>
            <w:r>
              <w:rPr>
                <w:noProof/>
                <w:webHidden/>
              </w:rPr>
              <w:instrText xml:space="preserve"> PAGEREF _Toc238812795 \h </w:instrText>
            </w:r>
            <w:r>
              <w:rPr>
                <w:noProof/>
                <w:webHidden/>
              </w:rPr>
            </w:r>
            <w:r>
              <w:rPr>
                <w:noProof/>
                <w:webHidden/>
              </w:rPr>
              <w:fldChar w:fldCharType="separate"/>
            </w:r>
            <w:r>
              <w:rPr>
                <w:noProof/>
                <w:webHidden/>
              </w:rPr>
              <w:t>61</w:t>
            </w:r>
            <w:r>
              <w:rPr>
                <w:noProof/>
                <w:webHidden/>
              </w:rPr>
              <w:fldChar w:fldCharType="end"/>
            </w:r>
          </w:hyperlink>
        </w:p>
        <w:p w14:paraId="20C66035" w14:textId="4444EF10"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6" w:history="1">
            <w:r w:rsidRPr="00FC086B">
              <w:rPr>
                <w:rStyle w:val="Hyperlink"/>
                <w:noProof/>
              </w:rPr>
              <w:t>Single-Sex Sports</w:t>
            </w:r>
            <w:r>
              <w:rPr>
                <w:noProof/>
                <w:webHidden/>
              </w:rPr>
              <w:tab/>
            </w:r>
            <w:r>
              <w:rPr>
                <w:noProof/>
                <w:webHidden/>
              </w:rPr>
              <w:fldChar w:fldCharType="begin"/>
            </w:r>
            <w:r>
              <w:rPr>
                <w:noProof/>
                <w:webHidden/>
              </w:rPr>
              <w:instrText xml:space="preserve"> PAGEREF _Toc238812796 \h </w:instrText>
            </w:r>
            <w:r>
              <w:rPr>
                <w:noProof/>
                <w:webHidden/>
              </w:rPr>
            </w:r>
            <w:r>
              <w:rPr>
                <w:noProof/>
                <w:webHidden/>
              </w:rPr>
              <w:fldChar w:fldCharType="separate"/>
            </w:r>
            <w:r>
              <w:rPr>
                <w:noProof/>
                <w:webHidden/>
              </w:rPr>
              <w:t>62</w:t>
            </w:r>
            <w:r>
              <w:rPr>
                <w:noProof/>
                <w:webHidden/>
              </w:rPr>
              <w:fldChar w:fldCharType="end"/>
            </w:r>
          </w:hyperlink>
        </w:p>
        <w:p w14:paraId="7565A086" w14:textId="050386AB"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7" w:history="1">
            <w:r w:rsidRPr="00FC086B">
              <w:rPr>
                <w:rStyle w:val="Hyperlink"/>
                <w:noProof/>
              </w:rPr>
              <w:t>Whistleblowing</w:t>
            </w:r>
            <w:r>
              <w:rPr>
                <w:noProof/>
                <w:webHidden/>
              </w:rPr>
              <w:tab/>
            </w:r>
            <w:r>
              <w:rPr>
                <w:noProof/>
                <w:webHidden/>
              </w:rPr>
              <w:fldChar w:fldCharType="begin"/>
            </w:r>
            <w:r>
              <w:rPr>
                <w:noProof/>
                <w:webHidden/>
              </w:rPr>
              <w:instrText xml:space="preserve"> PAGEREF _Toc238812797 \h </w:instrText>
            </w:r>
            <w:r>
              <w:rPr>
                <w:noProof/>
                <w:webHidden/>
              </w:rPr>
            </w:r>
            <w:r>
              <w:rPr>
                <w:noProof/>
                <w:webHidden/>
              </w:rPr>
              <w:fldChar w:fldCharType="separate"/>
            </w:r>
            <w:r>
              <w:rPr>
                <w:noProof/>
                <w:webHidden/>
              </w:rPr>
              <w:t>63</w:t>
            </w:r>
            <w:r>
              <w:rPr>
                <w:noProof/>
                <w:webHidden/>
              </w:rPr>
              <w:fldChar w:fldCharType="end"/>
            </w:r>
          </w:hyperlink>
        </w:p>
        <w:p w14:paraId="56CC3BA0" w14:textId="2C141C41"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8" w:history="1">
            <w:r w:rsidRPr="00FC086B">
              <w:rPr>
                <w:rStyle w:val="Hyperlink"/>
                <w:noProof/>
              </w:rPr>
              <w:t>Work Experience</w:t>
            </w:r>
            <w:r>
              <w:rPr>
                <w:noProof/>
                <w:webHidden/>
              </w:rPr>
              <w:tab/>
            </w:r>
            <w:r>
              <w:rPr>
                <w:noProof/>
                <w:webHidden/>
              </w:rPr>
              <w:fldChar w:fldCharType="begin"/>
            </w:r>
            <w:r>
              <w:rPr>
                <w:noProof/>
                <w:webHidden/>
              </w:rPr>
              <w:instrText xml:space="preserve"> PAGEREF _Toc238812798 \h </w:instrText>
            </w:r>
            <w:r>
              <w:rPr>
                <w:noProof/>
                <w:webHidden/>
              </w:rPr>
            </w:r>
            <w:r>
              <w:rPr>
                <w:noProof/>
                <w:webHidden/>
              </w:rPr>
              <w:fldChar w:fldCharType="separate"/>
            </w:r>
            <w:r>
              <w:rPr>
                <w:noProof/>
                <w:webHidden/>
              </w:rPr>
              <w:t>63</w:t>
            </w:r>
            <w:r>
              <w:rPr>
                <w:noProof/>
                <w:webHidden/>
              </w:rPr>
              <w:fldChar w:fldCharType="end"/>
            </w:r>
          </w:hyperlink>
        </w:p>
        <w:p w14:paraId="74184835" w14:textId="25278B55"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9" w:history="1">
            <w:r w:rsidRPr="00FC086B">
              <w:rPr>
                <w:rStyle w:val="Hyperlink"/>
                <w:noProof/>
              </w:rPr>
              <w:t>Working with parents &amp; other agencies to protect children</w:t>
            </w:r>
            <w:r>
              <w:rPr>
                <w:noProof/>
                <w:webHidden/>
              </w:rPr>
              <w:tab/>
            </w:r>
            <w:r>
              <w:rPr>
                <w:noProof/>
                <w:webHidden/>
              </w:rPr>
              <w:fldChar w:fldCharType="begin"/>
            </w:r>
            <w:r>
              <w:rPr>
                <w:noProof/>
                <w:webHidden/>
              </w:rPr>
              <w:instrText xml:space="preserve"> PAGEREF _Toc238812799 \h </w:instrText>
            </w:r>
            <w:r>
              <w:rPr>
                <w:noProof/>
                <w:webHidden/>
              </w:rPr>
            </w:r>
            <w:r>
              <w:rPr>
                <w:noProof/>
                <w:webHidden/>
              </w:rPr>
              <w:fldChar w:fldCharType="separate"/>
            </w:r>
            <w:r>
              <w:rPr>
                <w:noProof/>
                <w:webHidden/>
              </w:rPr>
              <w:t>64</w:t>
            </w:r>
            <w:r>
              <w:rPr>
                <w:noProof/>
                <w:webHidden/>
              </w:rPr>
              <w:fldChar w:fldCharType="end"/>
            </w:r>
          </w:hyperlink>
        </w:p>
        <w:p w14:paraId="62970659" w14:textId="4F0A6C0E"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0" w:history="1">
            <w:r w:rsidRPr="00FC086B">
              <w:rPr>
                <w:rStyle w:val="Hyperlink"/>
                <w:noProof/>
              </w:rPr>
              <w:t>Checking the identity and suitability of visitors</w:t>
            </w:r>
            <w:r>
              <w:rPr>
                <w:noProof/>
                <w:webHidden/>
              </w:rPr>
              <w:tab/>
            </w:r>
            <w:r>
              <w:rPr>
                <w:noProof/>
                <w:webHidden/>
              </w:rPr>
              <w:fldChar w:fldCharType="begin"/>
            </w:r>
            <w:r>
              <w:rPr>
                <w:noProof/>
                <w:webHidden/>
              </w:rPr>
              <w:instrText xml:space="preserve"> PAGEREF _Toc238812800 \h </w:instrText>
            </w:r>
            <w:r>
              <w:rPr>
                <w:noProof/>
                <w:webHidden/>
              </w:rPr>
            </w:r>
            <w:r>
              <w:rPr>
                <w:noProof/>
                <w:webHidden/>
              </w:rPr>
              <w:fldChar w:fldCharType="separate"/>
            </w:r>
            <w:r>
              <w:rPr>
                <w:noProof/>
                <w:webHidden/>
              </w:rPr>
              <w:t>64</w:t>
            </w:r>
            <w:r>
              <w:rPr>
                <w:noProof/>
                <w:webHidden/>
              </w:rPr>
              <w:fldChar w:fldCharType="end"/>
            </w:r>
          </w:hyperlink>
        </w:p>
        <w:p w14:paraId="56DB7027" w14:textId="7C750BC4"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01" w:history="1">
            <w:r w:rsidRPr="00FC086B">
              <w:rPr>
                <w:rStyle w:val="Hyperlink"/>
                <w:rFonts w:ascii="Tahoma" w:hAnsi="Tahoma" w:cs="Tahoma"/>
                <w:noProof/>
              </w:rPr>
              <w:t>Section 6 – Other safeguarding issues that may arise</w:t>
            </w:r>
            <w:r>
              <w:rPr>
                <w:noProof/>
                <w:webHidden/>
              </w:rPr>
              <w:tab/>
            </w:r>
            <w:r>
              <w:rPr>
                <w:noProof/>
                <w:webHidden/>
              </w:rPr>
              <w:fldChar w:fldCharType="begin"/>
            </w:r>
            <w:r>
              <w:rPr>
                <w:noProof/>
                <w:webHidden/>
              </w:rPr>
              <w:instrText xml:space="preserve"> PAGEREF _Toc238812801 \h </w:instrText>
            </w:r>
            <w:r>
              <w:rPr>
                <w:noProof/>
                <w:webHidden/>
              </w:rPr>
            </w:r>
            <w:r>
              <w:rPr>
                <w:noProof/>
                <w:webHidden/>
              </w:rPr>
              <w:fldChar w:fldCharType="separate"/>
            </w:r>
            <w:r>
              <w:rPr>
                <w:noProof/>
                <w:webHidden/>
              </w:rPr>
              <w:t>65</w:t>
            </w:r>
            <w:r>
              <w:rPr>
                <w:noProof/>
                <w:webHidden/>
              </w:rPr>
              <w:fldChar w:fldCharType="end"/>
            </w:r>
          </w:hyperlink>
        </w:p>
        <w:p w14:paraId="3B6A709E" w14:textId="198E4E4F"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2" w:history="1">
            <w:r w:rsidRPr="00FC086B">
              <w:rPr>
                <w:rStyle w:val="Hyperlink"/>
                <w:noProof/>
              </w:rPr>
              <w:t>Missing pupils</w:t>
            </w:r>
            <w:r>
              <w:rPr>
                <w:noProof/>
                <w:webHidden/>
              </w:rPr>
              <w:tab/>
            </w:r>
            <w:r>
              <w:rPr>
                <w:noProof/>
                <w:webHidden/>
              </w:rPr>
              <w:fldChar w:fldCharType="begin"/>
            </w:r>
            <w:r>
              <w:rPr>
                <w:noProof/>
                <w:webHidden/>
              </w:rPr>
              <w:instrText xml:space="preserve"> PAGEREF _Toc238812802 \h </w:instrText>
            </w:r>
            <w:r>
              <w:rPr>
                <w:noProof/>
                <w:webHidden/>
              </w:rPr>
            </w:r>
            <w:r>
              <w:rPr>
                <w:noProof/>
                <w:webHidden/>
              </w:rPr>
              <w:fldChar w:fldCharType="separate"/>
            </w:r>
            <w:r>
              <w:rPr>
                <w:noProof/>
                <w:webHidden/>
              </w:rPr>
              <w:t>65</w:t>
            </w:r>
            <w:r>
              <w:rPr>
                <w:noProof/>
                <w:webHidden/>
              </w:rPr>
              <w:fldChar w:fldCharType="end"/>
            </w:r>
          </w:hyperlink>
        </w:p>
        <w:p w14:paraId="7D6F3F2D" w14:textId="68B9DC4E"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3" w:history="1">
            <w:r w:rsidRPr="00FC086B">
              <w:rPr>
                <w:rStyle w:val="Hyperlink"/>
                <w:noProof/>
              </w:rPr>
              <w:t>Non-collection of children</w:t>
            </w:r>
            <w:r>
              <w:rPr>
                <w:noProof/>
                <w:webHidden/>
              </w:rPr>
              <w:tab/>
            </w:r>
            <w:r>
              <w:rPr>
                <w:noProof/>
                <w:webHidden/>
              </w:rPr>
              <w:fldChar w:fldCharType="begin"/>
            </w:r>
            <w:r>
              <w:rPr>
                <w:noProof/>
                <w:webHidden/>
              </w:rPr>
              <w:instrText xml:space="preserve"> PAGEREF _Toc238812803 \h </w:instrText>
            </w:r>
            <w:r>
              <w:rPr>
                <w:noProof/>
                <w:webHidden/>
              </w:rPr>
            </w:r>
            <w:r>
              <w:rPr>
                <w:noProof/>
                <w:webHidden/>
              </w:rPr>
              <w:fldChar w:fldCharType="separate"/>
            </w:r>
            <w:r>
              <w:rPr>
                <w:noProof/>
                <w:webHidden/>
              </w:rPr>
              <w:t>65</w:t>
            </w:r>
            <w:r>
              <w:rPr>
                <w:noProof/>
                <w:webHidden/>
              </w:rPr>
              <w:fldChar w:fldCharType="end"/>
            </w:r>
          </w:hyperlink>
        </w:p>
        <w:p w14:paraId="2FD7A320" w14:textId="2DF00138"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4" w:history="1">
            <w:r w:rsidRPr="00FC086B">
              <w:rPr>
                <w:rStyle w:val="Hyperlink"/>
                <w:noProof/>
                <w:shd w:val="clear" w:color="auto" w:fill="F79646" w:themeFill="accent6"/>
              </w:rPr>
              <w:t>Complaints</w:t>
            </w:r>
            <w:r>
              <w:rPr>
                <w:noProof/>
                <w:webHidden/>
              </w:rPr>
              <w:tab/>
            </w:r>
            <w:r>
              <w:rPr>
                <w:noProof/>
                <w:webHidden/>
              </w:rPr>
              <w:fldChar w:fldCharType="begin"/>
            </w:r>
            <w:r>
              <w:rPr>
                <w:noProof/>
                <w:webHidden/>
              </w:rPr>
              <w:instrText xml:space="preserve"> PAGEREF _Toc238812804 \h </w:instrText>
            </w:r>
            <w:r>
              <w:rPr>
                <w:noProof/>
                <w:webHidden/>
              </w:rPr>
            </w:r>
            <w:r>
              <w:rPr>
                <w:noProof/>
                <w:webHidden/>
              </w:rPr>
              <w:fldChar w:fldCharType="separate"/>
            </w:r>
            <w:r>
              <w:rPr>
                <w:noProof/>
                <w:webHidden/>
              </w:rPr>
              <w:t>65</w:t>
            </w:r>
            <w:r>
              <w:rPr>
                <w:noProof/>
                <w:webHidden/>
              </w:rPr>
              <w:fldChar w:fldCharType="end"/>
            </w:r>
          </w:hyperlink>
        </w:p>
        <w:p w14:paraId="7E99CD2D" w14:textId="1675B68E"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5" w:history="1">
            <w:r w:rsidRPr="00FC086B">
              <w:rPr>
                <w:rStyle w:val="Hyperlink"/>
                <w:noProof/>
              </w:rPr>
              <w:t>Part-time provision/Part-time timetables</w:t>
            </w:r>
            <w:r>
              <w:rPr>
                <w:noProof/>
                <w:webHidden/>
              </w:rPr>
              <w:tab/>
            </w:r>
            <w:r>
              <w:rPr>
                <w:noProof/>
                <w:webHidden/>
              </w:rPr>
              <w:fldChar w:fldCharType="begin"/>
            </w:r>
            <w:r>
              <w:rPr>
                <w:noProof/>
                <w:webHidden/>
              </w:rPr>
              <w:instrText xml:space="preserve"> PAGEREF _Toc238812805 \h </w:instrText>
            </w:r>
            <w:r>
              <w:rPr>
                <w:noProof/>
                <w:webHidden/>
              </w:rPr>
            </w:r>
            <w:r>
              <w:rPr>
                <w:noProof/>
                <w:webHidden/>
              </w:rPr>
              <w:fldChar w:fldCharType="separate"/>
            </w:r>
            <w:r>
              <w:rPr>
                <w:noProof/>
                <w:webHidden/>
              </w:rPr>
              <w:t>65</w:t>
            </w:r>
            <w:r>
              <w:rPr>
                <w:noProof/>
                <w:webHidden/>
              </w:rPr>
              <w:fldChar w:fldCharType="end"/>
            </w:r>
          </w:hyperlink>
        </w:p>
        <w:p w14:paraId="6D612D48" w14:textId="58982846"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6" w:history="1">
            <w:r w:rsidRPr="00FC086B">
              <w:rPr>
                <w:rStyle w:val="Hyperlink"/>
                <w:noProof/>
              </w:rPr>
              <w:t>Health and Safety, First Aid, Fire regulations and Lock Down procedures</w:t>
            </w:r>
            <w:r>
              <w:rPr>
                <w:noProof/>
                <w:webHidden/>
              </w:rPr>
              <w:tab/>
            </w:r>
            <w:r>
              <w:rPr>
                <w:noProof/>
                <w:webHidden/>
              </w:rPr>
              <w:fldChar w:fldCharType="begin"/>
            </w:r>
            <w:r>
              <w:rPr>
                <w:noProof/>
                <w:webHidden/>
              </w:rPr>
              <w:instrText xml:space="preserve"> PAGEREF _Toc238812806 \h </w:instrText>
            </w:r>
            <w:r>
              <w:rPr>
                <w:noProof/>
                <w:webHidden/>
              </w:rPr>
            </w:r>
            <w:r>
              <w:rPr>
                <w:noProof/>
                <w:webHidden/>
              </w:rPr>
              <w:fldChar w:fldCharType="separate"/>
            </w:r>
            <w:r>
              <w:rPr>
                <w:noProof/>
                <w:webHidden/>
              </w:rPr>
              <w:t>66</w:t>
            </w:r>
            <w:r>
              <w:rPr>
                <w:noProof/>
                <w:webHidden/>
              </w:rPr>
              <w:fldChar w:fldCharType="end"/>
            </w:r>
          </w:hyperlink>
        </w:p>
        <w:p w14:paraId="44131FC3" w14:textId="25F6F1B0"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7" w:history="1">
            <w:r w:rsidRPr="00FC086B">
              <w:rPr>
                <w:rStyle w:val="Hyperlink"/>
                <w:noProof/>
              </w:rPr>
              <w:t>Managing Medicines</w:t>
            </w:r>
            <w:r>
              <w:rPr>
                <w:noProof/>
                <w:webHidden/>
              </w:rPr>
              <w:tab/>
            </w:r>
            <w:r>
              <w:rPr>
                <w:noProof/>
                <w:webHidden/>
              </w:rPr>
              <w:fldChar w:fldCharType="begin"/>
            </w:r>
            <w:r>
              <w:rPr>
                <w:noProof/>
                <w:webHidden/>
              </w:rPr>
              <w:instrText xml:space="preserve"> PAGEREF _Toc238812807 \h </w:instrText>
            </w:r>
            <w:r>
              <w:rPr>
                <w:noProof/>
                <w:webHidden/>
              </w:rPr>
            </w:r>
            <w:r>
              <w:rPr>
                <w:noProof/>
                <w:webHidden/>
              </w:rPr>
              <w:fldChar w:fldCharType="separate"/>
            </w:r>
            <w:r>
              <w:rPr>
                <w:noProof/>
                <w:webHidden/>
              </w:rPr>
              <w:t>66</w:t>
            </w:r>
            <w:r>
              <w:rPr>
                <w:noProof/>
                <w:webHidden/>
              </w:rPr>
              <w:fldChar w:fldCharType="end"/>
            </w:r>
          </w:hyperlink>
        </w:p>
        <w:p w14:paraId="2CB65861" w14:textId="3849169F"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8" w:history="1">
            <w:r w:rsidRPr="00FC086B">
              <w:rPr>
                <w:rStyle w:val="Hyperlink"/>
                <w:noProof/>
              </w:rPr>
              <w:t>Updating the Safeguarding Policy</w:t>
            </w:r>
            <w:r>
              <w:rPr>
                <w:noProof/>
                <w:webHidden/>
              </w:rPr>
              <w:tab/>
            </w:r>
            <w:r>
              <w:rPr>
                <w:noProof/>
                <w:webHidden/>
              </w:rPr>
              <w:fldChar w:fldCharType="begin"/>
            </w:r>
            <w:r>
              <w:rPr>
                <w:noProof/>
                <w:webHidden/>
              </w:rPr>
              <w:instrText xml:space="preserve"> PAGEREF _Toc238812808 \h </w:instrText>
            </w:r>
            <w:r>
              <w:rPr>
                <w:noProof/>
                <w:webHidden/>
              </w:rPr>
            </w:r>
            <w:r>
              <w:rPr>
                <w:noProof/>
                <w:webHidden/>
              </w:rPr>
              <w:fldChar w:fldCharType="separate"/>
            </w:r>
            <w:r>
              <w:rPr>
                <w:noProof/>
                <w:webHidden/>
              </w:rPr>
              <w:t>66</w:t>
            </w:r>
            <w:r>
              <w:rPr>
                <w:noProof/>
                <w:webHidden/>
              </w:rPr>
              <w:fldChar w:fldCharType="end"/>
            </w:r>
          </w:hyperlink>
        </w:p>
        <w:p w14:paraId="6A69413A" w14:textId="78F04E2F"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9" w:history="1">
            <w:r w:rsidRPr="00FC086B">
              <w:rPr>
                <w:rStyle w:val="Hyperlink"/>
                <w:noProof/>
              </w:rPr>
              <w:t>Supporting documents:</w:t>
            </w:r>
            <w:r>
              <w:rPr>
                <w:noProof/>
                <w:webHidden/>
              </w:rPr>
              <w:tab/>
            </w:r>
            <w:r>
              <w:rPr>
                <w:noProof/>
                <w:webHidden/>
              </w:rPr>
              <w:fldChar w:fldCharType="begin"/>
            </w:r>
            <w:r>
              <w:rPr>
                <w:noProof/>
                <w:webHidden/>
              </w:rPr>
              <w:instrText xml:space="preserve"> PAGEREF _Toc238812809 \h </w:instrText>
            </w:r>
            <w:r>
              <w:rPr>
                <w:noProof/>
                <w:webHidden/>
              </w:rPr>
            </w:r>
            <w:r>
              <w:rPr>
                <w:noProof/>
                <w:webHidden/>
              </w:rPr>
              <w:fldChar w:fldCharType="separate"/>
            </w:r>
            <w:r>
              <w:rPr>
                <w:noProof/>
                <w:webHidden/>
              </w:rPr>
              <w:t>67</w:t>
            </w:r>
            <w:r>
              <w:rPr>
                <w:noProof/>
                <w:webHidden/>
              </w:rPr>
              <w:fldChar w:fldCharType="end"/>
            </w:r>
          </w:hyperlink>
        </w:p>
        <w:p w14:paraId="62F82C8E" w14:textId="7AE8B6AD"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10" w:history="1">
            <w:r w:rsidRPr="00FC086B">
              <w:rPr>
                <w:rStyle w:val="Hyperlink"/>
                <w:noProof/>
              </w:rPr>
              <w:t>Revised: August 2026</w:t>
            </w:r>
            <w:r>
              <w:rPr>
                <w:noProof/>
                <w:webHidden/>
              </w:rPr>
              <w:tab/>
            </w:r>
            <w:r>
              <w:rPr>
                <w:noProof/>
                <w:webHidden/>
              </w:rPr>
              <w:fldChar w:fldCharType="begin"/>
            </w:r>
            <w:r>
              <w:rPr>
                <w:noProof/>
                <w:webHidden/>
              </w:rPr>
              <w:instrText xml:space="preserve"> PAGEREF _Toc238812810 \h </w:instrText>
            </w:r>
            <w:r>
              <w:rPr>
                <w:noProof/>
                <w:webHidden/>
              </w:rPr>
            </w:r>
            <w:r>
              <w:rPr>
                <w:noProof/>
                <w:webHidden/>
              </w:rPr>
              <w:fldChar w:fldCharType="separate"/>
            </w:r>
            <w:r>
              <w:rPr>
                <w:noProof/>
                <w:webHidden/>
              </w:rPr>
              <w:t>67</w:t>
            </w:r>
            <w:r>
              <w:rPr>
                <w:noProof/>
                <w:webHidden/>
              </w:rPr>
              <w:fldChar w:fldCharType="end"/>
            </w:r>
          </w:hyperlink>
        </w:p>
        <w:p w14:paraId="65D21F4C" w14:textId="5633FD8A" w:rsidR="006B3EF7" w:rsidRDefault="006B3EF7">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11" w:history="1">
            <w:r w:rsidRPr="00FC086B">
              <w:rPr>
                <w:rStyle w:val="Hyperlink"/>
                <w:noProof/>
              </w:rPr>
              <w:t>Review date:  July 2026 (or sooner if changes occur)</w:t>
            </w:r>
            <w:r>
              <w:rPr>
                <w:noProof/>
                <w:webHidden/>
              </w:rPr>
              <w:tab/>
            </w:r>
            <w:r>
              <w:rPr>
                <w:noProof/>
                <w:webHidden/>
              </w:rPr>
              <w:fldChar w:fldCharType="begin"/>
            </w:r>
            <w:r>
              <w:rPr>
                <w:noProof/>
                <w:webHidden/>
              </w:rPr>
              <w:instrText xml:space="preserve"> PAGEREF _Toc238812811 \h </w:instrText>
            </w:r>
            <w:r>
              <w:rPr>
                <w:noProof/>
                <w:webHidden/>
              </w:rPr>
            </w:r>
            <w:r>
              <w:rPr>
                <w:noProof/>
                <w:webHidden/>
              </w:rPr>
              <w:fldChar w:fldCharType="separate"/>
            </w:r>
            <w:r>
              <w:rPr>
                <w:noProof/>
                <w:webHidden/>
              </w:rPr>
              <w:t>67</w:t>
            </w:r>
            <w:r>
              <w:rPr>
                <w:noProof/>
                <w:webHidden/>
              </w:rPr>
              <w:fldChar w:fldCharType="end"/>
            </w:r>
          </w:hyperlink>
        </w:p>
        <w:p w14:paraId="49078D09" w14:textId="43B175E1"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2" w:history="1">
            <w:r w:rsidRPr="00FC086B">
              <w:rPr>
                <w:rStyle w:val="Hyperlink"/>
                <w:rFonts w:ascii="Tahoma" w:hAnsi="Tahoma" w:cs="Tahoma"/>
                <w:noProof/>
              </w:rPr>
              <w:t>Appendix 1 – How to deal with child disclosures/concerns about a child</w:t>
            </w:r>
            <w:r>
              <w:rPr>
                <w:noProof/>
                <w:webHidden/>
              </w:rPr>
              <w:tab/>
            </w:r>
            <w:r>
              <w:rPr>
                <w:noProof/>
                <w:webHidden/>
              </w:rPr>
              <w:fldChar w:fldCharType="begin"/>
            </w:r>
            <w:r>
              <w:rPr>
                <w:noProof/>
                <w:webHidden/>
              </w:rPr>
              <w:instrText xml:space="preserve"> PAGEREF _Toc238812812 \h </w:instrText>
            </w:r>
            <w:r>
              <w:rPr>
                <w:noProof/>
                <w:webHidden/>
              </w:rPr>
            </w:r>
            <w:r>
              <w:rPr>
                <w:noProof/>
                <w:webHidden/>
              </w:rPr>
              <w:fldChar w:fldCharType="separate"/>
            </w:r>
            <w:r>
              <w:rPr>
                <w:noProof/>
                <w:webHidden/>
              </w:rPr>
              <w:t>68</w:t>
            </w:r>
            <w:r>
              <w:rPr>
                <w:noProof/>
                <w:webHidden/>
              </w:rPr>
              <w:fldChar w:fldCharType="end"/>
            </w:r>
          </w:hyperlink>
        </w:p>
        <w:p w14:paraId="41BA77B9" w14:textId="59E1E295"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3" w:history="1">
            <w:r w:rsidRPr="00FC086B">
              <w:rPr>
                <w:rStyle w:val="Hyperlink"/>
                <w:rFonts w:ascii="Tahoma" w:hAnsi="Tahoma" w:cs="Tahoma"/>
                <w:noProof/>
              </w:rPr>
              <w:t>Appendix 2 – Categories of Abuse</w:t>
            </w:r>
            <w:r>
              <w:rPr>
                <w:noProof/>
                <w:webHidden/>
              </w:rPr>
              <w:tab/>
            </w:r>
            <w:r>
              <w:rPr>
                <w:noProof/>
                <w:webHidden/>
              </w:rPr>
              <w:fldChar w:fldCharType="begin"/>
            </w:r>
            <w:r>
              <w:rPr>
                <w:noProof/>
                <w:webHidden/>
              </w:rPr>
              <w:instrText xml:space="preserve"> PAGEREF _Toc238812813 \h </w:instrText>
            </w:r>
            <w:r>
              <w:rPr>
                <w:noProof/>
                <w:webHidden/>
              </w:rPr>
            </w:r>
            <w:r>
              <w:rPr>
                <w:noProof/>
                <w:webHidden/>
              </w:rPr>
              <w:fldChar w:fldCharType="separate"/>
            </w:r>
            <w:r>
              <w:rPr>
                <w:noProof/>
                <w:webHidden/>
              </w:rPr>
              <w:t>69</w:t>
            </w:r>
            <w:r>
              <w:rPr>
                <w:noProof/>
                <w:webHidden/>
              </w:rPr>
              <w:fldChar w:fldCharType="end"/>
            </w:r>
          </w:hyperlink>
        </w:p>
        <w:p w14:paraId="298FCBCD" w14:textId="258DD33D"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4" w:history="1">
            <w:r w:rsidRPr="00FC086B">
              <w:rPr>
                <w:rStyle w:val="Hyperlink"/>
                <w:rFonts w:ascii="Tahoma" w:hAnsi="Tahoma" w:cs="Tahoma"/>
                <w:noProof/>
              </w:rPr>
              <w:t>Appendix 3 – Local escalation procedures/professional difference flowchart</w:t>
            </w:r>
            <w:r>
              <w:rPr>
                <w:noProof/>
                <w:webHidden/>
              </w:rPr>
              <w:tab/>
            </w:r>
            <w:r>
              <w:rPr>
                <w:noProof/>
                <w:webHidden/>
              </w:rPr>
              <w:fldChar w:fldCharType="begin"/>
            </w:r>
            <w:r>
              <w:rPr>
                <w:noProof/>
                <w:webHidden/>
              </w:rPr>
              <w:instrText xml:space="preserve"> PAGEREF _Toc238812814 \h </w:instrText>
            </w:r>
            <w:r>
              <w:rPr>
                <w:noProof/>
                <w:webHidden/>
              </w:rPr>
            </w:r>
            <w:r>
              <w:rPr>
                <w:noProof/>
                <w:webHidden/>
              </w:rPr>
              <w:fldChar w:fldCharType="separate"/>
            </w:r>
            <w:r>
              <w:rPr>
                <w:noProof/>
                <w:webHidden/>
              </w:rPr>
              <w:t>71</w:t>
            </w:r>
            <w:r>
              <w:rPr>
                <w:noProof/>
                <w:webHidden/>
              </w:rPr>
              <w:fldChar w:fldCharType="end"/>
            </w:r>
          </w:hyperlink>
        </w:p>
        <w:p w14:paraId="0C8A37EA" w14:textId="4DDFC031"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5" w:history="1">
            <w:r w:rsidRPr="00FC086B">
              <w:rPr>
                <w:rStyle w:val="Hyperlink"/>
                <w:rFonts w:ascii="Tahoma" w:hAnsi="Tahoma" w:cs="Tahoma"/>
                <w:noProof/>
              </w:rPr>
              <w:t xml:space="preserve">Appendix 4 – Contextual Safeguarding local risk assessment for </w:t>
            </w:r>
            <w:r w:rsidR="00BA6AB3">
              <w:rPr>
                <w:rStyle w:val="Hyperlink"/>
                <w:rFonts w:ascii="Tahoma" w:hAnsi="Tahoma" w:cs="Tahoma"/>
                <w:noProof/>
              </w:rPr>
              <w:t>Tornedale Infant Academy</w:t>
            </w:r>
            <w:r>
              <w:rPr>
                <w:noProof/>
                <w:webHidden/>
              </w:rPr>
              <w:tab/>
            </w:r>
            <w:r>
              <w:rPr>
                <w:noProof/>
                <w:webHidden/>
              </w:rPr>
              <w:fldChar w:fldCharType="begin"/>
            </w:r>
            <w:r>
              <w:rPr>
                <w:noProof/>
                <w:webHidden/>
              </w:rPr>
              <w:instrText xml:space="preserve"> PAGEREF _Toc238812815 \h </w:instrText>
            </w:r>
            <w:r>
              <w:rPr>
                <w:noProof/>
                <w:webHidden/>
              </w:rPr>
            </w:r>
            <w:r>
              <w:rPr>
                <w:noProof/>
                <w:webHidden/>
              </w:rPr>
              <w:fldChar w:fldCharType="separate"/>
            </w:r>
            <w:r>
              <w:rPr>
                <w:noProof/>
                <w:webHidden/>
              </w:rPr>
              <w:t>72</w:t>
            </w:r>
            <w:r>
              <w:rPr>
                <w:noProof/>
                <w:webHidden/>
              </w:rPr>
              <w:fldChar w:fldCharType="end"/>
            </w:r>
          </w:hyperlink>
        </w:p>
        <w:p w14:paraId="2D8FC794" w14:textId="76402C78" w:rsidR="006B3EF7" w:rsidRDefault="006B3EF7">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6" w:history="1">
            <w:r w:rsidRPr="00FC086B">
              <w:rPr>
                <w:rStyle w:val="Hyperlink"/>
                <w:rFonts w:ascii="Tahoma" w:hAnsi="Tahoma" w:cs="Tahoma"/>
                <w:noProof/>
              </w:rPr>
              <w:t>Appendix 5 – Guidance on the use of mobile phones and cameras in the EYFS setting and throughout school</w:t>
            </w:r>
            <w:r>
              <w:rPr>
                <w:noProof/>
                <w:webHidden/>
              </w:rPr>
              <w:tab/>
            </w:r>
            <w:r>
              <w:rPr>
                <w:noProof/>
                <w:webHidden/>
              </w:rPr>
              <w:fldChar w:fldCharType="begin"/>
            </w:r>
            <w:r>
              <w:rPr>
                <w:noProof/>
                <w:webHidden/>
              </w:rPr>
              <w:instrText xml:space="preserve"> PAGEREF _Toc238812816 \h </w:instrText>
            </w:r>
            <w:r>
              <w:rPr>
                <w:noProof/>
                <w:webHidden/>
              </w:rPr>
            </w:r>
            <w:r>
              <w:rPr>
                <w:noProof/>
                <w:webHidden/>
              </w:rPr>
              <w:fldChar w:fldCharType="separate"/>
            </w:r>
            <w:r>
              <w:rPr>
                <w:noProof/>
                <w:webHidden/>
              </w:rPr>
              <w:t>73</w:t>
            </w:r>
            <w:r>
              <w:rPr>
                <w:noProof/>
                <w:webHidden/>
              </w:rPr>
              <w:fldChar w:fldCharType="end"/>
            </w:r>
          </w:hyperlink>
        </w:p>
        <w:p w14:paraId="26682CA1" w14:textId="7FE83BBF" w:rsidR="00137234" w:rsidRDefault="00137234" w:rsidP="00B11483">
          <w:r>
            <w:rPr>
              <w:b/>
              <w:bCs/>
            </w:rPr>
            <w:fldChar w:fldCharType="end"/>
          </w:r>
        </w:p>
      </w:sdtContent>
    </w:sdt>
    <w:p w14:paraId="52DF430C" w14:textId="4EFDCE27" w:rsidR="0042511F" w:rsidRDefault="0042511F" w:rsidP="00B11483">
      <w:pPr>
        <w:widowControl w:val="0"/>
        <w:rPr>
          <w:rFonts w:ascii="Tahoma" w:hAnsi="Tahoma" w:cs="Tahoma"/>
          <w:color w:val="000000" w:themeColor="text1"/>
          <w:sz w:val="20"/>
          <w:szCs w:val="20"/>
        </w:rPr>
      </w:pPr>
    </w:p>
    <w:p w14:paraId="6C4A6B01" w14:textId="67F5C618" w:rsidR="0042511F" w:rsidRDefault="0042511F" w:rsidP="00B11483">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p>
    <w:p w14:paraId="0B83A989" w14:textId="77777777" w:rsidR="00034B40" w:rsidRPr="000676FF" w:rsidRDefault="00034B40" w:rsidP="00B11483">
      <w:pPr>
        <w:widowControl w:val="0"/>
        <w:rPr>
          <w:rFonts w:ascii="Tahoma" w:hAnsi="Tahoma" w:cs="Tahoma"/>
          <w:color w:val="000000" w:themeColor="text1"/>
          <w:sz w:val="20"/>
          <w:szCs w:val="20"/>
        </w:rPr>
      </w:pPr>
    </w:p>
    <w:p w14:paraId="2A451FE9" w14:textId="77777777" w:rsidR="00A43209" w:rsidRPr="000A0448" w:rsidRDefault="00A43209" w:rsidP="00B11483">
      <w:pPr>
        <w:rPr>
          <w:rFonts w:ascii="Tahoma" w:hAnsi="Tahoma" w:cs="Tahoma"/>
          <w:b/>
          <w:sz w:val="28"/>
          <w:szCs w:val="28"/>
        </w:rPr>
      </w:pPr>
    </w:p>
    <w:p w14:paraId="38E60217" w14:textId="77777777" w:rsidR="00A43209" w:rsidRPr="000A0448" w:rsidRDefault="00A43209" w:rsidP="00B11483">
      <w:pPr>
        <w:rPr>
          <w:rFonts w:ascii="Tahoma" w:hAnsi="Tahoma" w:cs="Tahoma"/>
          <w:b/>
          <w:sz w:val="28"/>
          <w:szCs w:val="28"/>
        </w:rPr>
      </w:pPr>
    </w:p>
    <w:p w14:paraId="04430B21" w14:textId="77777777" w:rsidR="00B11483" w:rsidRDefault="00B11483" w:rsidP="00B11483">
      <w:pPr>
        <w:widowControl w:val="0"/>
        <w:ind w:right="116"/>
        <w:jc w:val="left"/>
        <w:rPr>
          <w:rFonts w:ascii="Tahoma" w:hAnsi="Tahoma" w:cs="Tahoma"/>
          <w:b/>
          <w:smallCaps/>
          <w:color w:val="000000" w:themeColor="text1"/>
        </w:rPr>
      </w:pPr>
    </w:p>
    <w:p w14:paraId="488FF745" w14:textId="77777777" w:rsidR="00E56241" w:rsidRDefault="00E56241" w:rsidP="00B11483">
      <w:pPr>
        <w:widowControl w:val="0"/>
        <w:ind w:right="116"/>
        <w:jc w:val="left"/>
        <w:rPr>
          <w:rFonts w:ascii="Tahoma" w:eastAsia="Arial" w:hAnsi="Tahoma" w:cs="Tahoma"/>
          <w:b/>
          <w:caps/>
          <w:color w:val="000000" w:themeColor="text1"/>
          <w:lang w:val="en-US"/>
        </w:rPr>
      </w:pPr>
    </w:p>
    <w:p w14:paraId="46827E83" w14:textId="77777777" w:rsidR="00EB36CB" w:rsidRDefault="00EB36CB" w:rsidP="00B11483">
      <w:pPr>
        <w:widowControl w:val="0"/>
        <w:ind w:right="116"/>
        <w:jc w:val="left"/>
        <w:rPr>
          <w:rFonts w:ascii="Tahoma" w:eastAsia="Arial" w:hAnsi="Tahoma" w:cs="Tahoma"/>
          <w:b/>
          <w:caps/>
          <w:color w:val="000000" w:themeColor="text1"/>
          <w:lang w:val="en-US"/>
        </w:rPr>
      </w:pPr>
    </w:p>
    <w:p w14:paraId="78C6AA35" w14:textId="51FE731E" w:rsidR="00D56C69" w:rsidRPr="009E45DD" w:rsidRDefault="00D56C69" w:rsidP="00A31331">
      <w:pPr>
        <w:shd w:val="clear" w:color="auto" w:fill="0070C0"/>
        <w:autoSpaceDE w:val="0"/>
        <w:autoSpaceDN w:val="0"/>
        <w:adjustRightInd w:val="0"/>
        <w:outlineLvl w:val="0"/>
        <w:rPr>
          <w:rFonts w:ascii="Tahoma" w:hAnsi="Tahoma" w:cs="Tahoma"/>
          <w:b/>
        </w:rPr>
      </w:pPr>
      <w:bookmarkStart w:id="0" w:name="_Toc238812727"/>
      <w:r>
        <w:rPr>
          <w:rFonts w:ascii="Tahoma" w:hAnsi="Tahoma" w:cs="Tahoma"/>
          <w:b/>
        </w:rPr>
        <w:t>Legislation and statutory guidance</w:t>
      </w:r>
      <w:bookmarkEnd w:id="0"/>
    </w:p>
    <w:p w14:paraId="48FA926B" w14:textId="77777777" w:rsidR="002E27DD" w:rsidRDefault="002E27DD" w:rsidP="00B11483">
      <w:pPr>
        <w:pStyle w:val="1bodycopy10pt"/>
        <w:spacing w:after="0"/>
        <w:rPr>
          <w:rFonts w:ascii="Tahoma" w:eastAsia="Arial" w:hAnsi="Tahoma" w:cs="Tahoma"/>
          <w:szCs w:val="20"/>
        </w:rPr>
      </w:pPr>
    </w:p>
    <w:p w14:paraId="3BE42FBB" w14:textId="6731E932" w:rsidR="00E43A65" w:rsidRPr="005D72C2" w:rsidRDefault="00C36969" w:rsidP="00B11483">
      <w:pPr>
        <w:pStyle w:val="4Bulletedcopyblue"/>
        <w:spacing w:after="0"/>
        <w:rPr>
          <w:rFonts w:ascii="Calibri" w:hAnsi="Calibri" w:cs="Calibri"/>
          <w:sz w:val="24"/>
          <w:szCs w:val="24"/>
          <w:u w:color="0000FF"/>
          <w:lang w:val="en-GB"/>
        </w:rPr>
      </w:pPr>
      <w:r w:rsidRPr="009E45DD">
        <w:rPr>
          <w:rFonts w:ascii="Tahoma" w:eastAsia="Arial" w:hAnsi="Tahoma" w:cs="Tahoma"/>
        </w:rPr>
        <w:t xml:space="preserve">This policy is based on the Department for Education’s (DfE’s) statutory </w:t>
      </w:r>
      <w:r w:rsidRPr="00500A6D">
        <w:rPr>
          <w:rFonts w:ascii="Tahoma" w:eastAsia="Arial" w:hAnsi="Tahoma" w:cs="Tahoma"/>
        </w:rPr>
        <w:t>guidance</w:t>
      </w:r>
      <w:r w:rsidR="002E27DD">
        <w:rPr>
          <w:rFonts w:ascii="Tahoma" w:eastAsia="Arial" w:hAnsi="Tahoma" w:cs="Tahoma"/>
        </w:rPr>
        <w:t xml:space="preserve"> </w:t>
      </w:r>
      <w:hyperlink r:id="rId12" w:history="1">
        <w:r w:rsidR="002E27DD" w:rsidRPr="00070589">
          <w:rPr>
            <w:rStyle w:val="Hyperlink"/>
            <w:rFonts w:ascii="Tahoma" w:eastAsia="Arial" w:hAnsi="Tahoma" w:cs="Tahoma"/>
            <w:highlight w:val="green"/>
            <w:lang w:val="en-GB"/>
          </w:rPr>
          <w:t>Keeping children safe in education - GOV.UK</w:t>
        </w:r>
      </w:hyperlink>
      <w:r w:rsidR="002E27DD" w:rsidRPr="00070589">
        <w:rPr>
          <w:rFonts w:ascii="Tahoma" w:eastAsia="Arial" w:hAnsi="Tahoma" w:cs="Tahoma"/>
          <w:highlight w:val="green"/>
        </w:rPr>
        <w:t xml:space="preserve"> (2026)</w:t>
      </w:r>
      <w:r w:rsidR="002E27DD">
        <w:rPr>
          <w:rFonts w:ascii="Tahoma" w:eastAsia="Arial" w:hAnsi="Tahoma" w:cs="Tahoma"/>
        </w:rPr>
        <w:t xml:space="preserve"> </w:t>
      </w:r>
      <w:r w:rsidRPr="00D528D9">
        <w:rPr>
          <w:rFonts w:ascii="Tahoma" w:eastAsia="Arial" w:hAnsi="Tahoma" w:cs="Tahoma"/>
        </w:rPr>
        <w:t>and</w:t>
      </w:r>
      <w:r w:rsidR="00FE0F69" w:rsidRPr="00D528D9">
        <w:rPr>
          <w:rFonts w:ascii="Tahoma" w:eastAsia="Arial" w:hAnsi="Tahoma" w:cs="Tahoma"/>
        </w:rPr>
        <w:t xml:space="preserve"> </w:t>
      </w:r>
      <w:hyperlink r:id="rId13" w:tgtFrame="_blank" w:history="1">
        <w:r w:rsidR="00FE0F69" w:rsidRPr="00D528D9">
          <w:rPr>
            <w:rStyle w:val="Hyperlink"/>
            <w:rFonts w:ascii="Tahoma" w:eastAsia="Arial" w:hAnsi="Tahoma" w:cs="Tahoma"/>
          </w:rPr>
          <w:t>Working together to safeguard children</w:t>
        </w:r>
      </w:hyperlink>
      <w:r w:rsidRPr="00500A6D">
        <w:rPr>
          <w:rFonts w:ascii="Tahoma" w:eastAsia="Arial" w:hAnsi="Tahoma" w:cs="Tahoma"/>
        </w:rPr>
        <w:t>, and the</w:t>
      </w:r>
      <w:r w:rsidR="003168D4">
        <w:rPr>
          <w:rFonts w:ascii="Tahoma" w:eastAsia="Arial" w:hAnsi="Tahoma" w:cs="Tahoma"/>
        </w:rPr>
        <w:t xml:space="preserve"> </w:t>
      </w:r>
      <w:hyperlink r:id="rId14" w:history="1">
        <w:r w:rsidR="008E4953" w:rsidRPr="00701F09">
          <w:rPr>
            <w:rStyle w:val="Hyperlink"/>
            <w:rFonts w:ascii="Tahoma" w:eastAsia="Arial" w:hAnsi="Tahoma" w:cs="Tahoma"/>
            <w:color w:val="17365D" w:themeColor="text2" w:themeShade="BF"/>
          </w:rPr>
          <w:t>Maintained schools governance guide</w:t>
        </w:r>
      </w:hyperlink>
      <w:r w:rsidR="001400FE" w:rsidRPr="00701F09">
        <w:rPr>
          <w:rFonts w:ascii="Tahoma" w:eastAsia="Arial" w:hAnsi="Tahoma" w:cs="Tahoma"/>
        </w:rPr>
        <w:t xml:space="preserve"> </w:t>
      </w:r>
      <w:r w:rsidR="0029498A" w:rsidRPr="00701F09">
        <w:rPr>
          <w:rFonts w:ascii="Tahoma" w:eastAsia="Arial" w:hAnsi="Tahoma" w:cs="Tahoma"/>
        </w:rPr>
        <w:t>/</w:t>
      </w:r>
      <w:r w:rsidR="001400FE" w:rsidRPr="00701F09">
        <w:rPr>
          <w:rFonts w:ascii="Tahoma" w:eastAsia="Arial" w:hAnsi="Tahoma" w:cs="Tahoma"/>
        </w:rPr>
        <w:t xml:space="preserve"> </w:t>
      </w:r>
      <w:hyperlink r:id="rId15" w:history="1">
        <w:r w:rsidR="008E4953" w:rsidRPr="00701F09">
          <w:rPr>
            <w:rStyle w:val="Hyperlink"/>
            <w:rFonts w:ascii="Tahoma" w:eastAsia="Arial" w:hAnsi="Tahoma" w:cs="Tahoma"/>
            <w:color w:val="17365D" w:themeColor="text2" w:themeShade="BF"/>
          </w:rPr>
          <w:t>Academy trust governance guide</w:t>
        </w:r>
      </w:hyperlink>
      <w:r w:rsidR="003A5CA8" w:rsidRPr="00701F09">
        <w:rPr>
          <w:rFonts w:ascii="Tahoma" w:eastAsia="Arial" w:hAnsi="Tahoma" w:cs="Tahoma"/>
          <w:color w:val="17365D" w:themeColor="text2" w:themeShade="BF"/>
        </w:rPr>
        <w:t xml:space="preserve"> </w:t>
      </w:r>
      <w:r w:rsidR="003A5CA8" w:rsidRPr="00701F09">
        <w:rPr>
          <w:rFonts w:ascii="Tahoma" w:eastAsia="Arial" w:hAnsi="Tahoma" w:cs="Tahoma"/>
        </w:rPr>
        <w:t xml:space="preserve">/ part 1 of the schedule to the </w:t>
      </w:r>
      <w:hyperlink r:id="rId16" w:history="1">
        <w:r w:rsidR="00E11CE9" w:rsidRPr="00701F09">
          <w:rPr>
            <w:rStyle w:val="Hyperlink"/>
            <w:rFonts w:ascii="Tahoma" w:eastAsia="Arial" w:hAnsi="Tahoma" w:cs="Tahoma"/>
            <w:lang w:val="en-GB"/>
          </w:rPr>
          <w:t>The Non-Maintained Special Schools (England) Regulations 2015</w:t>
        </w:r>
      </w:hyperlink>
      <w:r w:rsidR="00643FF5" w:rsidRPr="00701F09">
        <w:t>,</w:t>
      </w:r>
      <w:r w:rsidR="00E43A65" w:rsidRPr="00701F09">
        <w:rPr>
          <w:rFonts w:ascii="Tahoma" w:eastAsia="Arial" w:hAnsi="Tahoma" w:cs="Tahoma"/>
          <w:color w:val="EE0000"/>
        </w:rPr>
        <w:t xml:space="preserve"> </w:t>
      </w:r>
      <w:r w:rsidR="00E43A65" w:rsidRPr="00701F09">
        <w:rPr>
          <w:rFonts w:ascii="Tahoma" w:hAnsi="Tahoma" w:cs="Tahoma"/>
          <w:lang w:val="en-GB"/>
        </w:rPr>
        <w:t>which places a duty on non-maintained special schools to safeguard and promote the welfare of children/young people at the school.</w:t>
      </w:r>
    </w:p>
    <w:p w14:paraId="6CE9AE6E" w14:textId="77777777" w:rsidR="00E56241" w:rsidRDefault="00E56241" w:rsidP="00B11483">
      <w:pPr>
        <w:jc w:val="left"/>
        <w:rPr>
          <w:rFonts w:ascii="Tahoma" w:eastAsia="Arial" w:hAnsi="Tahoma" w:cs="Tahoma"/>
          <w:sz w:val="20"/>
          <w:szCs w:val="20"/>
        </w:rPr>
      </w:pPr>
    </w:p>
    <w:p w14:paraId="4872CAF4" w14:textId="560DDD25" w:rsidR="00C36969" w:rsidRPr="009E45DD" w:rsidRDefault="00C36969" w:rsidP="00B11483">
      <w:pPr>
        <w:jc w:val="left"/>
        <w:rPr>
          <w:rFonts w:ascii="Tahoma" w:eastAsia="MS Mincho" w:hAnsi="Tahoma" w:cs="Tahoma"/>
          <w:sz w:val="20"/>
          <w:szCs w:val="20"/>
        </w:rPr>
      </w:pPr>
      <w:r w:rsidRPr="009E45DD">
        <w:rPr>
          <w:rFonts w:ascii="Tahoma" w:eastAsia="Arial" w:hAnsi="Tahoma" w:cs="Tahoma"/>
          <w:sz w:val="20"/>
          <w:szCs w:val="20"/>
        </w:rPr>
        <w:t xml:space="preserve">We comply with this guidance and </w:t>
      </w:r>
      <w:r w:rsidRPr="009E45DD">
        <w:rPr>
          <w:rFonts w:ascii="Tahoma" w:eastAsia="MS Mincho" w:hAnsi="Tahoma" w:cs="Tahoma"/>
          <w:sz w:val="20"/>
          <w:szCs w:val="20"/>
        </w:rPr>
        <w:t>the arrangements agreed and published by our 3 local safeguarding partners</w:t>
      </w:r>
      <w:r w:rsidR="001F16F7">
        <w:rPr>
          <w:rFonts w:ascii="Tahoma" w:eastAsia="MS Mincho" w:hAnsi="Tahoma" w:cs="Tahoma"/>
          <w:sz w:val="20"/>
          <w:szCs w:val="20"/>
        </w:rPr>
        <w:t>.</w:t>
      </w:r>
    </w:p>
    <w:p w14:paraId="76E0DE16" w14:textId="77777777" w:rsidR="00C36969" w:rsidRPr="009E45DD" w:rsidRDefault="00C36969" w:rsidP="00B11483">
      <w:pPr>
        <w:jc w:val="left"/>
        <w:rPr>
          <w:rFonts w:ascii="Tahoma" w:eastAsia="MS Mincho" w:hAnsi="Tahoma" w:cs="Tahoma"/>
          <w:sz w:val="20"/>
          <w:szCs w:val="20"/>
        </w:rPr>
      </w:pPr>
      <w:r w:rsidRPr="009E45DD">
        <w:rPr>
          <w:rFonts w:ascii="Tahoma" w:eastAsia="Arial" w:hAnsi="Tahoma" w:cs="Tahoma"/>
          <w:sz w:val="20"/>
          <w:szCs w:val="20"/>
        </w:rPr>
        <w:t>This policy is also based on the following legislation:</w:t>
      </w:r>
    </w:p>
    <w:p w14:paraId="2BB4DDF7" w14:textId="77777777" w:rsidR="00C36969" w:rsidRPr="001F16F7" w:rsidRDefault="00C36969" w:rsidP="00B11483">
      <w:pPr>
        <w:pStyle w:val="ListParagraph"/>
        <w:numPr>
          <w:ilvl w:val="0"/>
          <w:numId w:val="58"/>
        </w:numPr>
        <w:jc w:val="left"/>
        <w:rPr>
          <w:rFonts w:ascii="Tahoma" w:eastAsia="MS Mincho" w:hAnsi="Tahoma" w:cs="Tahoma"/>
          <w:sz w:val="20"/>
          <w:szCs w:val="20"/>
        </w:rPr>
      </w:pPr>
      <w:r w:rsidRPr="001F16F7">
        <w:rPr>
          <w:rFonts w:ascii="Tahoma" w:eastAsia="MS Mincho" w:hAnsi="Tahoma" w:cs="Tahoma"/>
          <w:sz w:val="20"/>
          <w:szCs w:val="20"/>
        </w:rPr>
        <w:t xml:space="preserve">Section 175 of the </w:t>
      </w:r>
      <w:hyperlink r:id="rId17" w:history="1">
        <w:r w:rsidRPr="001F16F7">
          <w:rPr>
            <w:rFonts w:ascii="Tahoma" w:eastAsia="Arial" w:hAnsi="Tahoma" w:cs="Tahoma"/>
            <w:color w:val="0072CC"/>
            <w:sz w:val="20"/>
            <w:szCs w:val="20"/>
            <w:u w:val="single"/>
          </w:rPr>
          <w:t>Education Act 2002</w:t>
        </w:r>
      </w:hyperlink>
      <w:r w:rsidRPr="001F16F7">
        <w:rPr>
          <w:rFonts w:ascii="Tahoma" w:eastAsia="MS Mincho" w:hAnsi="Tahoma" w:cs="Tahoma"/>
          <w:sz w:val="20"/>
          <w:szCs w:val="20"/>
        </w:rPr>
        <w:t>, which places a duty on schools and local authorities to safeguard and promote the welfare of pupils</w:t>
      </w:r>
    </w:p>
    <w:p w14:paraId="54B41CD4" w14:textId="77777777" w:rsidR="00C36969" w:rsidRPr="001F16F7" w:rsidRDefault="00C36969" w:rsidP="00B11483">
      <w:pPr>
        <w:pStyle w:val="ListParagraph"/>
        <w:numPr>
          <w:ilvl w:val="0"/>
          <w:numId w:val="58"/>
        </w:numPr>
        <w:jc w:val="left"/>
        <w:rPr>
          <w:rFonts w:ascii="Tahoma" w:eastAsia="MS Mincho" w:hAnsi="Tahoma" w:cs="Tahoma"/>
          <w:sz w:val="20"/>
          <w:szCs w:val="20"/>
        </w:rPr>
      </w:pPr>
      <w:hyperlink r:id="rId18" w:history="1">
        <w:r w:rsidRPr="001F16F7">
          <w:rPr>
            <w:rFonts w:ascii="Tahoma" w:eastAsia="Arial" w:hAnsi="Tahoma" w:cs="Tahoma"/>
            <w:color w:val="0072CC"/>
            <w:sz w:val="20"/>
            <w:szCs w:val="20"/>
            <w:u w:val="single"/>
          </w:rPr>
          <w:t>The School Staffing (England) Regulations 2009</w:t>
        </w:r>
      </w:hyperlink>
      <w:r w:rsidRPr="001F16F7">
        <w:rPr>
          <w:rFonts w:ascii="Tahoma" w:eastAsia="MS Mincho" w:hAnsi="Tahoma" w:cs="Tahoma"/>
          <w:sz w:val="20"/>
          <w:szCs w:val="20"/>
        </w:rPr>
        <w:t>, which set out what must be recorded on the single central record and the requirement for at least 1 person conducting an interview to be trained in safer recruitment techniques</w:t>
      </w:r>
    </w:p>
    <w:p w14:paraId="1CC2D187" w14:textId="77777777" w:rsidR="00C36969" w:rsidRPr="001F16F7" w:rsidRDefault="00C36969" w:rsidP="00B11483">
      <w:pPr>
        <w:pStyle w:val="ListParagraph"/>
        <w:numPr>
          <w:ilvl w:val="0"/>
          <w:numId w:val="58"/>
        </w:numPr>
        <w:jc w:val="left"/>
        <w:rPr>
          <w:rFonts w:ascii="Tahoma" w:eastAsia="MS Mincho" w:hAnsi="Tahoma" w:cs="Tahoma"/>
          <w:sz w:val="20"/>
          <w:szCs w:val="20"/>
        </w:rPr>
      </w:pPr>
      <w:r w:rsidRPr="001F16F7">
        <w:rPr>
          <w:rFonts w:ascii="Tahoma" w:eastAsia="MS Mincho" w:hAnsi="Tahoma" w:cs="Tahoma"/>
          <w:sz w:val="20"/>
          <w:szCs w:val="20"/>
        </w:rPr>
        <w:t xml:space="preserve">Part 3 of the schedule to the </w:t>
      </w:r>
      <w:hyperlink r:id="rId19" w:history="1">
        <w:r w:rsidRPr="001F16F7">
          <w:rPr>
            <w:rFonts w:ascii="Tahoma" w:eastAsia="Arial" w:hAnsi="Tahoma" w:cs="Tahoma"/>
            <w:color w:val="0072CC"/>
            <w:sz w:val="20"/>
            <w:szCs w:val="20"/>
            <w:u w:val="single"/>
          </w:rPr>
          <w:t>Education (Independent School Standards) Regulations 2014</w:t>
        </w:r>
      </w:hyperlink>
      <w:r w:rsidRPr="001F16F7">
        <w:rPr>
          <w:rFonts w:ascii="Tahoma" w:eastAsia="MS Mincho" w:hAnsi="Tahoma" w:cs="Tahoma"/>
          <w:sz w:val="20"/>
          <w:szCs w:val="20"/>
        </w:rPr>
        <w:t xml:space="preserve">, which places a duty on academies and independent schools to safeguard and promote the welfare of pupils at the school </w:t>
      </w:r>
    </w:p>
    <w:p w14:paraId="78ECD9B8" w14:textId="4C7BE172" w:rsidR="00C36969" w:rsidRPr="001F16F7" w:rsidRDefault="0BE4C3B1" w:rsidP="00B11483">
      <w:pPr>
        <w:pStyle w:val="ListParagraph"/>
        <w:numPr>
          <w:ilvl w:val="0"/>
          <w:numId w:val="58"/>
        </w:numPr>
        <w:jc w:val="left"/>
        <w:rPr>
          <w:rFonts w:ascii="Tahoma" w:eastAsia="MS Mincho" w:hAnsi="Tahoma" w:cs="Tahoma"/>
          <w:sz w:val="20"/>
          <w:szCs w:val="20"/>
        </w:rPr>
      </w:pPr>
      <w:hyperlink r:id="rId20">
        <w:r w:rsidRPr="6DC9B750">
          <w:rPr>
            <w:rFonts w:ascii="Tahoma" w:eastAsia="Arial" w:hAnsi="Tahoma" w:cs="Tahoma"/>
            <w:color w:val="0072CC"/>
            <w:sz w:val="20"/>
            <w:szCs w:val="20"/>
            <w:u w:val="single"/>
          </w:rPr>
          <w:t>The Children Act 1989</w:t>
        </w:r>
      </w:hyperlink>
      <w:r w:rsidRPr="6DC9B750">
        <w:rPr>
          <w:rFonts w:ascii="Tahoma" w:eastAsia="MS Mincho" w:hAnsi="Tahoma" w:cs="Tahoma"/>
          <w:sz w:val="20"/>
          <w:szCs w:val="20"/>
        </w:rPr>
        <w:t xml:space="preserve"> (and </w:t>
      </w:r>
      <w:hyperlink r:id="rId21">
        <w:r w:rsidRPr="6DC9B750">
          <w:rPr>
            <w:rFonts w:ascii="Tahoma" w:eastAsia="Arial" w:hAnsi="Tahoma" w:cs="Tahoma"/>
            <w:color w:val="0072CC"/>
            <w:sz w:val="20"/>
            <w:szCs w:val="20"/>
            <w:u w:val="single"/>
          </w:rPr>
          <w:t>2004 amendment</w:t>
        </w:r>
      </w:hyperlink>
      <w:r w:rsidRPr="6DC9B750">
        <w:rPr>
          <w:rFonts w:ascii="Tahoma" w:eastAsia="MS Mincho" w:hAnsi="Tahoma" w:cs="Tahoma"/>
          <w:sz w:val="20"/>
          <w:szCs w:val="20"/>
        </w:rPr>
        <w:t>), which provides a framework for the care and protection of children</w:t>
      </w:r>
      <w:r w:rsidR="5EAA335C" w:rsidRPr="6DC9B750">
        <w:rPr>
          <w:rFonts w:ascii="Tahoma" w:eastAsia="MS Mincho" w:hAnsi="Tahoma" w:cs="Tahoma"/>
          <w:sz w:val="20"/>
          <w:szCs w:val="20"/>
        </w:rPr>
        <w:t xml:space="preserve">/young people. </w:t>
      </w:r>
    </w:p>
    <w:p w14:paraId="31695218" w14:textId="00CC040D" w:rsidR="00C36969" w:rsidRPr="001F16F7" w:rsidRDefault="00C36969" w:rsidP="00B11483">
      <w:pPr>
        <w:pStyle w:val="ListParagraph"/>
        <w:numPr>
          <w:ilvl w:val="0"/>
          <w:numId w:val="58"/>
        </w:numPr>
        <w:jc w:val="left"/>
        <w:rPr>
          <w:rFonts w:ascii="Tahoma" w:eastAsia="MS Mincho" w:hAnsi="Tahoma" w:cs="Tahoma"/>
          <w:sz w:val="20"/>
          <w:szCs w:val="20"/>
        </w:rPr>
      </w:pPr>
      <w:r w:rsidRPr="001F16F7">
        <w:rPr>
          <w:rFonts w:ascii="Tahoma" w:eastAsia="MS Mincho" w:hAnsi="Tahoma" w:cs="Tahoma"/>
          <w:sz w:val="20"/>
          <w:szCs w:val="20"/>
        </w:rPr>
        <w:t>Section 5B</w:t>
      </w:r>
      <w:r w:rsidR="00643FF5">
        <w:rPr>
          <w:rFonts w:ascii="Tahoma" w:eastAsia="MS Mincho" w:hAnsi="Tahoma" w:cs="Tahoma"/>
          <w:sz w:val="20"/>
          <w:szCs w:val="20"/>
        </w:rPr>
        <w:t xml:space="preserve"> </w:t>
      </w:r>
      <w:r w:rsidRPr="001F16F7">
        <w:rPr>
          <w:rFonts w:ascii="Tahoma" w:eastAsia="MS Mincho" w:hAnsi="Tahoma" w:cs="Tahoma"/>
          <w:sz w:val="20"/>
          <w:szCs w:val="20"/>
        </w:rPr>
        <w:t xml:space="preserve">(11) of the Female Genital Mutilation Act 2003, as inserted by section 74 of the </w:t>
      </w:r>
      <w:hyperlink r:id="rId22" w:history="1">
        <w:r w:rsidRPr="001F16F7">
          <w:rPr>
            <w:rFonts w:ascii="Tahoma" w:eastAsia="Arial" w:hAnsi="Tahoma" w:cs="Tahoma"/>
            <w:color w:val="0072CC"/>
            <w:sz w:val="20"/>
            <w:szCs w:val="20"/>
            <w:u w:val="single"/>
          </w:rPr>
          <w:t>Serious Crime Act 2015</w:t>
        </w:r>
      </w:hyperlink>
      <w:r w:rsidRPr="001F16F7">
        <w:rPr>
          <w:rFonts w:ascii="Tahoma" w:eastAsia="MS Mincho" w:hAnsi="Tahoma" w:cs="Tahoma"/>
          <w:sz w:val="20"/>
          <w:szCs w:val="20"/>
        </w:rPr>
        <w:t>, which places a statutory duty on teachers to report to the police where they discover that female genital mutilation (FGM) appears to have been carried out on a girl under 18</w:t>
      </w:r>
    </w:p>
    <w:p w14:paraId="307F2C13" w14:textId="77777777" w:rsidR="00C36969" w:rsidRPr="00732B4D" w:rsidRDefault="00C36969" w:rsidP="00B11483">
      <w:pPr>
        <w:pStyle w:val="ListParagraph"/>
        <w:numPr>
          <w:ilvl w:val="0"/>
          <w:numId w:val="58"/>
        </w:numPr>
        <w:jc w:val="left"/>
        <w:rPr>
          <w:rFonts w:ascii="Tahoma" w:eastAsia="MS Mincho" w:hAnsi="Tahoma" w:cs="Tahoma"/>
          <w:sz w:val="20"/>
          <w:szCs w:val="20"/>
        </w:rPr>
      </w:pPr>
      <w:hyperlink r:id="rId23" w:history="1">
        <w:r w:rsidRPr="001F16F7">
          <w:rPr>
            <w:rFonts w:ascii="Tahoma" w:eastAsia="Arial" w:hAnsi="Tahoma" w:cs="Tahoma"/>
            <w:color w:val="0072CC"/>
            <w:sz w:val="20"/>
            <w:szCs w:val="20"/>
            <w:u w:val="single"/>
          </w:rPr>
          <w:t>Statutory guidance on FGM</w:t>
        </w:r>
      </w:hyperlink>
      <w:r w:rsidRPr="001F16F7">
        <w:rPr>
          <w:rFonts w:ascii="Tahoma" w:eastAsia="MS Mincho" w:hAnsi="Tahoma" w:cs="Tahoma"/>
          <w:sz w:val="20"/>
          <w:szCs w:val="20"/>
        </w:rPr>
        <w:t xml:space="preserve">, which sets out responsibilities with regards to safeguarding and supporting </w:t>
      </w:r>
      <w:r w:rsidRPr="00732B4D">
        <w:rPr>
          <w:rFonts w:ascii="Tahoma" w:eastAsia="MS Mincho" w:hAnsi="Tahoma" w:cs="Tahoma"/>
          <w:sz w:val="20"/>
          <w:szCs w:val="20"/>
        </w:rPr>
        <w:t xml:space="preserve">girls affected by FGM </w:t>
      </w:r>
    </w:p>
    <w:p w14:paraId="19CAA813" w14:textId="6FE08051" w:rsidR="00C36969" w:rsidRPr="00732B4D" w:rsidRDefault="00C36969" w:rsidP="00B11483">
      <w:pPr>
        <w:pStyle w:val="ListParagraph"/>
        <w:numPr>
          <w:ilvl w:val="0"/>
          <w:numId w:val="58"/>
        </w:numPr>
        <w:jc w:val="left"/>
        <w:rPr>
          <w:rFonts w:ascii="Tahoma" w:eastAsia="MS Mincho" w:hAnsi="Tahoma" w:cs="Tahoma"/>
          <w:sz w:val="20"/>
          <w:szCs w:val="20"/>
        </w:rPr>
      </w:pPr>
      <w:hyperlink r:id="rId24" w:history="1">
        <w:r w:rsidRPr="00732B4D">
          <w:rPr>
            <w:rFonts w:ascii="Tahoma" w:eastAsia="Arial" w:hAnsi="Tahoma" w:cs="Tahoma"/>
            <w:color w:val="0072CC"/>
            <w:sz w:val="20"/>
            <w:szCs w:val="20"/>
            <w:u w:val="single"/>
          </w:rPr>
          <w:t>The Rehabilitation of Offenders Act 1974</w:t>
        </w:r>
      </w:hyperlink>
      <w:r w:rsidRPr="00732B4D">
        <w:rPr>
          <w:rFonts w:ascii="Tahoma" w:eastAsia="MS Mincho" w:hAnsi="Tahoma" w:cs="Tahoma"/>
          <w:sz w:val="20"/>
          <w:szCs w:val="20"/>
        </w:rPr>
        <w:t>, which outlines when people with criminal convictions can work with children</w:t>
      </w:r>
      <w:r w:rsidR="004A3592" w:rsidRPr="00732B4D">
        <w:rPr>
          <w:rFonts w:ascii="Tahoma" w:eastAsia="MS Mincho" w:hAnsi="Tahoma" w:cs="Tahoma"/>
          <w:sz w:val="20"/>
          <w:szCs w:val="20"/>
        </w:rPr>
        <w:t>/young people.</w:t>
      </w:r>
    </w:p>
    <w:p w14:paraId="0E9EAC35" w14:textId="10707C8E" w:rsidR="00C36969" w:rsidRPr="00732B4D" w:rsidRDefault="00C36969" w:rsidP="00B11483">
      <w:pPr>
        <w:pStyle w:val="ListParagraph"/>
        <w:numPr>
          <w:ilvl w:val="0"/>
          <w:numId w:val="58"/>
        </w:numPr>
        <w:jc w:val="left"/>
        <w:rPr>
          <w:rFonts w:ascii="Tahoma" w:eastAsia="MS Mincho" w:hAnsi="Tahoma" w:cs="Tahoma"/>
          <w:sz w:val="20"/>
          <w:szCs w:val="20"/>
        </w:rPr>
      </w:pPr>
      <w:r w:rsidRPr="00732B4D">
        <w:rPr>
          <w:rFonts w:ascii="Tahoma" w:eastAsia="MS Mincho" w:hAnsi="Tahoma" w:cs="Tahoma"/>
          <w:sz w:val="20"/>
          <w:szCs w:val="20"/>
        </w:rPr>
        <w:t xml:space="preserve">Schedule 4 of the </w:t>
      </w:r>
      <w:hyperlink r:id="rId25" w:history="1">
        <w:r w:rsidRPr="00732B4D">
          <w:rPr>
            <w:rFonts w:ascii="Tahoma" w:eastAsia="Arial" w:hAnsi="Tahoma" w:cs="Tahoma"/>
            <w:color w:val="0072CC"/>
            <w:sz w:val="20"/>
            <w:szCs w:val="20"/>
            <w:u w:val="single"/>
          </w:rPr>
          <w:t>Safeguarding Vulnerable Groups Act 2006</w:t>
        </w:r>
      </w:hyperlink>
      <w:r w:rsidRPr="00732B4D">
        <w:rPr>
          <w:rFonts w:ascii="Tahoma" w:eastAsia="MS Mincho" w:hAnsi="Tahoma" w:cs="Tahoma"/>
          <w:sz w:val="20"/>
          <w:szCs w:val="20"/>
        </w:rPr>
        <w:t xml:space="preserve">, which defines what ‘regulated activity’ is in relation to </w:t>
      </w:r>
      <w:r w:rsidR="000C6E97" w:rsidRPr="00732B4D">
        <w:rPr>
          <w:rFonts w:ascii="Tahoma" w:eastAsia="MS Mincho" w:hAnsi="Tahoma" w:cs="Tahoma"/>
          <w:sz w:val="20"/>
          <w:szCs w:val="20"/>
        </w:rPr>
        <w:t>children/young people.</w:t>
      </w:r>
    </w:p>
    <w:p w14:paraId="784135C8" w14:textId="77777777" w:rsidR="00C36969" w:rsidRPr="00732B4D" w:rsidRDefault="00C36969" w:rsidP="00B11483">
      <w:pPr>
        <w:pStyle w:val="ListParagraph"/>
        <w:numPr>
          <w:ilvl w:val="0"/>
          <w:numId w:val="58"/>
        </w:numPr>
        <w:jc w:val="left"/>
        <w:rPr>
          <w:rFonts w:ascii="Tahoma" w:eastAsia="MS Mincho" w:hAnsi="Tahoma" w:cs="Tahoma"/>
          <w:sz w:val="20"/>
          <w:szCs w:val="20"/>
        </w:rPr>
      </w:pPr>
      <w:hyperlink r:id="rId26" w:history="1">
        <w:r w:rsidRPr="00732B4D">
          <w:rPr>
            <w:rFonts w:ascii="Tahoma" w:eastAsia="Arial" w:hAnsi="Tahoma" w:cs="Tahoma"/>
            <w:color w:val="0072CC"/>
            <w:sz w:val="20"/>
            <w:szCs w:val="20"/>
            <w:u w:val="single"/>
          </w:rPr>
          <w:t>Statutory guidance on the Prevent duty</w:t>
        </w:r>
      </w:hyperlink>
      <w:r w:rsidRPr="00732B4D">
        <w:rPr>
          <w:rFonts w:ascii="Tahoma" w:eastAsia="MS Mincho" w:hAnsi="Tahoma" w:cs="Tahoma"/>
          <w:sz w:val="20"/>
          <w:szCs w:val="20"/>
        </w:rPr>
        <w:t xml:space="preserve">, which explains schools’ duties under the </w:t>
      </w:r>
      <w:proofErr w:type="gramStart"/>
      <w:r w:rsidRPr="00732B4D">
        <w:rPr>
          <w:rFonts w:ascii="Tahoma" w:eastAsia="MS Mincho" w:hAnsi="Tahoma" w:cs="Tahoma"/>
          <w:sz w:val="20"/>
          <w:szCs w:val="20"/>
        </w:rPr>
        <w:t>Counter-Terrorism</w:t>
      </w:r>
      <w:proofErr w:type="gramEnd"/>
      <w:r w:rsidRPr="00732B4D">
        <w:rPr>
          <w:rFonts w:ascii="Tahoma" w:eastAsia="MS Mincho" w:hAnsi="Tahoma" w:cs="Tahoma"/>
          <w:sz w:val="20"/>
          <w:szCs w:val="20"/>
        </w:rPr>
        <w:t xml:space="preserve"> and Security Act 2015 with respect to protecting people from the risk of radicalisation and extremism</w:t>
      </w:r>
    </w:p>
    <w:p w14:paraId="78B93343" w14:textId="77777777" w:rsidR="00C36969" w:rsidRPr="001F16F7" w:rsidRDefault="00C36969" w:rsidP="00B11483">
      <w:pPr>
        <w:pStyle w:val="ListParagraph"/>
        <w:numPr>
          <w:ilvl w:val="0"/>
          <w:numId w:val="58"/>
        </w:numPr>
        <w:jc w:val="left"/>
        <w:rPr>
          <w:rFonts w:ascii="Tahoma" w:eastAsia="MS Mincho" w:hAnsi="Tahoma" w:cs="Tahoma"/>
          <w:sz w:val="20"/>
          <w:szCs w:val="20"/>
        </w:rPr>
      </w:pPr>
      <w:hyperlink r:id="rId27" w:history="1">
        <w:r w:rsidRPr="00732B4D">
          <w:rPr>
            <w:rFonts w:ascii="Tahoma" w:eastAsia="MS Mincho" w:hAnsi="Tahoma" w:cs="Tahoma"/>
            <w:color w:val="0072CC"/>
            <w:sz w:val="20"/>
            <w:szCs w:val="20"/>
            <w:u w:val="single"/>
          </w:rPr>
          <w:t>The Human Rights Act 1998</w:t>
        </w:r>
      </w:hyperlink>
      <w:r w:rsidRPr="00732B4D">
        <w:rPr>
          <w:rFonts w:ascii="Tahoma" w:eastAsia="MS Mincho" w:hAnsi="Tahoma" w:cs="Tahoma"/>
          <w:sz w:val="20"/>
          <w:szCs w:val="20"/>
        </w:rPr>
        <w:t>, which explains that being subjected</w:t>
      </w:r>
      <w:r w:rsidRPr="001F16F7">
        <w:rPr>
          <w:rFonts w:ascii="Tahoma" w:eastAsia="MS Mincho" w:hAnsi="Tahoma" w:cs="Tahoma"/>
          <w:sz w:val="20"/>
          <w:szCs w:val="20"/>
        </w:rPr>
        <w:t xml:space="preserve"> to harassment, violence and/or abuse, including that of a sexual nature, may breach any or </w:t>
      </w:r>
      <w:proofErr w:type="gramStart"/>
      <w:r w:rsidRPr="001F16F7">
        <w:rPr>
          <w:rFonts w:ascii="Tahoma" w:eastAsia="MS Mincho" w:hAnsi="Tahoma" w:cs="Tahoma"/>
          <w:sz w:val="20"/>
          <w:szCs w:val="20"/>
        </w:rPr>
        <w:t>all of</w:t>
      </w:r>
      <w:proofErr w:type="gramEnd"/>
      <w:r w:rsidRPr="001F16F7">
        <w:rPr>
          <w:rFonts w:ascii="Tahoma" w:eastAsia="MS Mincho" w:hAnsi="Tahoma" w:cs="Tahoma"/>
          <w:sz w:val="20"/>
          <w:szCs w:val="20"/>
        </w:rPr>
        <w:t xml:space="preserve"> the rights which apply to individuals under the </w:t>
      </w:r>
      <w:hyperlink r:id="rId28" w:history="1">
        <w:r w:rsidRPr="001F16F7">
          <w:rPr>
            <w:rFonts w:ascii="Tahoma" w:eastAsia="MS Mincho" w:hAnsi="Tahoma" w:cs="Tahoma"/>
            <w:color w:val="0072CC"/>
            <w:sz w:val="20"/>
            <w:szCs w:val="20"/>
            <w:u w:val="single"/>
          </w:rPr>
          <w:t>European Convention on Human Rights</w:t>
        </w:r>
      </w:hyperlink>
      <w:r w:rsidRPr="001F16F7">
        <w:rPr>
          <w:rFonts w:ascii="Tahoma" w:eastAsia="MS Mincho" w:hAnsi="Tahoma" w:cs="Tahoma"/>
          <w:sz w:val="20"/>
          <w:szCs w:val="20"/>
        </w:rPr>
        <w:t xml:space="preserve"> (ECHR)  </w:t>
      </w:r>
    </w:p>
    <w:p w14:paraId="73F08A0C" w14:textId="77777777" w:rsidR="00C36969" w:rsidRPr="001F16F7" w:rsidRDefault="00C36969" w:rsidP="00B11483">
      <w:pPr>
        <w:pStyle w:val="ListParagraph"/>
        <w:numPr>
          <w:ilvl w:val="0"/>
          <w:numId w:val="58"/>
        </w:numPr>
        <w:jc w:val="left"/>
        <w:rPr>
          <w:rFonts w:ascii="Tahoma" w:eastAsia="MS Mincho" w:hAnsi="Tahoma" w:cs="Tahoma"/>
          <w:sz w:val="20"/>
          <w:szCs w:val="20"/>
        </w:rPr>
      </w:pPr>
      <w:hyperlink r:id="rId29" w:history="1">
        <w:r w:rsidRPr="001F16F7">
          <w:rPr>
            <w:rFonts w:ascii="Tahoma" w:eastAsia="MS Mincho" w:hAnsi="Tahoma" w:cs="Tahoma"/>
            <w:color w:val="0072CC"/>
            <w:sz w:val="20"/>
            <w:szCs w:val="20"/>
            <w:u w:val="single"/>
          </w:rPr>
          <w:t>The Equality Act 2010</w:t>
        </w:r>
      </w:hyperlink>
      <w:r w:rsidRPr="001F16F7">
        <w:rPr>
          <w:rFonts w:ascii="Tahoma" w:eastAsia="MS Mincho" w:hAnsi="Tahoma" w:cs="Tahoma"/>
          <w:sz w:val="20"/>
          <w:szCs w:val="20"/>
        </w:rPr>
        <w:t xml:space="preserve">, which makes it unlawful to discriminate against people regarding </w:t>
      </w:r>
      <w:proofErr w:type="gramStart"/>
      <w:r w:rsidRPr="001F16F7">
        <w:rPr>
          <w:rFonts w:ascii="Tahoma" w:eastAsia="MS Mincho" w:hAnsi="Tahoma" w:cs="Tahoma"/>
          <w:sz w:val="20"/>
          <w:szCs w:val="20"/>
        </w:rPr>
        <w:t>particular protected</w:t>
      </w:r>
      <w:proofErr w:type="gramEnd"/>
      <w:r w:rsidRPr="001F16F7">
        <w:rPr>
          <w:rFonts w:ascii="Tahoma" w:eastAsia="MS Mincho" w:hAnsi="Tahoma" w:cs="Tahoma"/>
          <w:sz w:val="20"/>
          <w:szCs w:val="20"/>
        </w:rPr>
        <w:t xml:space="preserve"> characteristics (including disability, sex, sexual orientation, gender reassignment and race). This means our governors and headteacher should carefully consider how they are supporting their pupils </w:t>
      </w:r>
      <w:proofErr w:type="gramStart"/>
      <w:r w:rsidRPr="001F16F7">
        <w:rPr>
          <w:rFonts w:ascii="Tahoma" w:eastAsia="MS Mincho" w:hAnsi="Tahoma" w:cs="Tahoma"/>
          <w:sz w:val="20"/>
          <w:szCs w:val="20"/>
        </w:rPr>
        <w:t>with regard to</w:t>
      </w:r>
      <w:proofErr w:type="gramEnd"/>
      <w:r w:rsidRPr="001F16F7">
        <w:rPr>
          <w:rFonts w:ascii="Tahoma" w:eastAsia="MS Mincho" w:hAnsi="Tahoma" w:cs="Tahoma"/>
          <w:sz w:val="20"/>
          <w:szCs w:val="20"/>
        </w:rPr>
        <w:t xml:space="preserve"> these characteristics. The Act allows our school to take positive action to deal with </w:t>
      </w:r>
      <w:proofErr w:type="gramStart"/>
      <w:r w:rsidRPr="001F16F7">
        <w:rPr>
          <w:rFonts w:ascii="Tahoma" w:eastAsia="MS Mincho" w:hAnsi="Tahoma" w:cs="Tahoma"/>
          <w:sz w:val="20"/>
          <w:szCs w:val="20"/>
        </w:rPr>
        <w:t>particular disadvantages</w:t>
      </w:r>
      <w:proofErr w:type="gramEnd"/>
      <w:r w:rsidRPr="001F16F7">
        <w:rPr>
          <w:rFonts w:ascii="Tahoma" w:eastAsia="MS Mincho" w:hAnsi="Tahoma" w:cs="Tahoma"/>
          <w:sz w:val="20"/>
          <w:szCs w:val="20"/>
        </w:rPr>
        <w:t xml:space="preserve">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DECE02C" w14:textId="298D9112" w:rsidR="00C36969" w:rsidRPr="001F16F7" w:rsidRDefault="008506FF" w:rsidP="00B11483">
      <w:pPr>
        <w:pStyle w:val="ListParagraph"/>
        <w:numPr>
          <w:ilvl w:val="0"/>
          <w:numId w:val="58"/>
        </w:numPr>
        <w:jc w:val="left"/>
        <w:rPr>
          <w:rFonts w:ascii="Tahoma" w:eastAsia="MS Mincho" w:hAnsi="Tahoma" w:cs="Tahoma"/>
          <w:sz w:val="20"/>
          <w:szCs w:val="20"/>
        </w:rPr>
      </w:pPr>
      <w:hyperlink r:id="rId30" w:anchor=":~:text=The%20Public%20Sector%20Equality%20Duty,their%20functions%2C%20like%20making%20decisions." w:history="1">
        <w:r w:rsidRPr="00D528D9">
          <w:rPr>
            <w:rFonts w:ascii="Tahoma" w:hAnsi="Tahoma" w:cs="Tahoma"/>
            <w:color w:val="548DD4" w:themeColor="text2" w:themeTint="99"/>
            <w:sz w:val="20"/>
            <w:szCs w:val="20"/>
            <w:u w:val="single"/>
          </w:rPr>
          <w:t>Public Sector Equality Duty: guidance for public authorities</w:t>
        </w:r>
      </w:hyperlink>
      <w:r w:rsidR="00C36969" w:rsidRPr="00D528D9">
        <w:rPr>
          <w:rFonts w:ascii="Tahoma" w:eastAsia="MS Mincho" w:hAnsi="Tahoma" w:cs="Tahoma"/>
          <w:sz w:val="20"/>
          <w:szCs w:val="20"/>
        </w:rPr>
        <w:t>,</w:t>
      </w:r>
      <w:r w:rsidR="00C36969" w:rsidRPr="001F16F7">
        <w:rPr>
          <w:rFonts w:ascii="Tahoma" w:eastAsia="MS Mincho" w:hAnsi="Tahoma" w:cs="Tahoma"/>
          <w:sz w:val="20"/>
          <w:szCs w:val="2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C36969" w:rsidRPr="001F16F7">
        <w:rPr>
          <w:rFonts w:ascii="Tahoma" w:eastAsia="MS Mincho" w:hAnsi="Tahoma" w:cs="Tahoma"/>
          <w:sz w:val="20"/>
          <w:szCs w:val="20"/>
        </w:rPr>
        <w:t>biphobic</w:t>
      </w:r>
      <w:proofErr w:type="spellEnd"/>
      <w:r w:rsidR="00C36969" w:rsidRPr="001F16F7">
        <w:rPr>
          <w:rFonts w:ascii="Tahoma" w:eastAsia="MS Mincho" w:hAnsi="Tahoma" w:cs="Tahoma"/>
          <w:sz w:val="20"/>
          <w:szCs w:val="20"/>
        </w:rPr>
        <w:t xml:space="preserve"> or transphobic bullying; or racial discrimination</w:t>
      </w:r>
    </w:p>
    <w:p w14:paraId="299FA0E0" w14:textId="77777777" w:rsidR="00C36969" w:rsidRPr="001F16F7" w:rsidRDefault="00C36969" w:rsidP="00B11483">
      <w:pPr>
        <w:pStyle w:val="ListParagraph"/>
        <w:numPr>
          <w:ilvl w:val="0"/>
          <w:numId w:val="59"/>
        </w:numPr>
        <w:jc w:val="left"/>
        <w:rPr>
          <w:rFonts w:ascii="Tahoma" w:eastAsia="MS Mincho" w:hAnsi="Tahoma" w:cs="Tahoma"/>
          <w:sz w:val="20"/>
          <w:szCs w:val="20"/>
        </w:rPr>
      </w:pPr>
      <w:r w:rsidRPr="001F16F7">
        <w:rPr>
          <w:rFonts w:ascii="Tahoma" w:eastAsia="MS Mincho" w:hAnsi="Tahoma" w:cs="Tahoma"/>
          <w:sz w:val="20"/>
          <w:szCs w:val="20"/>
        </w:rPr>
        <w:t xml:space="preserve">The </w:t>
      </w:r>
      <w:hyperlink r:id="rId31" w:history="1">
        <w:r w:rsidRPr="001F16F7">
          <w:rPr>
            <w:rFonts w:ascii="Tahoma" w:eastAsia="Arial" w:hAnsi="Tahoma" w:cs="Tahoma"/>
            <w:color w:val="0072CC"/>
            <w:sz w:val="20"/>
            <w:szCs w:val="20"/>
            <w:u w:val="single"/>
          </w:rPr>
          <w:t>Childcare (Disqualification) and Childcare (Early Years Provision Free of Charge) (Extended Entitlement) (Amendment) Regulations 2018</w:t>
        </w:r>
      </w:hyperlink>
      <w:r w:rsidRPr="001F16F7">
        <w:rPr>
          <w:rFonts w:ascii="Tahoma" w:eastAsia="MS Mincho" w:hAnsi="Tahoma" w:cs="Tahoma"/>
          <w:sz w:val="20"/>
          <w:szCs w:val="20"/>
        </w:rPr>
        <w:t xml:space="preserve"> (referred to in this policy as the “2018 Childcare Disqualification Regulations”) and </w:t>
      </w:r>
      <w:hyperlink r:id="rId32" w:history="1">
        <w:r w:rsidRPr="001F16F7">
          <w:rPr>
            <w:rFonts w:ascii="Tahoma" w:eastAsia="Arial" w:hAnsi="Tahoma" w:cs="Tahoma"/>
            <w:color w:val="0072CC"/>
            <w:sz w:val="20"/>
            <w:szCs w:val="20"/>
            <w:u w:val="single"/>
          </w:rPr>
          <w:t>Childcare Act 2006</w:t>
        </w:r>
      </w:hyperlink>
      <w:r w:rsidRPr="001F16F7">
        <w:rPr>
          <w:rFonts w:ascii="Tahoma" w:eastAsia="MS Mincho" w:hAnsi="Tahoma" w:cs="Tahoma"/>
          <w:sz w:val="20"/>
          <w:szCs w:val="20"/>
        </w:rPr>
        <w:t>, which set out who is disqualified from working with children</w:t>
      </w:r>
    </w:p>
    <w:p w14:paraId="45B03582" w14:textId="77777777" w:rsidR="00C36969" w:rsidRPr="001F16F7" w:rsidRDefault="00C36969" w:rsidP="00B11483">
      <w:pPr>
        <w:pStyle w:val="ListParagraph"/>
        <w:numPr>
          <w:ilvl w:val="0"/>
          <w:numId w:val="59"/>
        </w:numPr>
        <w:jc w:val="left"/>
        <w:rPr>
          <w:rFonts w:ascii="Tahoma" w:eastAsia="MS Mincho" w:hAnsi="Tahoma" w:cs="Tahoma"/>
          <w:sz w:val="20"/>
          <w:szCs w:val="20"/>
        </w:rPr>
      </w:pPr>
      <w:r w:rsidRPr="001F16F7">
        <w:rPr>
          <w:rFonts w:ascii="Tahoma" w:eastAsia="MS Mincho" w:hAnsi="Tahoma" w:cs="Tahoma"/>
          <w:sz w:val="20"/>
          <w:szCs w:val="20"/>
        </w:rPr>
        <w:t xml:space="preserve">This policy also meets requirements relating to safeguarding and welfare in the </w:t>
      </w:r>
      <w:hyperlink r:id="rId33" w:history="1">
        <w:r w:rsidRPr="001F16F7">
          <w:rPr>
            <w:rFonts w:ascii="Tahoma" w:eastAsia="MS Mincho" w:hAnsi="Tahoma" w:cs="Tahoma"/>
            <w:color w:val="0072CC"/>
            <w:sz w:val="20"/>
            <w:szCs w:val="20"/>
            <w:u w:val="single"/>
          </w:rPr>
          <w:t>statutory framework for the Early Years Foundation Stage</w:t>
        </w:r>
      </w:hyperlink>
    </w:p>
    <w:p w14:paraId="356E04E6" w14:textId="09A4FEC2" w:rsidR="001F16F7" w:rsidRDefault="00C36969" w:rsidP="00B11483">
      <w:pPr>
        <w:jc w:val="left"/>
        <w:rPr>
          <w:rFonts w:ascii="Tahoma" w:eastAsia="MS Mincho" w:hAnsi="Tahoma" w:cs="Tahoma"/>
          <w:sz w:val="20"/>
          <w:szCs w:val="20"/>
        </w:rPr>
      </w:pPr>
      <w:r w:rsidRPr="009E45DD">
        <w:rPr>
          <w:rFonts w:ascii="Tahoma" w:eastAsia="MS Mincho" w:hAnsi="Tahoma" w:cs="Tahoma"/>
          <w:sz w:val="20"/>
          <w:szCs w:val="20"/>
        </w:rPr>
        <w:lastRenderedPageBreak/>
        <w:t>This policy also complies with our funding agreement and articles of association</w:t>
      </w:r>
    </w:p>
    <w:p w14:paraId="2B590FDF" w14:textId="77777777" w:rsidR="00E56241" w:rsidRPr="001F16F7" w:rsidRDefault="00E56241" w:rsidP="00B11483">
      <w:pPr>
        <w:jc w:val="left"/>
        <w:rPr>
          <w:rFonts w:ascii="Tahoma" w:eastAsia="MS Mincho" w:hAnsi="Tahoma" w:cs="Tahoma"/>
          <w:sz w:val="20"/>
          <w:szCs w:val="20"/>
        </w:rPr>
      </w:pPr>
    </w:p>
    <w:p w14:paraId="39F94354" w14:textId="2A98D0DF" w:rsidR="00C36969" w:rsidRPr="009E45DD" w:rsidRDefault="00C36969" w:rsidP="00A31331">
      <w:pPr>
        <w:shd w:val="clear" w:color="auto" w:fill="0070C0"/>
        <w:autoSpaceDE w:val="0"/>
        <w:autoSpaceDN w:val="0"/>
        <w:adjustRightInd w:val="0"/>
        <w:outlineLvl w:val="0"/>
        <w:rPr>
          <w:rFonts w:ascii="Tahoma" w:hAnsi="Tahoma" w:cs="Tahoma"/>
          <w:b/>
        </w:rPr>
      </w:pPr>
      <w:bookmarkStart w:id="1" w:name="_Toc112871845"/>
      <w:bookmarkStart w:id="2" w:name="_Toc238812728"/>
      <w:r w:rsidRPr="001F16F7">
        <w:rPr>
          <w:rFonts w:ascii="Tahoma" w:hAnsi="Tahoma" w:cs="Tahoma"/>
          <w:b/>
        </w:rPr>
        <w:t>Local Authority and Academy Statement</w:t>
      </w:r>
      <w:bookmarkEnd w:id="1"/>
      <w:bookmarkEnd w:id="2"/>
    </w:p>
    <w:p w14:paraId="4BCACA70" w14:textId="77777777" w:rsidR="00C36969" w:rsidRPr="001F16F7" w:rsidRDefault="00C36969" w:rsidP="00B11483">
      <w:pPr>
        <w:widowControl w:val="0"/>
        <w:ind w:right="116"/>
        <w:jc w:val="left"/>
        <w:rPr>
          <w:rFonts w:ascii="Tahoma" w:eastAsia="Arial" w:hAnsi="Tahoma" w:cs="Tahoma"/>
          <w:lang w:val="en-US"/>
        </w:rPr>
      </w:pPr>
    </w:p>
    <w:p w14:paraId="1A1530CD" w14:textId="1C41BE1D" w:rsidR="00C36969" w:rsidRDefault="00C3696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 xml:space="preserve">Some of the following </w:t>
      </w:r>
      <w:r w:rsidR="005806A3" w:rsidRPr="001F16F7">
        <w:rPr>
          <w:rFonts w:ascii="Tahoma" w:eastAsia="Arial" w:hAnsi="Tahoma" w:cs="Tahoma"/>
          <w:sz w:val="20"/>
          <w:szCs w:val="20"/>
          <w:lang w:val="en-US"/>
        </w:rPr>
        <w:t>policies are</w:t>
      </w:r>
      <w:r w:rsidRPr="001F16F7">
        <w:rPr>
          <w:rFonts w:ascii="Tahoma" w:eastAsia="Arial" w:hAnsi="Tahoma" w:cs="Tahoma"/>
          <w:sz w:val="20"/>
          <w:szCs w:val="20"/>
          <w:lang w:val="en-US"/>
        </w:rPr>
        <w:t xml:space="preserve"> based on the LA model policy for all educational settings. The Governing Body must ensure this is adapted or adopted and implemented or reviewed within the establishment context. The LA only offers this as a guide and therefore the school has taken this into account when devising the policy </w:t>
      </w:r>
      <w:r w:rsidRPr="00D528D9">
        <w:rPr>
          <w:rFonts w:ascii="Tahoma" w:eastAsia="Arial" w:hAnsi="Tahoma" w:cs="Tahoma"/>
          <w:sz w:val="20"/>
          <w:szCs w:val="20"/>
          <w:lang w:val="en-US"/>
        </w:rPr>
        <w:t xml:space="preserve">along with KCSIE </w:t>
      </w:r>
      <w:r w:rsidR="0034050C">
        <w:rPr>
          <w:rFonts w:ascii="Tahoma" w:eastAsia="Arial" w:hAnsi="Tahoma" w:cs="Tahoma"/>
          <w:sz w:val="20"/>
          <w:szCs w:val="20"/>
          <w:lang w:val="en-US"/>
        </w:rPr>
        <w:t>2026</w:t>
      </w:r>
      <w:r w:rsidRPr="00D528D9">
        <w:rPr>
          <w:rFonts w:ascii="Tahoma" w:eastAsia="Arial" w:hAnsi="Tahoma" w:cs="Tahoma"/>
          <w:sz w:val="20"/>
          <w:szCs w:val="20"/>
          <w:lang w:val="en-US"/>
        </w:rPr>
        <w:t xml:space="preserve">, other legislative policies outlined </w:t>
      </w:r>
      <w:proofErr w:type="gramStart"/>
      <w:r w:rsidRPr="00D528D9">
        <w:rPr>
          <w:rFonts w:ascii="Tahoma" w:eastAsia="Arial" w:hAnsi="Tahoma" w:cs="Tahoma"/>
          <w:sz w:val="20"/>
          <w:szCs w:val="20"/>
          <w:lang w:val="en-US"/>
        </w:rPr>
        <w:t>above</w:t>
      </w:r>
      <w:proofErr w:type="gramEnd"/>
      <w:r w:rsidRPr="00D528D9">
        <w:rPr>
          <w:rFonts w:ascii="Tahoma" w:eastAsia="Arial" w:hAnsi="Tahoma" w:cs="Tahoma"/>
          <w:sz w:val="20"/>
          <w:szCs w:val="20"/>
          <w:lang w:val="en-US"/>
        </w:rPr>
        <w:t xml:space="preserve"> and guidance provided by The Key. We must</w:t>
      </w:r>
      <w:r w:rsidRPr="001F16F7">
        <w:rPr>
          <w:rFonts w:ascii="Tahoma" w:eastAsia="Arial" w:hAnsi="Tahoma" w:cs="Tahoma"/>
          <w:sz w:val="20"/>
          <w:szCs w:val="20"/>
          <w:lang w:val="en-US"/>
        </w:rPr>
        <w:t xml:space="preserve"> ensure th</w:t>
      </w:r>
      <w:r w:rsidR="00FE1766">
        <w:rPr>
          <w:rFonts w:ascii="Tahoma" w:eastAsia="Arial" w:hAnsi="Tahoma" w:cs="Tahoma"/>
          <w:sz w:val="20"/>
          <w:szCs w:val="20"/>
          <w:lang w:val="en-US"/>
        </w:rPr>
        <w:t>at</w:t>
      </w:r>
      <w:r w:rsidRPr="001F16F7">
        <w:rPr>
          <w:rFonts w:ascii="Tahoma" w:eastAsia="Arial" w:hAnsi="Tahoma" w:cs="Tahoma"/>
          <w:sz w:val="20"/>
          <w:szCs w:val="20"/>
          <w:lang w:val="en-US"/>
        </w:rPr>
        <w:t xml:space="preserve"> we are responsible for our own policies and ensure this is demonstrated and owned by the school community in practice. Schools and Academies are responsible for reviewing and updating their safeguarding policy in line with legislative changes. This policy does not replace the agreed DSCP Multi Agency Child Protection Tri-x procedures. Staff must ensure that they refer to the DSCP procedures on a regular basis.</w:t>
      </w:r>
    </w:p>
    <w:p w14:paraId="1FE93AF4" w14:textId="77777777" w:rsidR="00E7360F" w:rsidRPr="001F16F7" w:rsidRDefault="00E7360F" w:rsidP="00B11483">
      <w:pPr>
        <w:widowControl w:val="0"/>
        <w:ind w:right="116"/>
        <w:jc w:val="left"/>
        <w:rPr>
          <w:rFonts w:ascii="Tahoma" w:eastAsia="Arial" w:hAnsi="Tahoma" w:cs="Tahoma"/>
          <w:sz w:val="20"/>
          <w:szCs w:val="20"/>
          <w:lang w:val="en-US"/>
        </w:rPr>
      </w:pPr>
    </w:p>
    <w:p w14:paraId="348AC567" w14:textId="378C0EE3" w:rsidR="003763BE" w:rsidRDefault="003763BE" w:rsidP="00B11483">
      <w:pPr>
        <w:widowControl w:val="0"/>
        <w:ind w:right="116"/>
        <w:jc w:val="left"/>
        <w:rPr>
          <w:rFonts w:ascii="Tahoma" w:eastAsia="Arial" w:hAnsi="Tahoma" w:cs="Tahoma"/>
          <w:sz w:val="20"/>
          <w:szCs w:val="20"/>
          <w:lang w:val="en-US"/>
        </w:rPr>
      </w:pPr>
      <w:hyperlink r:id="rId34" w:history="1">
        <w:r w:rsidRPr="00D528D9">
          <w:rPr>
            <w:rStyle w:val="Hyperlink"/>
            <w:rFonts w:ascii="Tahoma" w:eastAsia="Arial" w:hAnsi="Tahoma" w:cs="Tahoma"/>
            <w:sz w:val="20"/>
            <w:szCs w:val="20"/>
          </w:rPr>
          <w:t>Welcome to the Doncaster Safeguarding Children</w:t>
        </w:r>
      </w:hyperlink>
    </w:p>
    <w:p w14:paraId="543B3DD0" w14:textId="77777777" w:rsidR="00E7360F" w:rsidRDefault="00E7360F" w:rsidP="00B11483">
      <w:pPr>
        <w:widowControl w:val="0"/>
        <w:ind w:right="116"/>
        <w:jc w:val="left"/>
        <w:rPr>
          <w:rFonts w:ascii="Tahoma" w:eastAsia="Arial" w:hAnsi="Tahoma" w:cs="Tahoma"/>
          <w:sz w:val="20"/>
          <w:szCs w:val="20"/>
          <w:lang w:val="en-US"/>
        </w:rPr>
      </w:pPr>
    </w:p>
    <w:p w14:paraId="21D7BE4C" w14:textId="76C667D8" w:rsidR="00A43209" w:rsidRDefault="00C36969" w:rsidP="00B11483">
      <w:pPr>
        <w:widowControl w:val="0"/>
        <w:ind w:right="116"/>
        <w:jc w:val="left"/>
        <w:rPr>
          <w:rFonts w:ascii="Tahoma" w:hAnsi="Tahoma" w:cs="Tahoma"/>
          <w:sz w:val="20"/>
          <w:szCs w:val="20"/>
        </w:rPr>
      </w:pPr>
      <w:r w:rsidRPr="001F16F7">
        <w:rPr>
          <w:rFonts w:ascii="Tahoma" w:eastAsia="Arial" w:hAnsi="Tahoma" w:cs="Tahoma"/>
          <w:sz w:val="20"/>
          <w:szCs w:val="20"/>
          <w:lang w:val="en-US"/>
        </w:rPr>
        <w:t>Our policy refers to</w:t>
      </w:r>
      <w:r w:rsidRPr="001F16F7">
        <w:rPr>
          <w:rFonts w:ascii="Tahoma" w:hAnsi="Tahoma" w:cs="Tahoma"/>
          <w:sz w:val="20"/>
          <w:szCs w:val="20"/>
        </w:rPr>
        <w:t xml:space="preserve"> locally agreed multi-agency procedures that have been put in place by the school’s 3 safeguarding partners. Our policy reflects local procedures.</w:t>
      </w:r>
    </w:p>
    <w:p w14:paraId="29AB42D7" w14:textId="14C84C31" w:rsidR="00404C8F" w:rsidRPr="001F16F7" w:rsidRDefault="00404C8F" w:rsidP="00B11483">
      <w:pPr>
        <w:widowControl w:val="0"/>
        <w:ind w:right="116"/>
        <w:jc w:val="left"/>
        <w:rPr>
          <w:rFonts w:ascii="Tahoma" w:eastAsia="Arial" w:hAnsi="Tahoma" w:cs="Tahoma"/>
          <w:sz w:val="20"/>
          <w:szCs w:val="20"/>
          <w:lang w:val="en-US"/>
        </w:rPr>
      </w:pPr>
      <w:r>
        <w:rPr>
          <w:rFonts w:ascii="Tahoma" w:hAnsi="Tahoma" w:cs="Tahoma"/>
          <w:sz w:val="20"/>
          <w:szCs w:val="20"/>
        </w:rPr>
        <w:t xml:space="preserve">Our school has also written and regularly updates an appendix to show the contextual safeguarding of the local geographical area and local safeguarding concerns (see appendix </w:t>
      </w:r>
      <w:r w:rsidR="007E3AB1">
        <w:rPr>
          <w:rFonts w:ascii="Tahoma" w:hAnsi="Tahoma" w:cs="Tahoma"/>
          <w:sz w:val="20"/>
          <w:szCs w:val="20"/>
        </w:rPr>
        <w:t>4</w:t>
      </w:r>
      <w:r>
        <w:rPr>
          <w:rFonts w:ascii="Tahoma" w:hAnsi="Tahoma" w:cs="Tahoma"/>
          <w:sz w:val="20"/>
          <w:szCs w:val="20"/>
        </w:rPr>
        <w:t>).</w:t>
      </w:r>
    </w:p>
    <w:p w14:paraId="7ECF6C66" w14:textId="77777777" w:rsidR="00A43209" w:rsidRPr="001F16F7" w:rsidRDefault="00A43209" w:rsidP="00B11483">
      <w:pPr>
        <w:rPr>
          <w:rFonts w:ascii="Tahoma" w:hAnsi="Tahoma" w:cs="Tahoma"/>
          <w:sz w:val="20"/>
          <w:szCs w:val="20"/>
        </w:rPr>
      </w:pPr>
    </w:p>
    <w:p w14:paraId="767E9058" w14:textId="77777777" w:rsidR="00A43209" w:rsidRPr="001F16F7" w:rsidRDefault="00A43209" w:rsidP="00A31331">
      <w:pPr>
        <w:shd w:val="clear" w:color="auto" w:fill="0070C0"/>
        <w:autoSpaceDE w:val="0"/>
        <w:autoSpaceDN w:val="0"/>
        <w:adjustRightInd w:val="0"/>
        <w:outlineLvl w:val="0"/>
        <w:rPr>
          <w:rFonts w:ascii="Tahoma" w:hAnsi="Tahoma" w:cs="Tahoma"/>
          <w:b/>
        </w:rPr>
      </w:pPr>
      <w:bookmarkStart w:id="3" w:name="_Toc112871846"/>
      <w:bookmarkStart w:id="4" w:name="_Toc238812729"/>
      <w:r w:rsidRPr="001F16F7">
        <w:rPr>
          <w:rFonts w:ascii="Tahoma" w:hAnsi="Tahoma" w:cs="Tahoma"/>
          <w:b/>
        </w:rPr>
        <w:t>Local Safeguarding and Child Protection</w:t>
      </w:r>
      <w:bookmarkEnd w:id="3"/>
      <w:bookmarkEnd w:id="4"/>
      <w:r w:rsidRPr="001F16F7">
        <w:rPr>
          <w:rFonts w:ascii="Tahoma" w:hAnsi="Tahoma" w:cs="Tahoma"/>
          <w:b/>
        </w:rPr>
        <w:t xml:space="preserve"> </w:t>
      </w:r>
    </w:p>
    <w:p w14:paraId="52AFE883" w14:textId="77777777" w:rsidR="00C36969" w:rsidRPr="001F16F7" w:rsidRDefault="00C36969" w:rsidP="00B11483">
      <w:pPr>
        <w:rPr>
          <w:rFonts w:ascii="Tahoma" w:hAnsi="Tahoma" w:cs="Tahoma"/>
          <w:color w:val="FF0000"/>
        </w:rPr>
      </w:pPr>
    </w:p>
    <w:p w14:paraId="4C0B39E3" w14:textId="040A18C0" w:rsidR="00C36969" w:rsidRPr="001F16F7" w:rsidRDefault="00701F09" w:rsidP="00B11483">
      <w:pPr>
        <w:rPr>
          <w:rFonts w:ascii="Tahoma" w:hAnsi="Tahoma" w:cs="Tahoma"/>
          <w:sz w:val="20"/>
          <w:szCs w:val="20"/>
        </w:rPr>
      </w:pPr>
      <w:proofErr w:type="spellStart"/>
      <w:r w:rsidRPr="00701F09">
        <w:rPr>
          <w:rFonts w:ascii="Tahoma" w:hAnsi="Tahoma" w:cs="Tahoma"/>
          <w:sz w:val="20"/>
          <w:szCs w:val="20"/>
        </w:rPr>
        <w:t>Tornedale</w:t>
      </w:r>
      <w:proofErr w:type="spellEnd"/>
      <w:r w:rsidRPr="00701F09">
        <w:rPr>
          <w:rFonts w:ascii="Tahoma" w:hAnsi="Tahoma" w:cs="Tahoma"/>
          <w:sz w:val="20"/>
          <w:szCs w:val="20"/>
        </w:rPr>
        <w:t xml:space="preserve"> Infant Academy </w:t>
      </w:r>
      <w:r w:rsidR="00C36969" w:rsidRPr="004A4AE3">
        <w:rPr>
          <w:rFonts w:ascii="Tahoma" w:hAnsi="Tahoma" w:cs="Tahoma"/>
          <w:sz w:val="20"/>
          <w:szCs w:val="20"/>
        </w:rPr>
        <w:t xml:space="preserve">recognises the responsibility it has under Section 175 of the Education Act 2002, to have arrangements for safeguarding and promoting the welfare of children. The Governing Body approve the S175 or S157 and return </w:t>
      </w:r>
      <w:r w:rsidR="00C36969" w:rsidRPr="001F16F7">
        <w:rPr>
          <w:rFonts w:ascii="Tahoma" w:hAnsi="Tahoma" w:cs="Tahoma"/>
          <w:sz w:val="20"/>
          <w:szCs w:val="20"/>
        </w:rPr>
        <w:t>to the Local Authority (LA) on a yearly basis. This policy demonstrates the school’s commitment and compliance with safeguarding legislation.</w:t>
      </w:r>
    </w:p>
    <w:p w14:paraId="65B8861D" w14:textId="77777777" w:rsidR="00C36969" w:rsidRPr="001F16F7" w:rsidRDefault="00C36969" w:rsidP="00B11483">
      <w:pPr>
        <w:rPr>
          <w:rFonts w:ascii="Tahoma" w:hAnsi="Tahoma" w:cs="Tahoma"/>
          <w:sz w:val="20"/>
          <w:szCs w:val="20"/>
        </w:rPr>
      </w:pPr>
    </w:p>
    <w:p w14:paraId="72FDFFC4" w14:textId="217E83CB" w:rsidR="00C36969" w:rsidRPr="001F16F7" w:rsidRDefault="00C36969" w:rsidP="00B11483">
      <w:pPr>
        <w:rPr>
          <w:rFonts w:ascii="Tahoma" w:hAnsi="Tahoma" w:cs="Tahoma"/>
          <w:sz w:val="20"/>
          <w:szCs w:val="20"/>
        </w:rPr>
      </w:pPr>
      <w:r w:rsidRPr="001F16F7">
        <w:rPr>
          <w:rFonts w:ascii="Tahoma" w:hAnsi="Tahoma" w:cs="Tahoma"/>
          <w:sz w:val="20"/>
          <w:szCs w:val="20"/>
        </w:rPr>
        <w:t xml:space="preserve">Through their day-to-day contact with pupils and direct work with families, staff at the school/setting have a crucial role to play in noticing indicators of possible abuse or neglect and referring them to The </w:t>
      </w:r>
      <w:r w:rsidR="005C7068" w:rsidRPr="005C7068">
        <w:rPr>
          <w:rFonts w:ascii="Tahoma" w:hAnsi="Tahoma" w:cs="Tahoma"/>
          <w:sz w:val="20"/>
          <w:szCs w:val="20"/>
        </w:rPr>
        <w:t>Doncaster Children’s Services/MASH</w:t>
      </w:r>
      <w:r w:rsidRPr="001F16F7">
        <w:rPr>
          <w:rFonts w:ascii="Tahoma" w:hAnsi="Tahoma" w:cs="Tahoma"/>
          <w:sz w:val="20"/>
          <w:szCs w:val="20"/>
        </w:rPr>
        <w:t xml:space="preserve"> team. This also involves understanding serious case reviews and how to improve practice to prevent children from falling through the gaps.</w:t>
      </w:r>
    </w:p>
    <w:p w14:paraId="70747395" w14:textId="77777777" w:rsidR="00A43209" w:rsidRPr="001F16F7" w:rsidRDefault="00A43209" w:rsidP="00B11483">
      <w:pPr>
        <w:rPr>
          <w:rFonts w:ascii="Tahoma" w:hAnsi="Tahoma" w:cs="Tahoma"/>
          <w:sz w:val="20"/>
          <w:szCs w:val="20"/>
        </w:rPr>
      </w:pPr>
    </w:p>
    <w:p w14:paraId="428F0DBC" w14:textId="2A942D36" w:rsidR="00A43209" w:rsidRPr="001F16F7" w:rsidRDefault="00A43209" w:rsidP="00B11483">
      <w:pPr>
        <w:rPr>
          <w:rFonts w:ascii="Tahoma" w:hAnsi="Tahoma" w:cs="Tahoma"/>
          <w:sz w:val="20"/>
          <w:szCs w:val="20"/>
        </w:rPr>
      </w:pPr>
      <w:r w:rsidRPr="001F16F7">
        <w:rPr>
          <w:rFonts w:ascii="Tahoma" w:hAnsi="Tahoma" w:cs="Tahoma"/>
          <w:sz w:val="20"/>
          <w:szCs w:val="20"/>
        </w:rPr>
        <w:t>Governors should review the Ofsted Education Inspection Framework (EIF) alongside Senior Leaders.</w:t>
      </w:r>
      <w:r w:rsidR="007207D4" w:rsidRPr="001F16F7">
        <w:rPr>
          <w:rFonts w:ascii="Tahoma" w:hAnsi="Tahoma" w:cs="Tahoma"/>
          <w:sz w:val="20"/>
          <w:szCs w:val="20"/>
        </w:rPr>
        <w:t xml:space="preserve"> </w:t>
      </w:r>
      <w:r w:rsidRPr="001F16F7">
        <w:rPr>
          <w:rFonts w:ascii="Tahoma" w:hAnsi="Tahoma" w:cs="Tahoma"/>
          <w:sz w:val="20"/>
          <w:szCs w:val="20"/>
        </w:rPr>
        <w:t xml:space="preserve">Schools should review Keeping Children Safe in Education </w:t>
      </w:r>
      <w:r w:rsidR="0034050C">
        <w:rPr>
          <w:rFonts w:ascii="Tahoma" w:hAnsi="Tahoma" w:cs="Tahoma"/>
          <w:sz w:val="20"/>
          <w:szCs w:val="20"/>
        </w:rPr>
        <w:t>2026</w:t>
      </w:r>
      <w:r w:rsidRPr="001F16F7">
        <w:rPr>
          <w:rFonts w:ascii="Tahoma" w:hAnsi="Tahoma" w:cs="Tahoma"/>
          <w:sz w:val="20"/>
          <w:szCs w:val="20"/>
        </w:rPr>
        <w:t xml:space="preserve"> in full and ensure S175/157 development plans/safeguarding action plans are in place, considering </w:t>
      </w:r>
      <w:r w:rsidRPr="001F16F7">
        <w:rPr>
          <w:rFonts w:ascii="Tahoma" w:hAnsi="Tahoma" w:cs="Tahoma"/>
          <w:b/>
          <w:sz w:val="20"/>
          <w:szCs w:val="20"/>
        </w:rPr>
        <w:t>intent</w:t>
      </w:r>
      <w:r w:rsidRPr="001F16F7">
        <w:rPr>
          <w:rFonts w:ascii="Tahoma" w:hAnsi="Tahoma" w:cs="Tahoma"/>
          <w:sz w:val="20"/>
          <w:szCs w:val="20"/>
        </w:rPr>
        <w:t xml:space="preserve"> for safeguarding with information on how they will </w:t>
      </w:r>
      <w:r w:rsidRPr="001F16F7">
        <w:rPr>
          <w:rFonts w:ascii="Tahoma" w:hAnsi="Tahoma" w:cs="Tahoma"/>
          <w:b/>
          <w:sz w:val="20"/>
          <w:szCs w:val="20"/>
        </w:rPr>
        <w:t>implement</w:t>
      </w:r>
      <w:r w:rsidRPr="001F16F7">
        <w:rPr>
          <w:rFonts w:ascii="Tahoma" w:hAnsi="Tahoma" w:cs="Tahoma"/>
          <w:sz w:val="20"/>
          <w:szCs w:val="20"/>
        </w:rPr>
        <w:t xml:space="preserve"> safeguarding and monitor </w:t>
      </w:r>
      <w:r w:rsidRPr="001F16F7">
        <w:rPr>
          <w:rFonts w:ascii="Tahoma" w:hAnsi="Tahoma" w:cs="Tahoma"/>
          <w:b/>
          <w:sz w:val="20"/>
          <w:szCs w:val="20"/>
        </w:rPr>
        <w:t>impact</w:t>
      </w:r>
      <w:r w:rsidRPr="001F16F7">
        <w:rPr>
          <w:rFonts w:ascii="Tahoma" w:hAnsi="Tahoma" w:cs="Tahoma"/>
          <w:sz w:val="20"/>
          <w:szCs w:val="20"/>
        </w:rPr>
        <w:t xml:space="preserve">.  </w:t>
      </w:r>
    </w:p>
    <w:p w14:paraId="050EC429" w14:textId="77777777" w:rsidR="00A43209" w:rsidRPr="001F16F7" w:rsidRDefault="00A43209" w:rsidP="00B11483">
      <w:pPr>
        <w:rPr>
          <w:rFonts w:ascii="Tahoma" w:hAnsi="Tahoma" w:cs="Tahoma"/>
          <w:sz w:val="20"/>
          <w:szCs w:val="20"/>
        </w:rPr>
      </w:pPr>
    </w:p>
    <w:p w14:paraId="22880AB9" w14:textId="77777777" w:rsidR="00A43209" w:rsidRPr="001F16F7" w:rsidRDefault="00A43209" w:rsidP="00B11483">
      <w:pPr>
        <w:rPr>
          <w:rFonts w:ascii="Tahoma" w:hAnsi="Tahoma" w:cs="Tahoma"/>
          <w:sz w:val="20"/>
          <w:szCs w:val="20"/>
        </w:rPr>
      </w:pPr>
      <w:r w:rsidRPr="001F16F7">
        <w:rPr>
          <w:rFonts w:ascii="Tahoma" w:hAnsi="Tahoma" w:cs="Tahoma"/>
          <w:sz w:val="20"/>
          <w:szCs w:val="20"/>
        </w:rPr>
        <w:t>It is the Local Authority intent that ALL educational establishments will be effective for safeguarding.</w:t>
      </w:r>
    </w:p>
    <w:p w14:paraId="58102D07" w14:textId="77777777" w:rsidR="00A43209" w:rsidRPr="001F16F7" w:rsidRDefault="00A43209" w:rsidP="00B11483">
      <w:pPr>
        <w:rPr>
          <w:rFonts w:ascii="Tahoma" w:hAnsi="Tahoma" w:cs="Tahoma"/>
          <w:sz w:val="20"/>
          <w:szCs w:val="20"/>
        </w:rPr>
      </w:pPr>
    </w:p>
    <w:p w14:paraId="7F9C4CDE" w14:textId="77777777" w:rsidR="00A43209" w:rsidRPr="001F16F7" w:rsidRDefault="00A43209" w:rsidP="00B11483">
      <w:pPr>
        <w:rPr>
          <w:rFonts w:ascii="Tahoma" w:hAnsi="Tahoma" w:cs="Tahoma"/>
          <w:sz w:val="20"/>
          <w:szCs w:val="20"/>
        </w:rPr>
      </w:pPr>
      <w:r w:rsidRPr="001F16F7">
        <w:rPr>
          <w:rFonts w:ascii="Tahoma" w:hAnsi="Tahoma" w:cs="Tahoma"/>
          <w:sz w:val="20"/>
          <w:szCs w:val="20"/>
        </w:rPr>
        <w:t xml:space="preserve">It is the responsibility of the setting to ensure that they maintain an effective safeguarding policy, keep up to date with changing advice and attach amendments to this policy when new guidance is issued. </w:t>
      </w:r>
    </w:p>
    <w:p w14:paraId="2A3DCCFF" w14:textId="77777777" w:rsidR="00A43209" w:rsidRPr="001F16F7" w:rsidRDefault="00A43209" w:rsidP="00B11483">
      <w:pPr>
        <w:jc w:val="left"/>
        <w:rPr>
          <w:rFonts w:ascii="Tahoma" w:hAnsi="Tahoma" w:cs="Tahoma"/>
          <w:sz w:val="20"/>
          <w:szCs w:val="20"/>
        </w:rPr>
      </w:pPr>
    </w:p>
    <w:p w14:paraId="1FEE1F4A" w14:textId="77777777" w:rsidR="00A43209" w:rsidRPr="001F16F7" w:rsidRDefault="00A43209" w:rsidP="00A31331">
      <w:pPr>
        <w:shd w:val="clear" w:color="auto" w:fill="0070C0"/>
        <w:autoSpaceDE w:val="0"/>
        <w:autoSpaceDN w:val="0"/>
        <w:adjustRightInd w:val="0"/>
        <w:outlineLvl w:val="0"/>
        <w:rPr>
          <w:rFonts w:ascii="Tahoma" w:hAnsi="Tahoma" w:cs="Tahoma"/>
          <w:b/>
          <w:caps/>
        </w:rPr>
      </w:pPr>
      <w:bookmarkStart w:id="5" w:name="_Toc112871847"/>
      <w:bookmarkStart w:id="6" w:name="_Toc238812730"/>
      <w:r w:rsidRPr="001F16F7">
        <w:rPr>
          <w:rFonts w:ascii="Tahoma" w:hAnsi="Tahoma" w:cs="Tahoma"/>
          <w:b/>
        </w:rPr>
        <w:t>Governors statement</w:t>
      </w:r>
      <w:bookmarkEnd w:id="5"/>
      <w:bookmarkEnd w:id="6"/>
    </w:p>
    <w:p w14:paraId="53CAFD3B" w14:textId="77777777" w:rsidR="008D2B76" w:rsidRPr="001F16F7" w:rsidRDefault="008D2B76" w:rsidP="00B11483">
      <w:pPr>
        <w:widowControl w:val="0"/>
        <w:ind w:left="720"/>
        <w:rPr>
          <w:rFonts w:ascii="Tahoma" w:eastAsia="Arial" w:hAnsi="Tahoma" w:cs="Tahoma"/>
          <w:sz w:val="20"/>
          <w:szCs w:val="20"/>
          <w:lang w:val="en-US"/>
        </w:rPr>
      </w:pPr>
    </w:p>
    <w:p w14:paraId="0D332CC2" w14:textId="24FCD10E" w:rsidR="00A43209" w:rsidRPr="001F16F7" w:rsidRDefault="00A43209" w:rsidP="00B11483">
      <w:pPr>
        <w:widowControl w:val="0"/>
        <w:numPr>
          <w:ilvl w:val="0"/>
          <w:numId w:val="26"/>
        </w:numPr>
        <w:rPr>
          <w:rFonts w:ascii="Tahoma" w:eastAsia="Arial" w:hAnsi="Tahoma" w:cs="Tahoma"/>
          <w:sz w:val="20"/>
          <w:szCs w:val="20"/>
          <w:lang w:val="en-US"/>
        </w:rPr>
      </w:pPr>
      <w:r w:rsidRPr="001F16F7">
        <w:rPr>
          <w:rFonts w:ascii="Tahoma" w:eastAsia="Arial" w:hAnsi="Tahoma" w:cs="Tahoma"/>
          <w:sz w:val="20"/>
          <w:szCs w:val="20"/>
          <w:lang w:val="en-US"/>
        </w:rPr>
        <w:t>The Governing Body and staff o</w:t>
      </w:r>
      <w:r w:rsidRPr="004A4AE3">
        <w:rPr>
          <w:rFonts w:ascii="Tahoma" w:eastAsia="Arial" w:hAnsi="Tahoma" w:cs="Tahoma"/>
          <w:sz w:val="20"/>
          <w:szCs w:val="20"/>
          <w:lang w:val="en-US"/>
        </w:rPr>
        <w:t xml:space="preserve">f </w:t>
      </w:r>
      <w:proofErr w:type="spellStart"/>
      <w:r w:rsidR="00701F09" w:rsidRPr="00701F09">
        <w:rPr>
          <w:rFonts w:ascii="Tahoma" w:eastAsia="Arial" w:hAnsi="Tahoma" w:cs="Tahoma"/>
          <w:sz w:val="20"/>
          <w:szCs w:val="20"/>
          <w:lang w:val="en-US"/>
        </w:rPr>
        <w:t>Tornedale</w:t>
      </w:r>
      <w:proofErr w:type="spellEnd"/>
      <w:r w:rsidR="00701F09" w:rsidRPr="00701F09">
        <w:rPr>
          <w:rFonts w:ascii="Tahoma" w:eastAsia="Arial" w:hAnsi="Tahoma" w:cs="Tahoma"/>
          <w:sz w:val="20"/>
          <w:szCs w:val="20"/>
          <w:lang w:val="en-US"/>
        </w:rPr>
        <w:t xml:space="preserve"> Infant Academy </w:t>
      </w:r>
      <w:r w:rsidRPr="004A4AE3">
        <w:rPr>
          <w:rFonts w:ascii="Tahoma" w:eastAsia="Arial" w:hAnsi="Tahoma" w:cs="Tahoma"/>
          <w:sz w:val="20"/>
          <w:szCs w:val="20"/>
          <w:lang w:val="en-US"/>
        </w:rPr>
        <w:t xml:space="preserve">(hereinafter referred to as ‘the </w:t>
      </w:r>
      <w:proofErr w:type="gramStart"/>
      <w:r w:rsidRPr="004A4AE3">
        <w:rPr>
          <w:rFonts w:ascii="Tahoma" w:eastAsia="Arial" w:hAnsi="Tahoma" w:cs="Tahoma"/>
          <w:sz w:val="20"/>
          <w:szCs w:val="20"/>
          <w:lang w:val="en-US"/>
        </w:rPr>
        <w:t>school’)</w:t>
      </w:r>
      <w:proofErr w:type="gramEnd"/>
      <w:r w:rsidRPr="004A4AE3">
        <w:rPr>
          <w:rFonts w:ascii="Tahoma" w:eastAsia="Arial" w:hAnsi="Tahoma" w:cs="Tahoma"/>
          <w:sz w:val="20"/>
          <w:szCs w:val="20"/>
          <w:lang w:val="en-US"/>
        </w:rPr>
        <w:t xml:space="preserve"> take as our </w:t>
      </w:r>
      <w:proofErr w:type="gramStart"/>
      <w:r w:rsidRPr="004A4AE3">
        <w:rPr>
          <w:rFonts w:ascii="Tahoma" w:eastAsia="Arial" w:hAnsi="Tahoma" w:cs="Tahoma"/>
          <w:sz w:val="20"/>
          <w:szCs w:val="20"/>
          <w:lang w:val="en-US"/>
        </w:rPr>
        <w:t>first priority</w:t>
      </w:r>
      <w:proofErr w:type="gramEnd"/>
      <w:r w:rsidRPr="004A4AE3">
        <w:rPr>
          <w:rFonts w:ascii="Tahoma" w:eastAsia="Arial" w:hAnsi="Tahoma" w:cs="Tahoma"/>
          <w:sz w:val="20"/>
          <w:szCs w:val="20"/>
          <w:lang w:val="en-US"/>
        </w:rPr>
        <w:t xml:space="preserve">, the responsibility to safeguard and promote </w:t>
      </w:r>
      <w:r w:rsidRPr="001F16F7">
        <w:rPr>
          <w:rFonts w:ascii="Tahoma" w:eastAsia="Arial" w:hAnsi="Tahoma" w:cs="Tahoma"/>
          <w:sz w:val="20"/>
          <w:szCs w:val="20"/>
          <w:lang w:val="en-US"/>
        </w:rPr>
        <w:t>the welfare of our pupils. To</w:t>
      </w:r>
      <w:r w:rsidRPr="001F16F7">
        <w:rPr>
          <w:rFonts w:ascii="Tahoma" w:eastAsia="Arial" w:hAnsi="Tahoma" w:cs="Tahoma"/>
          <w:sz w:val="20"/>
          <w:szCs w:val="20"/>
        </w:rPr>
        <w:t xml:space="preserve"> minimise</w:t>
      </w:r>
      <w:r w:rsidRPr="001F16F7">
        <w:rPr>
          <w:rFonts w:ascii="Tahoma" w:eastAsia="Arial" w:hAnsi="Tahoma" w:cs="Tahoma"/>
          <w:sz w:val="20"/>
          <w:szCs w:val="20"/>
          <w:lang w:val="en-US"/>
        </w:rPr>
        <w:t xml:space="preserve"> risk and to work together with other agencies to ensure rigorous arrangements are in place within our school to identify, assess, and support those children who are suffering harm or who are likely to suffer harm and to keep them safe and secure whilst in our</w:t>
      </w:r>
      <w:r w:rsidRPr="001F16F7">
        <w:rPr>
          <w:rFonts w:ascii="Tahoma" w:eastAsia="Arial" w:hAnsi="Tahoma" w:cs="Tahoma"/>
          <w:spacing w:val="-27"/>
          <w:sz w:val="20"/>
          <w:szCs w:val="20"/>
          <w:lang w:val="en-US"/>
        </w:rPr>
        <w:t xml:space="preserve"> </w:t>
      </w:r>
      <w:r w:rsidRPr="001F16F7">
        <w:rPr>
          <w:rFonts w:ascii="Tahoma" w:eastAsia="Arial" w:hAnsi="Tahoma" w:cs="Tahoma"/>
          <w:sz w:val="20"/>
          <w:szCs w:val="20"/>
          <w:lang w:val="en-US"/>
        </w:rPr>
        <w:t>care.</w:t>
      </w:r>
    </w:p>
    <w:p w14:paraId="63124002" w14:textId="77777777" w:rsidR="008B4637" w:rsidRPr="001F16F7" w:rsidRDefault="008B4637" w:rsidP="00B11483">
      <w:pPr>
        <w:widowControl w:val="0"/>
        <w:ind w:left="720"/>
        <w:rPr>
          <w:rFonts w:ascii="Tahoma" w:eastAsia="Arial" w:hAnsi="Tahoma" w:cs="Tahoma"/>
          <w:sz w:val="20"/>
          <w:szCs w:val="20"/>
          <w:lang w:val="en-US"/>
        </w:rPr>
      </w:pPr>
    </w:p>
    <w:p w14:paraId="120A2832" w14:textId="40BD9F96" w:rsidR="008B4637" w:rsidRPr="00E60FFF" w:rsidRDefault="008B4637" w:rsidP="00B11483">
      <w:pPr>
        <w:widowControl w:val="0"/>
        <w:numPr>
          <w:ilvl w:val="0"/>
          <w:numId w:val="26"/>
        </w:numPr>
        <w:rPr>
          <w:rFonts w:ascii="Tahoma" w:eastAsia="Arial" w:hAnsi="Tahoma" w:cs="Tahoma"/>
          <w:sz w:val="20"/>
          <w:szCs w:val="20"/>
          <w:lang w:val="en-US"/>
        </w:rPr>
      </w:pPr>
      <w:r w:rsidRPr="001F16F7">
        <w:rPr>
          <w:rFonts w:ascii="Tahoma" w:hAnsi="Tahoma" w:cs="Tahoma"/>
          <w:color w:val="000000" w:themeColor="text1"/>
          <w:sz w:val="20"/>
          <w:szCs w:val="20"/>
        </w:rPr>
        <w:t xml:space="preserve">The Governing Body has an overarching role in ensuring that policies, procedures and training in the school are effective and </w:t>
      </w:r>
      <w:proofErr w:type="gramStart"/>
      <w:r w:rsidRPr="001F16F7">
        <w:rPr>
          <w:rFonts w:ascii="Tahoma" w:hAnsi="Tahoma" w:cs="Tahoma"/>
          <w:color w:val="000000" w:themeColor="text1"/>
          <w:sz w:val="20"/>
          <w:szCs w:val="20"/>
        </w:rPr>
        <w:t>comply with the law at all times</w:t>
      </w:r>
      <w:proofErr w:type="gramEnd"/>
    </w:p>
    <w:p w14:paraId="340B92F9" w14:textId="77777777" w:rsidR="00E60FFF" w:rsidRDefault="00E60FFF" w:rsidP="00B11483">
      <w:pPr>
        <w:pStyle w:val="ListParagraph"/>
        <w:rPr>
          <w:rFonts w:ascii="Tahoma" w:eastAsia="Arial" w:hAnsi="Tahoma" w:cs="Tahoma"/>
          <w:sz w:val="20"/>
          <w:szCs w:val="20"/>
          <w:lang w:val="en-US"/>
        </w:rPr>
      </w:pPr>
    </w:p>
    <w:p w14:paraId="4CC58ED8" w14:textId="25059E25" w:rsidR="001922BE" w:rsidRPr="00BF2494" w:rsidRDefault="53D12804" w:rsidP="00B11483">
      <w:pPr>
        <w:pStyle w:val="ListParagraph"/>
        <w:numPr>
          <w:ilvl w:val="0"/>
          <w:numId w:val="26"/>
        </w:numPr>
        <w:jc w:val="left"/>
        <w:rPr>
          <w:rFonts w:ascii="Tahoma" w:eastAsia="Times New Roman" w:hAnsi="Tahoma" w:cs="Tahoma"/>
          <w:sz w:val="20"/>
          <w:szCs w:val="20"/>
          <w:lang w:eastAsia="en-GB"/>
        </w:rPr>
      </w:pPr>
      <w:r w:rsidRPr="6DC9B750">
        <w:rPr>
          <w:rFonts w:ascii="Tahoma" w:eastAsia="Times New Roman" w:hAnsi="Tahoma" w:cs="Tahoma"/>
          <w:sz w:val="20"/>
          <w:szCs w:val="20"/>
          <w:lang w:eastAsia="en-GB"/>
        </w:rPr>
        <w:t>The Governing Body</w:t>
      </w:r>
      <w:r w:rsidR="4DF24239" w:rsidRPr="6DC9B750">
        <w:rPr>
          <w:rFonts w:ascii="Tahoma" w:eastAsia="Times New Roman" w:hAnsi="Tahoma" w:cs="Tahoma"/>
          <w:sz w:val="20"/>
          <w:szCs w:val="20"/>
          <w:lang w:eastAsia="en-GB"/>
        </w:rPr>
        <w:t xml:space="preserve"> will undertake all </w:t>
      </w:r>
      <w:r w:rsidR="002B0FC9" w:rsidRPr="00E11215">
        <w:rPr>
          <w:rFonts w:ascii="Tahoma" w:eastAsia="Times New Roman" w:hAnsi="Tahoma" w:cs="Tahoma"/>
          <w:sz w:val="20"/>
          <w:szCs w:val="20"/>
          <w:highlight w:val="green"/>
          <w:lang w:eastAsia="en-GB"/>
        </w:rPr>
        <w:t>appropriate</w:t>
      </w:r>
      <w:r w:rsidR="002B0FC9">
        <w:rPr>
          <w:rFonts w:ascii="Tahoma" w:eastAsia="Times New Roman" w:hAnsi="Tahoma" w:cs="Tahoma"/>
          <w:sz w:val="20"/>
          <w:szCs w:val="20"/>
          <w:lang w:eastAsia="en-GB"/>
        </w:rPr>
        <w:t xml:space="preserve"> </w:t>
      </w:r>
      <w:r w:rsidR="4DF24239" w:rsidRPr="6DC9B750">
        <w:rPr>
          <w:rFonts w:ascii="Tahoma" w:eastAsia="Times New Roman" w:hAnsi="Tahoma" w:cs="Tahoma"/>
          <w:sz w:val="20"/>
          <w:szCs w:val="20"/>
          <w:lang w:eastAsia="en-GB"/>
        </w:rPr>
        <w:t xml:space="preserve">roles and responsibilities outlined </w:t>
      </w:r>
      <w:r w:rsidR="002B0FC9">
        <w:rPr>
          <w:rFonts w:ascii="Tahoma" w:eastAsia="Times New Roman" w:hAnsi="Tahoma" w:cs="Tahoma"/>
          <w:sz w:val="20"/>
          <w:szCs w:val="20"/>
          <w:lang w:eastAsia="en-GB"/>
        </w:rPr>
        <w:t xml:space="preserve">in </w:t>
      </w:r>
      <w:r w:rsidR="4DF24239" w:rsidRPr="6DC9B750">
        <w:rPr>
          <w:rFonts w:ascii="Tahoma" w:eastAsia="Times New Roman" w:hAnsi="Tahoma" w:cs="Tahoma"/>
          <w:sz w:val="20"/>
          <w:szCs w:val="20"/>
          <w:lang w:eastAsia="en-GB"/>
        </w:rPr>
        <w:t>this policy</w:t>
      </w:r>
      <w:r w:rsidR="58179831" w:rsidRPr="6DC9B750">
        <w:rPr>
          <w:rFonts w:ascii="Tahoma" w:eastAsia="Times New Roman" w:hAnsi="Tahoma" w:cs="Tahoma"/>
          <w:sz w:val="20"/>
          <w:szCs w:val="20"/>
          <w:lang w:eastAsia="en-GB"/>
        </w:rPr>
        <w:t xml:space="preserve"> </w:t>
      </w:r>
      <w:r w:rsidR="77B92B20" w:rsidRPr="6DC9B750">
        <w:rPr>
          <w:rFonts w:ascii="Tahoma" w:eastAsia="Times New Roman" w:hAnsi="Tahoma" w:cs="Tahoma"/>
          <w:sz w:val="20"/>
          <w:szCs w:val="20"/>
          <w:lang w:eastAsia="en-GB"/>
        </w:rPr>
        <w:t>–</w:t>
      </w:r>
      <w:r w:rsidR="58179831" w:rsidRPr="6DC9B750">
        <w:rPr>
          <w:rFonts w:ascii="Tahoma" w:eastAsia="Times New Roman" w:hAnsi="Tahoma" w:cs="Tahoma"/>
          <w:sz w:val="20"/>
          <w:szCs w:val="20"/>
          <w:lang w:eastAsia="en-GB"/>
        </w:rPr>
        <w:t xml:space="preserve"> </w:t>
      </w:r>
      <w:r w:rsidR="77B92B20" w:rsidRPr="6DC9B750">
        <w:rPr>
          <w:rFonts w:ascii="Tahoma" w:eastAsia="Times New Roman" w:hAnsi="Tahoma" w:cs="Tahoma"/>
          <w:sz w:val="20"/>
          <w:szCs w:val="20"/>
          <w:lang w:eastAsia="en-GB"/>
        </w:rPr>
        <w:t xml:space="preserve">Governor/Trustee Responsibility </w:t>
      </w:r>
    </w:p>
    <w:p w14:paraId="2B833849" w14:textId="77777777" w:rsidR="00A43209" w:rsidRPr="003319AB" w:rsidRDefault="00A43209" w:rsidP="00B11483">
      <w:pPr>
        <w:widowControl w:val="0"/>
        <w:ind w:right="116"/>
        <w:jc w:val="left"/>
        <w:rPr>
          <w:rFonts w:ascii="Tahoma" w:eastAsia="Arial" w:hAnsi="Tahoma" w:cs="Tahoma"/>
          <w:sz w:val="20"/>
          <w:szCs w:val="20"/>
          <w:lang w:val="en-US"/>
        </w:rPr>
      </w:pPr>
    </w:p>
    <w:p w14:paraId="4862AB69" w14:textId="730DEB2E" w:rsidR="00A43209" w:rsidRPr="001F16F7" w:rsidRDefault="00A4320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Signed:</w:t>
      </w:r>
    </w:p>
    <w:p w14:paraId="0C56B908" w14:textId="77777777" w:rsidR="00A43209" w:rsidRPr="001F16F7" w:rsidRDefault="00A4320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Chair of Governors and Designated Safeguarding Governor</w:t>
      </w:r>
    </w:p>
    <w:p w14:paraId="406508D4" w14:textId="77777777" w:rsidR="00A43209" w:rsidRPr="001F16F7" w:rsidRDefault="00A43209" w:rsidP="00B11483">
      <w:pPr>
        <w:widowControl w:val="0"/>
        <w:ind w:right="116"/>
        <w:jc w:val="left"/>
        <w:rPr>
          <w:rFonts w:ascii="Tahoma" w:eastAsia="Arial" w:hAnsi="Tahoma" w:cs="Tahoma"/>
          <w:sz w:val="20"/>
          <w:szCs w:val="20"/>
          <w:lang w:val="en-US"/>
        </w:rPr>
      </w:pPr>
    </w:p>
    <w:p w14:paraId="0985BAF9" w14:textId="6474CEC3" w:rsidR="00D819C1" w:rsidRDefault="00A4320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Date</w:t>
      </w:r>
    </w:p>
    <w:p w14:paraId="0DF89FA3" w14:textId="77777777" w:rsidR="00C761BE" w:rsidRDefault="00C761BE" w:rsidP="00B11483">
      <w:pPr>
        <w:widowControl w:val="0"/>
        <w:ind w:right="116"/>
        <w:jc w:val="left"/>
        <w:rPr>
          <w:rFonts w:ascii="Tahoma" w:eastAsia="Arial" w:hAnsi="Tahoma" w:cs="Tahoma"/>
          <w:sz w:val="20"/>
          <w:szCs w:val="20"/>
          <w:lang w:val="en-US"/>
        </w:rPr>
      </w:pPr>
    </w:p>
    <w:p w14:paraId="028A3B20" w14:textId="32E543D1" w:rsidR="00C761BE" w:rsidRPr="001F16F7" w:rsidRDefault="00C761BE" w:rsidP="00A31331">
      <w:pPr>
        <w:shd w:val="clear" w:color="auto" w:fill="0070C0"/>
        <w:autoSpaceDE w:val="0"/>
        <w:autoSpaceDN w:val="0"/>
        <w:adjustRightInd w:val="0"/>
        <w:outlineLvl w:val="0"/>
        <w:rPr>
          <w:rFonts w:ascii="Tahoma" w:hAnsi="Tahoma" w:cs="Tahoma"/>
          <w:b/>
          <w:caps/>
        </w:rPr>
      </w:pPr>
      <w:bookmarkStart w:id="7" w:name="_Toc238812731"/>
      <w:r>
        <w:rPr>
          <w:rFonts w:ascii="Tahoma" w:hAnsi="Tahoma" w:cs="Tahoma"/>
          <w:b/>
        </w:rPr>
        <w:t>Rationale</w:t>
      </w:r>
      <w:bookmarkEnd w:id="7"/>
    </w:p>
    <w:p w14:paraId="29BA8446" w14:textId="77777777" w:rsidR="000D4538" w:rsidRDefault="000D4538" w:rsidP="00B11483">
      <w:pPr>
        <w:rPr>
          <w:rFonts w:ascii="Tahoma" w:hAnsi="Tahoma" w:cs="Tahoma"/>
          <w:color w:val="000000" w:themeColor="text1"/>
          <w:sz w:val="20"/>
          <w:szCs w:val="20"/>
        </w:rPr>
      </w:pPr>
    </w:p>
    <w:p w14:paraId="53ACDBA5" w14:textId="0CBC2A96" w:rsidR="001F7896" w:rsidRDefault="005E2ADD" w:rsidP="00B11483">
      <w:pPr>
        <w:rPr>
          <w:rFonts w:ascii="Tahoma" w:hAnsi="Tahoma" w:cs="Tahoma"/>
          <w:sz w:val="20"/>
          <w:szCs w:val="20"/>
        </w:rPr>
      </w:pPr>
      <w:r w:rsidRPr="000D4538">
        <w:rPr>
          <w:rFonts w:ascii="Tahoma" w:hAnsi="Tahoma" w:cs="Tahoma"/>
          <w:sz w:val="20"/>
          <w:szCs w:val="20"/>
        </w:rPr>
        <w:t xml:space="preserve">This policy has been developed in </w:t>
      </w:r>
      <w:r w:rsidR="00A30012" w:rsidRPr="000D4538">
        <w:rPr>
          <w:rFonts w:ascii="Tahoma" w:hAnsi="Tahoma" w:cs="Tahoma"/>
          <w:sz w:val="20"/>
          <w:szCs w:val="20"/>
        </w:rPr>
        <w:t>accordance</w:t>
      </w:r>
      <w:r w:rsidRPr="000D4538">
        <w:rPr>
          <w:rFonts w:ascii="Tahoma" w:hAnsi="Tahoma" w:cs="Tahoma"/>
          <w:sz w:val="20"/>
          <w:szCs w:val="20"/>
        </w:rPr>
        <w:t xml:space="preserve"> with the Children Act 1989 and 2004, the Education Act 2002 and Working Together to Safeguard Children </w:t>
      </w:r>
      <w:r w:rsidR="003E0D6B" w:rsidRPr="000D4538">
        <w:rPr>
          <w:rFonts w:ascii="Tahoma" w:hAnsi="Tahoma" w:cs="Tahoma"/>
          <w:sz w:val="20"/>
          <w:szCs w:val="20"/>
          <w:highlight w:val="green"/>
        </w:rPr>
        <w:t>202</w:t>
      </w:r>
      <w:r w:rsidR="00070589" w:rsidRPr="000D4538">
        <w:rPr>
          <w:rFonts w:ascii="Tahoma" w:hAnsi="Tahoma" w:cs="Tahoma"/>
          <w:sz w:val="20"/>
          <w:szCs w:val="20"/>
          <w:highlight w:val="green"/>
        </w:rPr>
        <w:t>6</w:t>
      </w:r>
      <w:r w:rsidRPr="000D4538">
        <w:rPr>
          <w:rFonts w:ascii="Tahoma" w:hAnsi="Tahoma" w:cs="Tahoma"/>
          <w:sz w:val="20"/>
          <w:szCs w:val="20"/>
        </w:rPr>
        <w:t xml:space="preserve">. This policy reflects the statutory requirements within Keeping Children Safe in Education </w:t>
      </w:r>
      <w:r w:rsidR="00EE513A" w:rsidRPr="000D4538">
        <w:rPr>
          <w:rFonts w:ascii="Tahoma" w:hAnsi="Tahoma" w:cs="Tahoma"/>
          <w:sz w:val="20"/>
          <w:szCs w:val="20"/>
          <w:highlight w:val="green"/>
        </w:rPr>
        <w:t>202</w:t>
      </w:r>
      <w:r w:rsidR="00070589" w:rsidRPr="000D4538">
        <w:rPr>
          <w:rFonts w:ascii="Tahoma" w:hAnsi="Tahoma" w:cs="Tahoma"/>
          <w:sz w:val="20"/>
          <w:szCs w:val="20"/>
          <w:highlight w:val="green"/>
        </w:rPr>
        <w:t>6</w:t>
      </w:r>
      <w:r w:rsidR="00EE513A" w:rsidRPr="000D4538">
        <w:rPr>
          <w:rFonts w:ascii="Tahoma" w:hAnsi="Tahoma" w:cs="Tahoma"/>
          <w:sz w:val="20"/>
          <w:szCs w:val="20"/>
        </w:rPr>
        <w:t xml:space="preserve"> </w:t>
      </w:r>
      <w:r w:rsidRPr="000D4538">
        <w:rPr>
          <w:rFonts w:ascii="Tahoma" w:hAnsi="Tahoma" w:cs="Tahoma"/>
          <w:sz w:val="20"/>
          <w:szCs w:val="20"/>
        </w:rPr>
        <w:t xml:space="preserve">(KCSIE) and Doncaster Children’s Safeguarding Partnership (DSCP) local policy and procedures. It also </w:t>
      </w:r>
      <w:r w:rsidR="00A30012" w:rsidRPr="000D4538">
        <w:rPr>
          <w:rFonts w:ascii="Tahoma" w:hAnsi="Tahoma" w:cs="Tahoma"/>
          <w:sz w:val="20"/>
          <w:szCs w:val="20"/>
        </w:rPr>
        <w:t>considers</w:t>
      </w:r>
      <w:r w:rsidRPr="000D4538">
        <w:rPr>
          <w:rFonts w:ascii="Tahoma" w:hAnsi="Tahoma" w:cs="Tahoma"/>
          <w:sz w:val="20"/>
          <w:szCs w:val="20"/>
        </w:rPr>
        <w:t xml:space="preserve"> local lessons learned to ensure all children, young people and families in Doncaster are supported.</w:t>
      </w:r>
    </w:p>
    <w:p w14:paraId="0B55B261" w14:textId="77777777" w:rsidR="001D1C15" w:rsidRDefault="001D1C15" w:rsidP="00B11483">
      <w:pPr>
        <w:rPr>
          <w:rFonts w:ascii="Tahoma" w:hAnsi="Tahoma" w:cs="Tahoma"/>
          <w:sz w:val="20"/>
          <w:szCs w:val="20"/>
        </w:rPr>
      </w:pPr>
    </w:p>
    <w:p w14:paraId="770113A6" w14:textId="20E7741F" w:rsidR="001D1C15" w:rsidRPr="00ED05A8" w:rsidRDefault="001D1C15" w:rsidP="00B11483">
      <w:pPr>
        <w:rPr>
          <w:rFonts w:ascii="Tahoma" w:hAnsi="Tahoma" w:cs="Tahoma"/>
          <w:sz w:val="20"/>
          <w:szCs w:val="20"/>
          <w:highlight w:val="green"/>
        </w:rPr>
      </w:pPr>
      <w:r w:rsidRPr="00ED05A8">
        <w:rPr>
          <w:rFonts w:ascii="Tahoma" w:hAnsi="Tahoma" w:cs="Tahoma"/>
          <w:sz w:val="20"/>
          <w:szCs w:val="20"/>
          <w:highlight w:val="green"/>
        </w:rPr>
        <w:t>This policy will be updated to reflect any subsequent updates issued by the Department for Education.</w:t>
      </w:r>
    </w:p>
    <w:p w14:paraId="539CE86A" w14:textId="77777777" w:rsidR="001D1C15" w:rsidRPr="00ED05A8" w:rsidRDefault="001D1C15" w:rsidP="00B11483">
      <w:pPr>
        <w:rPr>
          <w:rFonts w:ascii="Tahoma" w:hAnsi="Tahoma" w:cs="Tahoma"/>
          <w:sz w:val="20"/>
          <w:szCs w:val="20"/>
          <w:highlight w:val="green"/>
        </w:rPr>
      </w:pPr>
    </w:p>
    <w:p w14:paraId="5159548F" w14:textId="702C26EE" w:rsidR="001D1C15" w:rsidRPr="00ED05A8" w:rsidRDefault="001D1C15" w:rsidP="00B11483">
      <w:pPr>
        <w:rPr>
          <w:rFonts w:ascii="Tahoma" w:hAnsi="Tahoma" w:cs="Tahoma"/>
          <w:sz w:val="20"/>
          <w:szCs w:val="20"/>
          <w:highlight w:val="green"/>
        </w:rPr>
      </w:pPr>
      <w:r w:rsidRPr="00ED05A8">
        <w:rPr>
          <w:rFonts w:ascii="Tahoma" w:hAnsi="Tahoma" w:cs="Tahoma"/>
          <w:sz w:val="20"/>
          <w:szCs w:val="20"/>
          <w:highlight w:val="green"/>
        </w:rPr>
        <w:t>This policy reflects statutory safeguarding expectations and incorporates emerging risks, including:</w:t>
      </w:r>
    </w:p>
    <w:p w14:paraId="387A7282" w14:textId="77777777" w:rsidR="001D1C15" w:rsidRPr="00ED05A8" w:rsidRDefault="001D1C15" w:rsidP="00B11483">
      <w:pPr>
        <w:rPr>
          <w:rFonts w:ascii="Tahoma" w:hAnsi="Tahoma" w:cs="Tahoma"/>
          <w:sz w:val="20"/>
          <w:szCs w:val="20"/>
          <w:highlight w:val="green"/>
        </w:rPr>
      </w:pPr>
    </w:p>
    <w:p w14:paraId="62C2BC6E" w14:textId="023780A4" w:rsidR="001D1C15"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Artificial intelligence (AI), including deepfake imagery</w:t>
      </w:r>
    </w:p>
    <w:p w14:paraId="35E40506" w14:textId="285FB176" w:rsidR="001D1C15"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Financial exploitation and online scams</w:t>
      </w:r>
    </w:p>
    <w:p w14:paraId="639095C2" w14:textId="6BE4F55F" w:rsidR="001D1C15"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Harmful online cultures, including misogyny</w:t>
      </w:r>
    </w:p>
    <w:p w14:paraId="5808F8C2" w14:textId="2E2A2B4B" w:rsidR="000D4538"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 xml:space="preserve">Increasing complexity of safeguarding vulnerabilities </w:t>
      </w:r>
    </w:p>
    <w:p w14:paraId="671242D6" w14:textId="77777777" w:rsidR="009160D8" w:rsidRPr="001F16F7" w:rsidRDefault="009160D8" w:rsidP="00B11483">
      <w:pPr>
        <w:autoSpaceDE w:val="0"/>
        <w:autoSpaceDN w:val="0"/>
        <w:adjustRightInd w:val="0"/>
        <w:jc w:val="left"/>
        <w:rPr>
          <w:rFonts w:ascii="Tahoma" w:hAnsi="Tahoma" w:cs="Tahoma"/>
          <w:color w:val="000000" w:themeColor="text1"/>
          <w:sz w:val="20"/>
          <w:szCs w:val="20"/>
        </w:rPr>
      </w:pPr>
    </w:p>
    <w:p w14:paraId="29732B06" w14:textId="13159BE9" w:rsidR="001F7896" w:rsidRPr="001F16F7" w:rsidRDefault="001F7896" w:rsidP="00B11483">
      <w:pPr>
        <w:autoSpaceDE w:val="0"/>
        <w:autoSpaceDN w:val="0"/>
        <w:adjustRightInd w:val="0"/>
        <w:jc w:val="left"/>
        <w:rPr>
          <w:rFonts w:ascii="Tahoma" w:hAnsi="Tahoma" w:cs="Tahoma"/>
          <w:b/>
          <w:color w:val="000000" w:themeColor="text1"/>
          <w:sz w:val="20"/>
          <w:szCs w:val="20"/>
        </w:rPr>
      </w:pPr>
      <w:r w:rsidRPr="001F16F7">
        <w:rPr>
          <w:rFonts w:ascii="Tahoma" w:hAnsi="Tahoma" w:cs="Tahoma"/>
          <w:b/>
          <w:color w:val="000000" w:themeColor="text1"/>
          <w:sz w:val="20"/>
          <w:szCs w:val="20"/>
        </w:rPr>
        <w:t>The purpose of this policy statement is:</w:t>
      </w:r>
    </w:p>
    <w:p w14:paraId="3F0AECE5" w14:textId="77777777" w:rsidR="001F7896" w:rsidRPr="004A4AE3" w:rsidRDefault="001F7896" w:rsidP="00B11483">
      <w:pPr>
        <w:autoSpaceDE w:val="0"/>
        <w:autoSpaceDN w:val="0"/>
        <w:adjustRightInd w:val="0"/>
        <w:jc w:val="left"/>
        <w:rPr>
          <w:rFonts w:ascii="Tahoma" w:hAnsi="Tahoma" w:cs="Tahoma"/>
          <w:sz w:val="20"/>
          <w:szCs w:val="20"/>
        </w:rPr>
      </w:pPr>
    </w:p>
    <w:p w14:paraId="1F6203E1" w14:textId="69B2341A" w:rsidR="001F7896" w:rsidRDefault="001F7896" w:rsidP="00B11483">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 xml:space="preserve">to protect children and young people at </w:t>
      </w:r>
      <w:proofErr w:type="spellStart"/>
      <w:r w:rsidR="00701F09" w:rsidRPr="00701F09">
        <w:rPr>
          <w:rFonts w:ascii="Tahoma" w:hAnsi="Tahoma" w:cs="Tahoma"/>
          <w:bCs/>
          <w:iCs/>
          <w:sz w:val="20"/>
          <w:szCs w:val="20"/>
        </w:rPr>
        <w:t>Tornedale</w:t>
      </w:r>
      <w:proofErr w:type="spellEnd"/>
      <w:r w:rsidR="00701F09" w:rsidRPr="00701F09">
        <w:rPr>
          <w:rFonts w:ascii="Tahoma" w:hAnsi="Tahoma" w:cs="Tahoma"/>
          <w:bCs/>
          <w:iCs/>
          <w:sz w:val="20"/>
          <w:szCs w:val="20"/>
        </w:rPr>
        <w:t xml:space="preserve"> Infant Academy </w:t>
      </w:r>
      <w:r w:rsidR="00764312" w:rsidRPr="004A4AE3">
        <w:rPr>
          <w:rFonts w:ascii="Tahoma" w:hAnsi="Tahoma" w:cs="Tahoma"/>
          <w:sz w:val="20"/>
          <w:szCs w:val="20"/>
        </w:rPr>
        <w:t>from harm.</w:t>
      </w:r>
    </w:p>
    <w:p w14:paraId="3ACCAA32" w14:textId="77777777" w:rsidR="006C5E10" w:rsidRDefault="006C5E10" w:rsidP="00B11483">
      <w:pPr>
        <w:autoSpaceDE w:val="0"/>
        <w:autoSpaceDN w:val="0"/>
        <w:adjustRightInd w:val="0"/>
        <w:jc w:val="left"/>
        <w:rPr>
          <w:rFonts w:ascii="Tahoma" w:hAnsi="Tahoma" w:cs="Tahoma"/>
          <w:sz w:val="20"/>
          <w:szCs w:val="20"/>
        </w:rPr>
      </w:pPr>
    </w:p>
    <w:p w14:paraId="6ECB9C6D" w14:textId="533030B2"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Safeguarding concerns are identified early and acted on immediately.</w:t>
      </w:r>
    </w:p>
    <w:p w14:paraId="62F02608" w14:textId="77777777" w:rsidR="006C5E10" w:rsidRPr="006C5E10" w:rsidRDefault="006C5E10" w:rsidP="00B11483">
      <w:pPr>
        <w:pStyle w:val="ListParagraph"/>
        <w:rPr>
          <w:rFonts w:ascii="Tahoma" w:hAnsi="Tahoma" w:cs="Tahoma"/>
          <w:sz w:val="20"/>
          <w:szCs w:val="20"/>
        </w:rPr>
      </w:pPr>
    </w:p>
    <w:p w14:paraId="2966AC63" w14:textId="2DF2B5AB"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A child-centred approach is embedded.</w:t>
      </w:r>
    </w:p>
    <w:p w14:paraId="0E3B9FD0" w14:textId="7D2F2F61" w:rsidR="001F7896" w:rsidRPr="004A4AE3" w:rsidRDefault="001F7896" w:rsidP="00B11483">
      <w:pPr>
        <w:autoSpaceDE w:val="0"/>
        <w:autoSpaceDN w:val="0"/>
        <w:adjustRightInd w:val="0"/>
        <w:jc w:val="left"/>
        <w:rPr>
          <w:rFonts w:ascii="Tahoma" w:hAnsi="Tahoma" w:cs="Tahoma"/>
          <w:sz w:val="20"/>
          <w:szCs w:val="20"/>
        </w:rPr>
      </w:pPr>
    </w:p>
    <w:p w14:paraId="19267EC5" w14:textId="7881C820" w:rsidR="001F7896" w:rsidRDefault="001F7896" w:rsidP="00B11483">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to provide staff and volunteers, as well as children and young people and their families, with the overarching principles that guide our approach to child protection</w:t>
      </w:r>
      <w:r w:rsidR="002F385C" w:rsidRPr="004A4AE3">
        <w:rPr>
          <w:rFonts w:ascii="Tahoma" w:hAnsi="Tahoma" w:cs="Tahoma"/>
          <w:sz w:val="20"/>
          <w:szCs w:val="20"/>
        </w:rPr>
        <w:t xml:space="preserve"> and safeguarding</w:t>
      </w:r>
      <w:r w:rsidRPr="004A4AE3">
        <w:rPr>
          <w:rFonts w:ascii="Tahoma" w:hAnsi="Tahoma" w:cs="Tahoma"/>
          <w:sz w:val="20"/>
          <w:szCs w:val="20"/>
        </w:rPr>
        <w:t>.</w:t>
      </w:r>
    </w:p>
    <w:p w14:paraId="0119A6A1" w14:textId="77777777" w:rsidR="006C5E10" w:rsidRPr="006C5E10" w:rsidRDefault="006C5E10" w:rsidP="00B11483">
      <w:pPr>
        <w:pStyle w:val="ListParagraph"/>
        <w:rPr>
          <w:rFonts w:ascii="Tahoma" w:hAnsi="Tahoma" w:cs="Tahoma"/>
          <w:sz w:val="20"/>
          <w:szCs w:val="20"/>
        </w:rPr>
      </w:pPr>
    </w:p>
    <w:p w14:paraId="0A15CB01" w14:textId="4903C9DE"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 xml:space="preserve">Staff understand their safeguarding responsibilities </w:t>
      </w:r>
    </w:p>
    <w:p w14:paraId="243DAAE1" w14:textId="77777777" w:rsidR="006C5E10" w:rsidRPr="006C5E10" w:rsidRDefault="006C5E10" w:rsidP="00B11483">
      <w:pPr>
        <w:pStyle w:val="ListParagraph"/>
        <w:rPr>
          <w:rFonts w:ascii="Tahoma" w:hAnsi="Tahoma" w:cs="Tahoma"/>
          <w:sz w:val="20"/>
          <w:szCs w:val="20"/>
          <w:highlight w:val="green"/>
        </w:rPr>
      </w:pPr>
    </w:p>
    <w:p w14:paraId="69816647" w14:textId="326EA749"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Strong partnerships exist with families and agencies</w:t>
      </w:r>
    </w:p>
    <w:p w14:paraId="03EF0C8B" w14:textId="77777777" w:rsidR="001F7896" w:rsidRPr="004A4AE3" w:rsidRDefault="001F7896" w:rsidP="00B11483">
      <w:pPr>
        <w:autoSpaceDE w:val="0"/>
        <w:autoSpaceDN w:val="0"/>
        <w:adjustRightInd w:val="0"/>
        <w:jc w:val="left"/>
        <w:rPr>
          <w:rFonts w:ascii="Tahoma" w:hAnsi="Tahoma" w:cs="Tahoma"/>
          <w:sz w:val="20"/>
          <w:szCs w:val="20"/>
        </w:rPr>
      </w:pPr>
    </w:p>
    <w:p w14:paraId="0A450213" w14:textId="486DFB51" w:rsidR="00837803" w:rsidRDefault="001F7896" w:rsidP="00B11483">
      <w:pPr>
        <w:autoSpaceDE w:val="0"/>
        <w:autoSpaceDN w:val="0"/>
        <w:adjustRightInd w:val="0"/>
        <w:jc w:val="left"/>
        <w:rPr>
          <w:rFonts w:ascii="Tahoma" w:hAnsi="Tahoma" w:cs="Tahoma"/>
          <w:color w:val="000000" w:themeColor="text1"/>
          <w:sz w:val="20"/>
          <w:szCs w:val="20"/>
        </w:rPr>
      </w:pPr>
      <w:r w:rsidRPr="004A4AE3">
        <w:rPr>
          <w:rFonts w:ascii="Tahoma" w:hAnsi="Tahoma" w:cs="Tahoma"/>
          <w:sz w:val="20"/>
          <w:szCs w:val="20"/>
        </w:rPr>
        <w:t xml:space="preserve">This policy applies to anyone working on behalf of </w:t>
      </w:r>
      <w:proofErr w:type="spellStart"/>
      <w:r w:rsidR="00701F09" w:rsidRPr="00701F09">
        <w:rPr>
          <w:rFonts w:ascii="Tahoma" w:hAnsi="Tahoma" w:cs="Tahoma"/>
          <w:bCs/>
          <w:iCs/>
          <w:sz w:val="20"/>
          <w:szCs w:val="20"/>
        </w:rPr>
        <w:t>Tornedale</w:t>
      </w:r>
      <w:proofErr w:type="spellEnd"/>
      <w:r w:rsidR="00701F09" w:rsidRPr="00701F09">
        <w:rPr>
          <w:rFonts w:ascii="Tahoma" w:hAnsi="Tahoma" w:cs="Tahoma"/>
          <w:bCs/>
          <w:iCs/>
          <w:sz w:val="20"/>
          <w:szCs w:val="20"/>
        </w:rPr>
        <w:t xml:space="preserve"> Infant Academy</w:t>
      </w:r>
      <w:r w:rsidRPr="004A4AE3">
        <w:rPr>
          <w:rFonts w:ascii="Tahoma" w:hAnsi="Tahoma" w:cs="Tahoma"/>
          <w:sz w:val="20"/>
          <w:szCs w:val="20"/>
        </w:rPr>
        <w:t xml:space="preserve">, including senior managers and the board of Governors/Trustees, paid staff, volunteers, sessional workers, agency </w:t>
      </w:r>
      <w:r w:rsidRPr="001F16F7">
        <w:rPr>
          <w:rFonts w:ascii="Tahoma" w:hAnsi="Tahoma" w:cs="Tahoma"/>
          <w:color w:val="000000" w:themeColor="text1"/>
          <w:sz w:val="20"/>
          <w:szCs w:val="20"/>
        </w:rPr>
        <w:t>staff and students.</w:t>
      </w:r>
    </w:p>
    <w:p w14:paraId="2BAC75E3" w14:textId="77777777" w:rsidR="002B5DC6" w:rsidRDefault="002B5DC6" w:rsidP="00B11483">
      <w:pPr>
        <w:autoSpaceDE w:val="0"/>
        <w:autoSpaceDN w:val="0"/>
        <w:adjustRightInd w:val="0"/>
        <w:contextualSpacing/>
        <w:rPr>
          <w:rFonts w:ascii="Tahoma" w:hAnsi="Tahoma" w:cs="Tahoma"/>
          <w:color w:val="000000" w:themeColor="text1"/>
          <w:sz w:val="20"/>
          <w:szCs w:val="20"/>
        </w:rPr>
      </w:pPr>
    </w:p>
    <w:p w14:paraId="7AEC1D25" w14:textId="14D89F17" w:rsidR="00C761BE" w:rsidRPr="001F16F7" w:rsidRDefault="00C761BE" w:rsidP="00A31331">
      <w:pPr>
        <w:shd w:val="clear" w:color="auto" w:fill="0070C0"/>
        <w:autoSpaceDE w:val="0"/>
        <w:autoSpaceDN w:val="0"/>
        <w:adjustRightInd w:val="0"/>
        <w:outlineLvl w:val="0"/>
        <w:rPr>
          <w:rFonts w:ascii="Tahoma" w:hAnsi="Tahoma" w:cs="Tahoma"/>
          <w:b/>
          <w:caps/>
        </w:rPr>
      </w:pPr>
      <w:bookmarkStart w:id="8" w:name="_Toc238812732"/>
      <w:r>
        <w:rPr>
          <w:rFonts w:ascii="Tahoma" w:hAnsi="Tahoma" w:cs="Tahoma"/>
          <w:b/>
        </w:rPr>
        <w:t>Section 1 – Introduction</w:t>
      </w:r>
      <w:bookmarkEnd w:id="8"/>
    </w:p>
    <w:p w14:paraId="460CD850" w14:textId="77777777" w:rsidR="00C761BE" w:rsidRPr="001F16F7" w:rsidRDefault="00C761BE" w:rsidP="00B11483">
      <w:pPr>
        <w:autoSpaceDE w:val="0"/>
        <w:autoSpaceDN w:val="0"/>
        <w:adjustRightInd w:val="0"/>
        <w:jc w:val="left"/>
        <w:rPr>
          <w:rFonts w:ascii="Tahoma" w:hAnsi="Tahoma" w:cs="Tahoma"/>
          <w:b/>
          <w:color w:val="000000" w:themeColor="text1"/>
        </w:rPr>
      </w:pPr>
    </w:p>
    <w:p w14:paraId="54E47454" w14:textId="7342BA1B" w:rsidR="00E037F9" w:rsidRDefault="00E037F9" w:rsidP="00A31331">
      <w:pPr>
        <w:pStyle w:val="Heading2"/>
        <w:shd w:val="clear" w:color="auto" w:fill="0070C0"/>
        <w:spacing w:before="0"/>
      </w:pPr>
      <w:bookmarkStart w:id="9" w:name="_Toc238812733"/>
      <w:r w:rsidRPr="009522EE">
        <w:t>Supporting Documents</w:t>
      </w:r>
      <w:bookmarkEnd w:id="9"/>
    </w:p>
    <w:p w14:paraId="6A665A5D" w14:textId="77777777" w:rsidR="009522EE" w:rsidRPr="009522EE" w:rsidRDefault="009522EE" w:rsidP="00B11483"/>
    <w:p w14:paraId="64B319BA" w14:textId="6DD1EC7A" w:rsidR="00E037F9" w:rsidRPr="001F16F7" w:rsidRDefault="00E037F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w:t>
      </w:r>
      <w:r w:rsidR="00A30012" w:rsidRPr="001F16F7">
        <w:rPr>
          <w:rFonts w:ascii="Tahoma" w:hAnsi="Tahoma" w:cs="Tahoma"/>
          <w:color w:val="000000" w:themeColor="text1"/>
          <w:sz w:val="20"/>
          <w:szCs w:val="20"/>
        </w:rPr>
        <w:t>guidance,</w:t>
      </w:r>
      <w:r w:rsidRPr="001F16F7">
        <w:rPr>
          <w:rFonts w:ascii="Tahoma" w:hAnsi="Tahoma" w:cs="Tahoma"/>
          <w:color w:val="000000" w:themeColor="text1"/>
          <w:sz w:val="20"/>
          <w:szCs w:val="20"/>
        </w:rPr>
        <w:t xml:space="preserve"> and other related documents</w:t>
      </w:r>
      <w:r w:rsidR="00D819C1" w:rsidRPr="001F16F7">
        <w:rPr>
          <w:rFonts w:ascii="Tahoma" w:hAnsi="Tahoma" w:cs="Tahoma"/>
          <w:color w:val="000000" w:themeColor="text1"/>
          <w:sz w:val="20"/>
          <w:szCs w:val="20"/>
        </w:rPr>
        <w:t xml:space="preserve"> named on the final page of this policy.</w:t>
      </w:r>
    </w:p>
    <w:p w14:paraId="06D5B656" w14:textId="77777777" w:rsidR="006C1F4E" w:rsidRPr="001F16F7" w:rsidRDefault="006C1F4E" w:rsidP="00B11483">
      <w:pPr>
        <w:autoSpaceDE w:val="0"/>
        <w:autoSpaceDN w:val="0"/>
        <w:adjustRightInd w:val="0"/>
        <w:jc w:val="left"/>
        <w:rPr>
          <w:rFonts w:ascii="Tahoma" w:hAnsi="Tahoma" w:cs="Tahoma"/>
          <w:color w:val="FF0000"/>
          <w:sz w:val="20"/>
          <w:szCs w:val="20"/>
        </w:rPr>
      </w:pPr>
    </w:p>
    <w:p w14:paraId="702863D7" w14:textId="2B3C2ED2" w:rsidR="00AD39D2" w:rsidRDefault="00AD39D2" w:rsidP="00B11483">
      <w:pPr>
        <w:autoSpaceDE w:val="0"/>
        <w:autoSpaceDN w:val="0"/>
        <w:adjustRightInd w:val="0"/>
        <w:rPr>
          <w:rFonts w:ascii="Tahoma" w:hAnsi="Tahoma" w:cs="Tahoma"/>
          <w:b/>
          <w:color w:val="000000" w:themeColor="text1"/>
          <w:sz w:val="20"/>
          <w:szCs w:val="20"/>
        </w:rPr>
      </w:pPr>
      <w:r w:rsidRPr="001F16F7">
        <w:rPr>
          <w:rFonts w:ascii="Tahoma" w:hAnsi="Tahoma" w:cs="Tahoma"/>
          <w:b/>
          <w:color w:val="000000" w:themeColor="text1"/>
          <w:sz w:val="20"/>
          <w:szCs w:val="20"/>
        </w:rPr>
        <w:t xml:space="preserve">This policy </w:t>
      </w:r>
      <w:r w:rsidRPr="00023472">
        <w:rPr>
          <w:rFonts w:ascii="Tahoma" w:hAnsi="Tahoma" w:cs="Tahoma"/>
          <w:b/>
          <w:color w:val="000000" w:themeColor="text1"/>
          <w:sz w:val="20"/>
          <w:szCs w:val="20"/>
        </w:rPr>
        <w:t xml:space="preserve">comes into force on 1st September </w:t>
      </w:r>
      <w:r w:rsidRPr="00041879">
        <w:rPr>
          <w:rFonts w:ascii="Tahoma" w:hAnsi="Tahoma" w:cs="Tahoma"/>
          <w:b/>
          <w:color w:val="000000" w:themeColor="text1"/>
          <w:sz w:val="20"/>
          <w:szCs w:val="20"/>
          <w:highlight w:val="green"/>
        </w:rPr>
        <w:t>202</w:t>
      </w:r>
      <w:r w:rsidR="00041879" w:rsidRPr="00041879">
        <w:rPr>
          <w:rFonts w:ascii="Tahoma" w:hAnsi="Tahoma" w:cs="Tahoma"/>
          <w:b/>
          <w:color w:val="000000" w:themeColor="text1"/>
          <w:sz w:val="20"/>
          <w:szCs w:val="20"/>
          <w:highlight w:val="green"/>
        </w:rPr>
        <w:t>6</w:t>
      </w:r>
      <w:r w:rsidRPr="00023472">
        <w:rPr>
          <w:rFonts w:ascii="Tahoma" w:hAnsi="Tahoma" w:cs="Tahoma"/>
          <w:b/>
          <w:color w:val="000000" w:themeColor="text1"/>
          <w:sz w:val="20"/>
          <w:szCs w:val="20"/>
        </w:rPr>
        <w:t xml:space="preserve"> in line with KCSIE </w:t>
      </w:r>
      <w:r w:rsidR="003A5BA8" w:rsidRPr="00041879">
        <w:rPr>
          <w:rFonts w:ascii="Tahoma" w:hAnsi="Tahoma" w:cs="Tahoma"/>
          <w:b/>
          <w:color w:val="000000" w:themeColor="text1"/>
          <w:sz w:val="20"/>
          <w:szCs w:val="20"/>
          <w:highlight w:val="green"/>
        </w:rPr>
        <w:t>202</w:t>
      </w:r>
      <w:r w:rsidR="00041879" w:rsidRPr="00041879">
        <w:rPr>
          <w:rFonts w:ascii="Tahoma" w:hAnsi="Tahoma" w:cs="Tahoma"/>
          <w:b/>
          <w:color w:val="000000" w:themeColor="text1"/>
          <w:sz w:val="20"/>
          <w:szCs w:val="20"/>
          <w:highlight w:val="green"/>
        </w:rPr>
        <w:t>6</w:t>
      </w:r>
      <w:r w:rsidR="003A5BA8" w:rsidRPr="00023472">
        <w:rPr>
          <w:rFonts w:ascii="Tahoma" w:hAnsi="Tahoma" w:cs="Tahoma"/>
          <w:b/>
          <w:color w:val="000000" w:themeColor="text1"/>
          <w:sz w:val="20"/>
          <w:szCs w:val="20"/>
        </w:rPr>
        <w:t xml:space="preserve"> </w:t>
      </w:r>
      <w:r w:rsidRPr="00023472">
        <w:rPr>
          <w:rFonts w:ascii="Tahoma" w:hAnsi="Tahoma" w:cs="Tahoma"/>
          <w:b/>
          <w:color w:val="000000" w:themeColor="text1"/>
          <w:sz w:val="20"/>
          <w:szCs w:val="20"/>
        </w:rPr>
        <w:t>regulations</w:t>
      </w:r>
      <w:r w:rsidRPr="001F16F7">
        <w:rPr>
          <w:rFonts w:ascii="Tahoma" w:hAnsi="Tahoma" w:cs="Tahoma"/>
          <w:b/>
          <w:color w:val="000000" w:themeColor="text1"/>
          <w:sz w:val="20"/>
          <w:szCs w:val="20"/>
        </w:rPr>
        <w:t xml:space="preserve">. </w:t>
      </w:r>
      <w:r w:rsidR="00B864CA">
        <w:rPr>
          <w:rFonts w:ascii="Tahoma" w:hAnsi="Tahoma" w:cs="Tahoma"/>
          <w:b/>
          <w:color w:val="000000" w:themeColor="text1"/>
          <w:sz w:val="20"/>
          <w:szCs w:val="20"/>
        </w:rPr>
        <w:t>All staff will read Part 1 of KCSIE 2026 in full as detailed within the policy.</w:t>
      </w:r>
    </w:p>
    <w:p w14:paraId="40542E3F" w14:textId="77777777" w:rsidR="00B864CA" w:rsidRPr="001F16F7" w:rsidRDefault="00B864CA" w:rsidP="00B11483">
      <w:pPr>
        <w:autoSpaceDE w:val="0"/>
        <w:autoSpaceDN w:val="0"/>
        <w:adjustRightInd w:val="0"/>
        <w:rPr>
          <w:rFonts w:ascii="Tahoma" w:hAnsi="Tahoma" w:cs="Tahoma"/>
          <w:b/>
          <w:color w:val="000000" w:themeColor="text1"/>
          <w:sz w:val="20"/>
          <w:szCs w:val="20"/>
        </w:rPr>
      </w:pPr>
    </w:p>
    <w:p w14:paraId="588B215F" w14:textId="77777777" w:rsidR="00AD39D2" w:rsidRPr="004C2EC5" w:rsidRDefault="00AD39D2" w:rsidP="00B11483">
      <w:pPr>
        <w:autoSpaceDE w:val="0"/>
        <w:autoSpaceDN w:val="0"/>
        <w:adjustRightInd w:val="0"/>
        <w:rPr>
          <w:rFonts w:ascii="Tahoma" w:hAnsi="Tahoma" w:cs="Tahoma"/>
          <w:bCs/>
          <w:color w:val="000000" w:themeColor="text1"/>
          <w:sz w:val="20"/>
          <w:szCs w:val="20"/>
        </w:rPr>
      </w:pPr>
      <w:r w:rsidRPr="004C2EC5">
        <w:rPr>
          <w:rFonts w:ascii="Tahoma" w:hAnsi="Tahoma" w:cs="Tahoma"/>
          <w:bCs/>
          <w:color w:val="000000" w:themeColor="text1"/>
          <w:sz w:val="20"/>
          <w:szCs w:val="20"/>
        </w:rPr>
        <w:t xml:space="preserve">Published guidance can be found at the link below: </w:t>
      </w:r>
    </w:p>
    <w:p w14:paraId="6CFCD9A8" w14:textId="77777777" w:rsidR="00B864CA" w:rsidRDefault="00B864CA" w:rsidP="00B11483">
      <w:pPr>
        <w:autoSpaceDE w:val="0"/>
        <w:autoSpaceDN w:val="0"/>
        <w:adjustRightInd w:val="0"/>
        <w:rPr>
          <w:rFonts w:ascii="Arial" w:hAnsi="Arial" w:cs="Arial"/>
          <w:b/>
          <w:color w:val="000000" w:themeColor="text1"/>
          <w:sz w:val="24"/>
          <w:szCs w:val="24"/>
        </w:rPr>
      </w:pPr>
    </w:p>
    <w:p w14:paraId="07BECF40" w14:textId="2F0EFD60" w:rsidR="005E6EB9" w:rsidRPr="00B864CA" w:rsidRDefault="00B864CA" w:rsidP="00B11483">
      <w:pPr>
        <w:rPr>
          <w:rFonts w:ascii="Tahoma" w:hAnsi="Tahoma" w:cs="Tahoma"/>
          <w:b/>
          <w:color w:val="000000" w:themeColor="text1"/>
          <w:sz w:val="20"/>
          <w:szCs w:val="20"/>
        </w:rPr>
      </w:pPr>
      <w:hyperlink r:id="rId35" w:history="1">
        <w:r w:rsidRPr="00B864CA">
          <w:rPr>
            <w:rFonts w:ascii="Tahoma" w:hAnsi="Tahoma" w:cs="Tahoma"/>
            <w:color w:val="0000FF"/>
            <w:sz w:val="20"/>
            <w:szCs w:val="20"/>
            <w:u w:val="single"/>
          </w:rPr>
          <w:t>Keeping children safe in education - GOV.UK</w:t>
        </w:r>
      </w:hyperlink>
    </w:p>
    <w:p w14:paraId="2506A413" w14:textId="77777777" w:rsidR="005E6EB9" w:rsidRPr="001F16F7" w:rsidRDefault="005E6EB9" w:rsidP="00B11483">
      <w:pPr>
        <w:rPr>
          <w:rFonts w:ascii="Tahoma" w:hAnsi="Tahoma" w:cs="Tahoma"/>
          <w:b/>
          <w:sz w:val="20"/>
          <w:szCs w:val="20"/>
        </w:rPr>
      </w:pPr>
    </w:p>
    <w:p w14:paraId="116182DD" w14:textId="417C5F11" w:rsidR="002A6C20" w:rsidRPr="001F16F7" w:rsidRDefault="00AD39D2" w:rsidP="00A31331">
      <w:pPr>
        <w:pStyle w:val="Heading2"/>
        <w:shd w:val="clear" w:color="auto" w:fill="0070C0"/>
        <w:spacing w:before="0"/>
      </w:pPr>
      <w:bookmarkStart w:id="10" w:name="_Toc238812734"/>
      <w:r w:rsidRPr="001F16F7">
        <w:lastRenderedPageBreak/>
        <w:t>Important Safeguarding Contacts</w:t>
      </w:r>
      <w:bookmarkEnd w:id="10"/>
    </w:p>
    <w:p w14:paraId="409E3C89" w14:textId="6A1129CE" w:rsidR="00AD39D2" w:rsidRPr="00EA24A0" w:rsidRDefault="00AD39D2" w:rsidP="00B11483">
      <w:pPr>
        <w:autoSpaceDE w:val="0"/>
        <w:autoSpaceDN w:val="0"/>
        <w:adjustRightInd w:val="0"/>
        <w:rPr>
          <w:rFonts w:ascii="Tahoma" w:hAnsi="Tahoma" w:cs="Tahoma"/>
          <w:iCs/>
          <w:sz w:val="20"/>
          <w:szCs w:val="20"/>
        </w:rPr>
      </w:pPr>
    </w:p>
    <w:tbl>
      <w:tblPr>
        <w:tblStyle w:val="TableGrid"/>
        <w:tblW w:w="0" w:type="auto"/>
        <w:tblLook w:val="04A0" w:firstRow="1" w:lastRow="0" w:firstColumn="1" w:lastColumn="0" w:noHBand="0" w:noVBand="1"/>
      </w:tblPr>
      <w:tblGrid>
        <w:gridCol w:w="4287"/>
        <w:gridCol w:w="5675"/>
      </w:tblGrid>
      <w:tr w:rsidR="00AD39D2" w:rsidRPr="001F16F7" w14:paraId="6DADFB2E" w14:textId="77777777" w:rsidTr="00431C37">
        <w:tc>
          <w:tcPr>
            <w:tcW w:w="4287" w:type="dxa"/>
          </w:tcPr>
          <w:p w14:paraId="3C9839FA" w14:textId="7C29E2D1" w:rsidR="00AD39D2" w:rsidRPr="00CC487C" w:rsidRDefault="008A4340" w:rsidP="00B11483">
            <w:pPr>
              <w:autoSpaceDE w:val="0"/>
              <w:autoSpaceDN w:val="0"/>
              <w:adjustRightInd w:val="0"/>
              <w:rPr>
                <w:rFonts w:ascii="Tahoma" w:hAnsi="Tahoma" w:cs="Tahoma"/>
                <w:b/>
                <w:bCs/>
                <w:sz w:val="20"/>
                <w:szCs w:val="20"/>
              </w:rPr>
            </w:pPr>
            <w:r w:rsidRPr="00CC487C">
              <w:rPr>
                <w:rFonts w:ascii="Tahoma" w:hAnsi="Tahoma" w:cs="Tahoma"/>
                <w:b/>
                <w:bCs/>
                <w:sz w:val="20"/>
                <w:szCs w:val="20"/>
              </w:rPr>
              <w:t>Role</w:t>
            </w:r>
          </w:p>
        </w:tc>
        <w:tc>
          <w:tcPr>
            <w:tcW w:w="5675" w:type="dxa"/>
          </w:tcPr>
          <w:p w14:paraId="36F4F028" w14:textId="32C6222B" w:rsidR="00AD39D2" w:rsidRPr="00CC487C" w:rsidRDefault="003C2981" w:rsidP="00B11483">
            <w:pPr>
              <w:autoSpaceDE w:val="0"/>
              <w:autoSpaceDN w:val="0"/>
              <w:adjustRightInd w:val="0"/>
              <w:jc w:val="center"/>
              <w:rPr>
                <w:rFonts w:ascii="Tahoma" w:hAnsi="Tahoma" w:cs="Tahoma"/>
                <w:b/>
                <w:sz w:val="20"/>
                <w:szCs w:val="20"/>
              </w:rPr>
            </w:pPr>
            <w:r w:rsidRPr="00CC487C">
              <w:rPr>
                <w:rFonts w:ascii="Tahoma" w:hAnsi="Tahoma" w:cs="Tahoma"/>
                <w:b/>
                <w:sz w:val="20"/>
                <w:szCs w:val="20"/>
              </w:rPr>
              <w:t>Name, email and contact no.</w:t>
            </w:r>
          </w:p>
        </w:tc>
      </w:tr>
      <w:tr w:rsidR="00AD39D2" w:rsidRPr="001F16F7" w14:paraId="06F93984" w14:textId="77777777" w:rsidTr="00431C37">
        <w:tc>
          <w:tcPr>
            <w:tcW w:w="4287" w:type="dxa"/>
          </w:tcPr>
          <w:p w14:paraId="468A0CF2" w14:textId="131460D5" w:rsidR="00AD39D2" w:rsidRPr="0031546B" w:rsidRDefault="00AD39D2" w:rsidP="00B11483">
            <w:pPr>
              <w:autoSpaceDE w:val="0"/>
              <w:autoSpaceDN w:val="0"/>
              <w:adjustRightInd w:val="0"/>
              <w:rPr>
                <w:rFonts w:ascii="Tahoma" w:hAnsi="Tahoma" w:cs="Tahoma"/>
                <w:sz w:val="20"/>
                <w:szCs w:val="20"/>
              </w:rPr>
            </w:pPr>
            <w:r w:rsidRPr="0031546B">
              <w:rPr>
                <w:rFonts w:ascii="Tahoma" w:hAnsi="Tahoma" w:cs="Tahoma"/>
                <w:sz w:val="20"/>
                <w:szCs w:val="20"/>
              </w:rPr>
              <w:t>Designated Safeguarding Lead (DSL)</w:t>
            </w:r>
          </w:p>
        </w:tc>
        <w:tc>
          <w:tcPr>
            <w:tcW w:w="5675" w:type="dxa"/>
          </w:tcPr>
          <w:p w14:paraId="391F75DC" w14:textId="4C67B1A4" w:rsidR="00AD39D2" w:rsidRPr="00CC487C" w:rsidRDefault="00701F09" w:rsidP="00AF64CB">
            <w:pPr>
              <w:autoSpaceDE w:val="0"/>
              <w:autoSpaceDN w:val="0"/>
              <w:adjustRightInd w:val="0"/>
              <w:jc w:val="left"/>
              <w:rPr>
                <w:rFonts w:ascii="Tahoma" w:hAnsi="Tahoma" w:cs="Tahoma"/>
                <w:sz w:val="20"/>
                <w:szCs w:val="20"/>
              </w:rPr>
            </w:pPr>
            <w:r>
              <w:rPr>
                <w:rFonts w:ascii="Tahoma" w:hAnsi="Tahoma" w:cs="Tahoma"/>
                <w:sz w:val="20"/>
                <w:szCs w:val="20"/>
              </w:rPr>
              <w:t xml:space="preserve">Lisa Almunshi, </w:t>
            </w:r>
            <w:hyperlink r:id="rId36" w:history="1">
              <w:r w:rsidR="00AF64CB" w:rsidRPr="005B5059">
                <w:rPr>
                  <w:rStyle w:val="Hyperlink"/>
                  <w:rFonts w:ascii="Tahoma" w:hAnsi="Tahoma" w:cs="Tahoma"/>
                  <w:sz w:val="20"/>
                  <w:szCs w:val="20"/>
                </w:rPr>
                <w:t>lalmunshi@tornedaleacademy.com</w:t>
              </w:r>
            </w:hyperlink>
            <w:r w:rsidR="00AF64CB">
              <w:rPr>
                <w:rFonts w:ascii="Tahoma" w:hAnsi="Tahoma" w:cs="Tahoma"/>
                <w:sz w:val="20"/>
                <w:szCs w:val="20"/>
              </w:rPr>
              <w:t>, 01032868387</w:t>
            </w:r>
          </w:p>
        </w:tc>
      </w:tr>
      <w:tr w:rsidR="00AD39D2" w:rsidRPr="001F16F7" w14:paraId="44F79D14" w14:textId="77777777" w:rsidTr="00431C37">
        <w:tc>
          <w:tcPr>
            <w:tcW w:w="4287" w:type="dxa"/>
          </w:tcPr>
          <w:p w14:paraId="22202019" w14:textId="4A5EA7EB" w:rsidR="00AD39D2" w:rsidRPr="0031546B" w:rsidRDefault="00AD39D2" w:rsidP="00B11483">
            <w:pPr>
              <w:autoSpaceDE w:val="0"/>
              <w:autoSpaceDN w:val="0"/>
              <w:adjustRightInd w:val="0"/>
              <w:rPr>
                <w:rFonts w:ascii="Tahoma" w:hAnsi="Tahoma" w:cs="Tahoma"/>
                <w:sz w:val="20"/>
                <w:szCs w:val="20"/>
              </w:rPr>
            </w:pPr>
            <w:r w:rsidRPr="0031546B">
              <w:rPr>
                <w:rFonts w:ascii="Tahoma" w:hAnsi="Tahoma" w:cs="Tahoma"/>
                <w:sz w:val="20"/>
                <w:szCs w:val="20"/>
              </w:rPr>
              <w:t>Deputy Designated Safeguarding Lead (DDSL)</w:t>
            </w:r>
          </w:p>
        </w:tc>
        <w:tc>
          <w:tcPr>
            <w:tcW w:w="5675" w:type="dxa"/>
          </w:tcPr>
          <w:p w14:paraId="457C19D3" w14:textId="1C832CC4" w:rsidR="00AD39D2" w:rsidRPr="00CC487C" w:rsidRDefault="00AF64CB" w:rsidP="00AF64CB">
            <w:pPr>
              <w:autoSpaceDE w:val="0"/>
              <w:autoSpaceDN w:val="0"/>
              <w:adjustRightInd w:val="0"/>
              <w:jc w:val="left"/>
              <w:rPr>
                <w:rFonts w:ascii="Tahoma" w:hAnsi="Tahoma" w:cs="Tahoma"/>
                <w:sz w:val="20"/>
                <w:szCs w:val="20"/>
              </w:rPr>
            </w:pPr>
            <w:r>
              <w:rPr>
                <w:rFonts w:ascii="Tahoma" w:hAnsi="Tahoma" w:cs="Tahoma"/>
                <w:sz w:val="20"/>
                <w:szCs w:val="20"/>
              </w:rPr>
              <w:t xml:space="preserve">Laura Greaves, </w:t>
            </w:r>
            <w:hyperlink r:id="rId37" w:history="1">
              <w:r w:rsidRPr="005B5059">
                <w:rPr>
                  <w:rStyle w:val="Hyperlink"/>
                  <w:rFonts w:ascii="Tahoma" w:hAnsi="Tahoma" w:cs="Tahoma"/>
                  <w:sz w:val="20"/>
                  <w:szCs w:val="20"/>
                </w:rPr>
                <w:t>lgreaves@tornedaleacademy.com</w:t>
              </w:r>
            </w:hyperlink>
            <w:r>
              <w:rPr>
                <w:rFonts w:ascii="Tahoma" w:hAnsi="Tahoma" w:cs="Tahoma"/>
                <w:sz w:val="20"/>
                <w:szCs w:val="20"/>
              </w:rPr>
              <w:t>, 01032868387</w:t>
            </w:r>
          </w:p>
        </w:tc>
      </w:tr>
      <w:tr w:rsidR="004C68CB" w:rsidRPr="001F16F7" w14:paraId="2B96293B" w14:textId="77777777" w:rsidTr="00431C37">
        <w:tc>
          <w:tcPr>
            <w:tcW w:w="4287" w:type="dxa"/>
          </w:tcPr>
          <w:p w14:paraId="3B485879" w14:textId="29A7038D" w:rsidR="004C68CB" w:rsidRPr="0031546B" w:rsidRDefault="004C68CB" w:rsidP="00B11483">
            <w:pPr>
              <w:autoSpaceDE w:val="0"/>
              <w:autoSpaceDN w:val="0"/>
              <w:adjustRightInd w:val="0"/>
              <w:rPr>
                <w:rFonts w:ascii="Tahoma" w:hAnsi="Tahoma" w:cs="Tahoma"/>
                <w:sz w:val="20"/>
                <w:szCs w:val="20"/>
              </w:rPr>
            </w:pPr>
            <w:r w:rsidRPr="0031546B">
              <w:rPr>
                <w:rFonts w:ascii="Tahoma" w:hAnsi="Tahoma" w:cs="Tahoma"/>
                <w:sz w:val="20"/>
                <w:szCs w:val="20"/>
              </w:rPr>
              <w:t>Safeguarding governor/trustee</w:t>
            </w:r>
          </w:p>
        </w:tc>
        <w:tc>
          <w:tcPr>
            <w:tcW w:w="5675" w:type="dxa"/>
          </w:tcPr>
          <w:p w14:paraId="6176F4B2" w14:textId="2CA0B963" w:rsidR="004C68CB" w:rsidRPr="00CC487C" w:rsidRDefault="00AF64CB" w:rsidP="00AF64CB">
            <w:pPr>
              <w:autoSpaceDE w:val="0"/>
              <w:autoSpaceDN w:val="0"/>
              <w:adjustRightInd w:val="0"/>
              <w:jc w:val="left"/>
              <w:rPr>
                <w:rFonts w:ascii="Tahoma" w:hAnsi="Tahoma" w:cs="Tahoma"/>
                <w:sz w:val="20"/>
                <w:szCs w:val="20"/>
              </w:rPr>
            </w:pPr>
            <w:r>
              <w:rPr>
                <w:rFonts w:ascii="Tahoma" w:hAnsi="Tahoma" w:cs="Tahoma"/>
                <w:sz w:val="20"/>
                <w:szCs w:val="20"/>
              </w:rPr>
              <w:t>S</w:t>
            </w:r>
            <w:r>
              <w:t>tacey Simpson</w:t>
            </w:r>
            <w:r>
              <w:rPr>
                <w:rFonts w:ascii="Tahoma" w:hAnsi="Tahoma" w:cs="Tahoma"/>
                <w:sz w:val="20"/>
                <w:szCs w:val="20"/>
              </w:rPr>
              <w:t xml:space="preserve">, </w:t>
            </w:r>
            <w:hyperlink r:id="rId38" w:history="1">
              <w:r w:rsidRPr="005B5059">
                <w:rPr>
                  <w:rStyle w:val="Hyperlink"/>
                </w:rPr>
                <w:t>ssimpson</w:t>
              </w:r>
              <w:r w:rsidRPr="005B5059">
                <w:rPr>
                  <w:rStyle w:val="Hyperlink"/>
                  <w:rFonts w:ascii="Tahoma" w:hAnsi="Tahoma" w:cs="Tahoma"/>
                  <w:sz w:val="20"/>
                  <w:szCs w:val="20"/>
                </w:rPr>
                <w:t>@tornedaleacademy.com</w:t>
              </w:r>
            </w:hyperlink>
            <w:r>
              <w:rPr>
                <w:rFonts w:ascii="Tahoma" w:hAnsi="Tahoma" w:cs="Tahoma"/>
                <w:sz w:val="20"/>
                <w:szCs w:val="20"/>
              </w:rPr>
              <w:t>, 01032868387</w:t>
            </w:r>
          </w:p>
        </w:tc>
      </w:tr>
      <w:tr w:rsidR="00B11560" w:rsidRPr="001F16F7" w14:paraId="1D767CEC" w14:textId="77777777" w:rsidTr="00431C37">
        <w:tc>
          <w:tcPr>
            <w:tcW w:w="4287" w:type="dxa"/>
          </w:tcPr>
          <w:p w14:paraId="6C8EB175" w14:textId="77D126E6" w:rsidR="00B11560" w:rsidRPr="0031546B" w:rsidRDefault="00B11560" w:rsidP="00B11483">
            <w:pPr>
              <w:autoSpaceDE w:val="0"/>
              <w:autoSpaceDN w:val="0"/>
              <w:adjustRightInd w:val="0"/>
              <w:rPr>
                <w:rFonts w:ascii="Tahoma" w:hAnsi="Tahoma" w:cs="Tahoma"/>
                <w:sz w:val="20"/>
                <w:szCs w:val="20"/>
              </w:rPr>
            </w:pPr>
            <w:r w:rsidRPr="0031546B">
              <w:rPr>
                <w:rFonts w:ascii="Tahoma" w:hAnsi="Tahoma" w:cs="Tahoma"/>
                <w:sz w:val="20"/>
                <w:szCs w:val="20"/>
              </w:rPr>
              <w:t>Contact for Operation Encompass</w:t>
            </w:r>
          </w:p>
        </w:tc>
        <w:tc>
          <w:tcPr>
            <w:tcW w:w="5675" w:type="dxa"/>
          </w:tcPr>
          <w:p w14:paraId="393ABD21" w14:textId="53BC642A" w:rsidR="00B11560" w:rsidRPr="00CC487C" w:rsidRDefault="00AF64CB" w:rsidP="00AF64CB">
            <w:pPr>
              <w:autoSpaceDE w:val="0"/>
              <w:autoSpaceDN w:val="0"/>
              <w:adjustRightInd w:val="0"/>
              <w:jc w:val="left"/>
              <w:rPr>
                <w:rFonts w:ascii="Tahoma" w:hAnsi="Tahoma" w:cs="Tahoma"/>
                <w:sz w:val="20"/>
                <w:szCs w:val="20"/>
              </w:rPr>
            </w:pPr>
            <w:r>
              <w:rPr>
                <w:rFonts w:ascii="Tahoma" w:hAnsi="Tahoma" w:cs="Tahoma"/>
                <w:sz w:val="20"/>
                <w:szCs w:val="20"/>
              </w:rPr>
              <w:t xml:space="preserve">Lisa Almunshi, </w:t>
            </w:r>
            <w:hyperlink r:id="rId39" w:history="1">
              <w:r w:rsidRPr="005B5059">
                <w:rPr>
                  <w:rStyle w:val="Hyperlink"/>
                  <w:rFonts w:ascii="Tahoma" w:hAnsi="Tahoma" w:cs="Tahoma"/>
                  <w:sz w:val="20"/>
                  <w:szCs w:val="20"/>
                </w:rPr>
                <w:t>lalmunshi@tornedaleacademy.com</w:t>
              </w:r>
            </w:hyperlink>
            <w:r>
              <w:rPr>
                <w:rFonts w:ascii="Tahoma" w:hAnsi="Tahoma" w:cs="Tahoma"/>
                <w:sz w:val="20"/>
                <w:szCs w:val="20"/>
              </w:rPr>
              <w:t>, 01032868387</w:t>
            </w:r>
          </w:p>
        </w:tc>
      </w:tr>
      <w:tr w:rsidR="00273BE2" w:rsidRPr="001F16F7" w14:paraId="24931FBC" w14:textId="77777777" w:rsidTr="00431C37">
        <w:tc>
          <w:tcPr>
            <w:tcW w:w="4287" w:type="dxa"/>
          </w:tcPr>
          <w:p w14:paraId="6CDE322B" w14:textId="04792D12" w:rsidR="00273BE2" w:rsidRPr="0031546B" w:rsidRDefault="00273BE2" w:rsidP="00B11483">
            <w:pPr>
              <w:autoSpaceDE w:val="0"/>
              <w:autoSpaceDN w:val="0"/>
              <w:adjustRightInd w:val="0"/>
              <w:rPr>
                <w:rFonts w:ascii="Tahoma" w:hAnsi="Tahoma" w:cs="Tahoma"/>
                <w:sz w:val="20"/>
                <w:szCs w:val="20"/>
              </w:rPr>
            </w:pPr>
            <w:r w:rsidRPr="0031546B">
              <w:rPr>
                <w:rFonts w:ascii="Tahoma" w:hAnsi="Tahoma" w:cs="Tahoma"/>
                <w:sz w:val="20"/>
                <w:szCs w:val="20"/>
              </w:rPr>
              <w:t>Online Safety Lead</w:t>
            </w:r>
            <w:r w:rsidR="00AC7430" w:rsidRPr="0031546B">
              <w:rPr>
                <w:rFonts w:ascii="Tahoma" w:hAnsi="Tahoma" w:cs="Tahoma"/>
                <w:sz w:val="20"/>
                <w:szCs w:val="20"/>
              </w:rPr>
              <w:t xml:space="preserve"> –Including responsibility for filtering or monitoring </w:t>
            </w:r>
          </w:p>
        </w:tc>
        <w:tc>
          <w:tcPr>
            <w:tcW w:w="5675" w:type="dxa"/>
          </w:tcPr>
          <w:p w14:paraId="23378918" w14:textId="27BF1EE5" w:rsidR="00273BE2" w:rsidRPr="00CC487C" w:rsidRDefault="00AF64CB" w:rsidP="00AF64CB">
            <w:pPr>
              <w:autoSpaceDE w:val="0"/>
              <w:autoSpaceDN w:val="0"/>
              <w:adjustRightInd w:val="0"/>
              <w:jc w:val="left"/>
              <w:rPr>
                <w:rFonts w:ascii="Tahoma" w:hAnsi="Tahoma" w:cs="Tahoma"/>
                <w:sz w:val="20"/>
                <w:szCs w:val="20"/>
              </w:rPr>
            </w:pPr>
            <w:r>
              <w:rPr>
                <w:rFonts w:ascii="Tahoma" w:hAnsi="Tahoma" w:cs="Tahoma"/>
                <w:sz w:val="20"/>
                <w:szCs w:val="20"/>
              </w:rPr>
              <w:t xml:space="preserve">Lisa Almunshi, </w:t>
            </w:r>
            <w:hyperlink r:id="rId40" w:history="1">
              <w:r w:rsidRPr="005B5059">
                <w:rPr>
                  <w:rStyle w:val="Hyperlink"/>
                  <w:rFonts w:ascii="Tahoma" w:hAnsi="Tahoma" w:cs="Tahoma"/>
                  <w:sz w:val="20"/>
                  <w:szCs w:val="20"/>
                </w:rPr>
                <w:t>lalmunshi@tornedaleacademy.com</w:t>
              </w:r>
            </w:hyperlink>
            <w:r>
              <w:rPr>
                <w:rFonts w:ascii="Tahoma" w:hAnsi="Tahoma" w:cs="Tahoma"/>
                <w:sz w:val="20"/>
                <w:szCs w:val="20"/>
              </w:rPr>
              <w:t>, 01032868387</w:t>
            </w:r>
          </w:p>
        </w:tc>
      </w:tr>
      <w:tr w:rsidR="00AA4846" w:rsidRPr="001F16F7" w14:paraId="357E671D" w14:textId="77777777" w:rsidTr="00431C37">
        <w:tc>
          <w:tcPr>
            <w:tcW w:w="4287" w:type="dxa"/>
          </w:tcPr>
          <w:p w14:paraId="701DD2A2" w14:textId="59772681" w:rsidR="00AA4846" w:rsidRPr="0031546B" w:rsidRDefault="00AA4846" w:rsidP="00B11483">
            <w:pPr>
              <w:autoSpaceDE w:val="0"/>
              <w:autoSpaceDN w:val="0"/>
              <w:adjustRightInd w:val="0"/>
              <w:rPr>
                <w:rFonts w:ascii="Tahoma" w:hAnsi="Tahoma" w:cs="Tahoma"/>
                <w:sz w:val="20"/>
                <w:szCs w:val="20"/>
              </w:rPr>
            </w:pPr>
            <w:r w:rsidRPr="0031546B">
              <w:rPr>
                <w:rFonts w:ascii="Tahoma" w:hAnsi="Tahoma" w:cs="Tahoma"/>
                <w:sz w:val="20"/>
                <w:szCs w:val="20"/>
              </w:rPr>
              <w:t>Mental Health Lead</w:t>
            </w:r>
          </w:p>
        </w:tc>
        <w:tc>
          <w:tcPr>
            <w:tcW w:w="5675" w:type="dxa"/>
          </w:tcPr>
          <w:p w14:paraId="432675B5" w14:textId="73705F8F" w:rsidR="00AA4846" w:rsidRPr="00CC487C" w:rsidRDefault="0031546B" w:rsidP="0031546B">
            <w:pPr>
              <w:autoSpaceDE w:val="0"/>
              <w:autoSpaceDN w:val="0"/>
              <w:adjustRightInd w:val="0"/>
              <w:jc w:val="left"/>
              <w:rPr>
                <w:rFonts w:ascii="Tahoma" w:hAnsi="Tahoma" w:cs="Tahoma"/>
                <w:sz w:val="20"/>
                <w:szCs w:val="20"/>
              </w:rPr>
            </w:pPr>
            <w:r>
              <w:rPr>
                <w:rFonts w:ascii="Tahoma" w:hAnsi="Tahoma" w:cs="Tahoma"/>
                <w:sz w:val="20"/>
                <w:szCs w:val="20"/>
              </w:rPr>
              <w:t>K</w:t>
            </w:r>
            <w:r>
              <w:t>ate Wyllie</w:t>
            </w:r>
            <w:r>
              <w:rPr>
                <w:rFonts w:ascii="Tahoma" w:hAnsi="Tahoma" w:cs="Tahoma"/>
                <w:sz w:val="20"/>
                <w:szCs w:val="20"/>
              </w:rPr>
              <w:t xml:space="preserve">, </w:t>
            </w:r>
            <w:hyperlink r:id="rId41" w:history="1">
              <w:r w:rsidRPr="005B5059">
                <w:rPr>
                  <w:rStyle w:val="Hyperlink"/>
                </w:rPr>
                <w:t>kwyllie</w:t>
              </w:r>
              <w:r w:rsidRPr="005B5059">
                <w:rPr>
                  <w:rStyle w:val="Hyperlink"/>
                  <w:rFonts w:ascii="Tahoma" w:hAnsi="Tahoma" w:cs="Tahoma"/>
                  <w:sz w:val="20"/>
                  <w:szCs w:val="20"/>
                </w:rPr>
                <w:t>@tornedaleacademy.com</w:t>
              </w:r>
            </w:hyperlink>
            <w:r>
              <w:rPr>
                <w:rFonts w:ascii="Tahoma" w:hAnsi="Tahoma" w:cs="Tahoma"/>
                <w:sz w:val="20"/>
                <w:szCs w:val="20"/>
              </w:rPr>
              <w:t>, 01032868387</w:t>
            </w:r>
          </w:p>
        </w:tc>
      </w:tr>
      <w:tr w:rsidR="0014698E" w:rsidRPr="001F16F7" w14:paraId="766C9645" w14:textId="77777777" w:rsidTr="00431C37">
        <w:tc>
          <w:tcPr>
            <w:tcW w:w="4287" w:type="dxa"/>
          </w:tcPr>
          <w:p w14:paraId="30F07F28" w14:textId="0D0479CA" w:rsidR="0014698E" w:rsidRPr="0031546B" w:rsidRDefault="0014698E" w:rsidP="00B11483">
            <w:pPr>
              <w:autoSpaceDE w:val="0"/>
              <w:autoSpaceDN w:val="0"/>
              <w:adjustRightInd w:val="0"/>
              <w:rPr>
                <w:rFonts w:ascii="Tahoma" w:hAnsi="Tahoma" w:cs="Tahoma"/>
                <w:sz w:val="20"/>
                <w:szCs w:val="20"/>
              </w:rPr>
            </w:pPr>
            <w:r w:rsidRPr="0031546B">
              <w:rPr>
                <w:rFonts w:ascii="Tahoma" w:hAnsi="Tahoma" w:cs="Tahoma"/>
                <w:sz w:val="20"/>
                <w:szCs w:val="20"/>
              </w:rPr>
              <w:t>Prevent Lead</w:t>
            </w:r>
          </w:p>
        </w:tc>
        <w:tc>
          <w:tcPr>
            <w:tcW w:w="5675" w:type="dxa"/>
          </w:tcPr>
          <w:p w14:paraId="154AECD6" w14:textId="163C2352" w:rsidR="0014698E" w:rsidRPr="00CC487C" w:rsidRDefault="0031546B" w:rsidP="0031546B">
            <w:pPr>
              <w:autoSpaceDE w:val="0"/>
              <w:autoSpaceDN w:val="0"/>
              <w:adjustRightInd w:val="0"/>
              <w:jc w:val="left"/>
              <w:rPr>
                <w:rFonts w:ascii="Tahoma" w:hAnsi="Tahoma" w:cs="Tahoma"/>
                <w:sz w:val="20"/>
                <w:szCs w:val="20"/>
              </w:rPr>
            </w:pPr>
            <w:r>
              <w:rPr>
                <w:rFonts w:ascii="Tahoma" w:hAnsi="Tahoma" w:cs="Tahoma"/>
                <w:sz w:val="20"/>
                <w:szCs w:val="20"/>
              </w:rPr>
              <w:t xml:space="preserve">Lisa Almunshi, </w:t>
            </w:r>
            <w:hyperlink r:id="rId42" w:history="1">
              <w:r w:rsidRPr="005B5059">
                <w:rPr>
                  <w:rStyle w:val="Hyperlink"/>
                  <w:rFonts w:ascii="Tahoma" w:hAnsi="Tahoma" w:cs="Tahoma"/>
                  <w:sz w:val="20"/>
                  <w:szCs w:val="20"/>
                </w:rPr>
                <w:t>lalmunshi@tornedaleacademy.com</w:t>
              </w:r>
            </w:hyperlink>
            <w:r>
              <w:rPr>
                <w:rFonts w:ascii="Tahoma" w:hAnsi="Tahoma" w:cs="Tahoma"/>
                <w:sz w:val="20"/>
                <w:szCs w:val="20"/>
              </w:rPr>
              <w:t>, 01032868387</w:t>
            </w:r>
          </w:p>
        </w:tc>
      </w:tr>
      <w:tr w:rsidR="002B5FCD" w:rsidRPr="001F16F7" w14:paraId="685E6476" w14:textId="77777777" w:rsidTr="00431C37">
        <w:tc>
          <w:tcPr>
            <w:tcW w:w="4287" w:type="dxa"/>
          </w:tcPr>
          <w:p w14:paraId="6BCCB57A" w14:textId="2F5408E2" w:rsidR="002B5FCD" w:rsidRPr="0031546B" w:rsidRDefault="002B5FCD" w:rsidP="00B11483">
            <w:pPr>
              <w:autoSpaceDE w:val="0"/>
              <w:autoSpaceDN w:val="0"/>
              <w:adjustRightInd w:val="0"/>
              <w:rPr>
                <w:rFonts w:ascii="Tahoma" w:hAnsi="Tahoma" w:cs="Tahoma"/>
                <w:sz w:val="20"/>
                <w:szCs w:val="20"/>
              </w:rPr>
            </w:pPr>
            <w:r w:rsidRPr="0031546B">
              <w:rPr>
                <w:rFonts w:ascii="Tahoma" w:hAnsi="Tahoma" w:cs="Tahoma"/>
                <w:sz w:val="20"/>
                <w:szCs w:val="20"/>
              </w:rPr>
              <w:t>Attendance Lead</w:t>
            </w:r>
          </w:p>
        </w:tc>
        <w:tc>
          <w:tcPr>
            <w:tcW w:w="5675" w:type="dxa"/>
          </w:tcPr>
          <w:p w14:paraId="275AFB10" w14:textId="28CEE1F6" w:rsidR="002B5FCD" w:rsidRPr="00CC487C" w:rsidRDefault="0031546B" w:rsidP="0031546B">
            <w:pPr>
              <w:autoSpaceDE w:val="0"/>
              <w:autoSpaceDN w:val="0"/>
              <w:adjustRightInd w:val="0"/>
              <w:jc w:val="left"/>
              <w:rPr>
                <w:rFonts w:ascii="Tahoma" w:hAnsi="Tahoma" w:cs="Tahoma"/>
                <w:sz w:val="20"/>
                <w:szCs w:val="20"/>
              </w:rPr>
            </w:pPr>
            <w:r>
              <w:rPr>
                <w:rFonts w:ascii="Tahoma" w:hAnsi="Tahoma" w:cs="Tahoma"/>
                <w:sz w:val="20"/>
                <w:szCs w:val="20"/>
              </w:rPr>
              <w:t xml:space="preserve">Ruth Nicholls </w:t>
            </w:r>
            <w:hyperlink r:id="rId43" w:history="1">
              <w:r w:rsidRPr="005B5059">
                <w:rPr>
                  <w:rStyle w:val="Hyperlink"/>
                  <w:rFonts w:ascii="Tahoma" w:hAnsi="Tahoma" w:cs="Tahoma"/>
                  <w:sz w:val="20"/>
                  <w:szCs w:val="20"/>
                </w:rPr>
                <w:t>r</w:t>
              </w:r>
              <w:r w:rsidRPr="005B5059">
                <w:rPr>
                  <w:rStyle w:val="Hyperlink"/>
                </w:rPr>
                <w:t>nicholls</w:t>
              </w:r>
              <w:r w:rsidRPr="005B5059">
                <w:rPr>
                  <w:rStyle w:val="Hyperlink"/>
                  <w:rFonts w:ascii="Tahoma" w:hAnsi="Tahoma" w:cs="Tahoma"/>
                  <w:sz w:val="20"/>
                  <w:szCs w:val="20"/>
                </w:rPr>
                <w:t>@tornedaleacademy.com</w:t>
              </w:r>
            </w:hyperlink>
            <w:r>
              <w:rPr>
                <w:rFonts w:ascii="Tahoma" w:hAnsi="Tahoma" w:cs="Tahoma"/>
                <w:sz w:val="20"/>
                <w:szCs w:val="20"/>
              </w:rPr>
              <w:t>, 01032868387</w:t>
            </w:r>
          </w:p>
        </w:tc>
      </w:tr>
      <w:tr w:rsidR="00AD39D2" w:rsidRPr="001F16F7" w14:paraId="4A68993C" w14:textId="77777777" w:rsidTr="00431C37">
        <w:tc>
          <w:tcPr>
            <w:tcW w:w="4287" w:type="dxa"/>
          </w:tcPr>
          <w:p w14:paraId="613A86AE" w14:textId="77777777" w:rsidR="00AD39D2" w:rsidRPr="00CC487C" w:rsidRDefault="330518EF" w:rsidP="00B11483">
            <w:pPr>
              <w:autoSpaceDE w:val="0"/>
              <w:autoSpaceDN w:val="0"/>
              <w:adjustRightInd w:val="0"/>
              <w:rPr>
                <w:rFonts w:ascii="Tahoma" w:hAnsi="Tahoma" w:cs="Tahoma"/>
                <w:sz w:val="20"/>
                <w:szCs w:val="20"/>
              </w:rPr>
            </w:pPr>
            <w:r w:rsidRPr="6DC9B750">
              <w:rPr>
                <w:rFonts w:ascii="Tahoma" w:hAnsi="Tahoma" w:cs="Tahoma"/>
                <w:sz w:val="20"/>
                <w:szCs w:val="20"/>
              </w:rPr>
              <w:t>Local Authority Designated Officer (LADO)</w:t>
            </w:r>
          </w:p>
          <w:p w14:paraId="6A51D18B" w14:textId="2C84A5E9" w:rsidR="008E21B1" w:rsidRPr="00CC487C" w:rsidRDefault="4F86FAA8" w:rsidP="00B11483">
            <w:pPr>
              <w:autoSpaceDE w:val="0"/>
              <w:autoSpaceDN w:val="0"/>
              <w:adjustRightInd w:val="0"/>
              <w:rPr>
                <w:rFonts w:ascii="Tahoma" w:hAnsi="Tahoma" w:cs="Tahoma"/>
                <w:sz w:val="20"/>
                <w:szCs w:val="20"/>
              </w:rPr>
            </w:pPr>
            <w:hyperlink r:id="rId44">
              <w:r w:rsidRPr="6DC9B750">
                <w:rPr>
                  <w:rFonts w:ascii="Tahoma" w:hAnsi="Tahoma" w:cs="Tahoma"/>
                  <w:color w:val="0000FF"/>
                  <w:sz w:val="20"/>
                  <w:szCs w:val="20"/>
                  <w:u w:val="single"/>
                </w:rPr>
                <w:t>Allegations against adults working with children referral form (LADO) - City of Doncaster Council</w:t>
              </w:r>
            </w:hyperlink>
          </w:p>
        </w:tc>
        <w:tc>
          <w:tcPr>
            <w:tcW w:w="5675" w:type="dxa"/>
          </w:tcPr>
          <w:p w14:paraId="51D47133" w14:textId="16BE5AF6" w:rsidR="00E04B68" w:rsidRPr="00684D60" w:rsidRDefault="1EA6380A" w:rsidP="00B11483">
            <w:pPr>
              <w:autoSpaceDE w:val="0"/>
              <w:autoSpaceDN w:val="0"/>
              <w:adjustRightInd w:val="0"/>
              <w:rPr>
                <w:rFonts w:ascii="Tahoma" w:hAnsi="Tahoma" w:cs="Tahoma"/>
                <w:sz w:val="20"/>
                <w:szCs w:val="20"/>
                <w:lang w:val="sv-SE"/>
              </w:rPr>
            </w:pPr>
            <w:r w:rsidRPr="6DC9B750">
              <w:rPr>
                <w:rFonts w:ascii="Tahoma" w:hAnsi="Tahoma" w:cs="Tahoma"/>
                <w:sz w:val="20"/>
                <w:szCs w:val="20"/>
                <w:lang w:val="sv-SE"/>
              </w:rPr>
              <w:t>Milovan Orlandich</w:t>
            </w:r>
          </w:p>
          <w:p w14:paraId="4A6280C8" w14:textId="3E74E629" w:rsidR="00E04B68" w:rsidRPr="00CC487C" w:rsidRDefault="725233B0" w:rsidP="00B11483">
            <w:pPr>
              <w:autoSpaceDE w:val="0"/>
              <w:autoSpaceDN w:val="0"/>
              <w:adjustRightInd w:val="0"/>
              <w:rPr>
                <w:rFonts w:ascii="Tahoma" w:hAnsi="Tahoma" w:cs="Tahoma"/>
                <w:sz w:val="20"/>
                <w:szCs w:val="20"/>
                <w:lang w:val="pl-PL"/>
              </w:rPr>
            </w:pPr>
            <w:r w:rsidRPr="6DC9B750">
              <w:rPr>
                <w:rFonts w:ascii="Tahoma" w:hAnsi="Tahoma" w:cs="Tahoma"/>
                <w:sz w:val="20"/>
                <w:szCs w:val="20"/>
                <w:lang w:val="pl-PL"/>
              </w:rPr>
              <w:t>Tony Dobbs</w:t>
            </w:r>
          </w:p>
          <w:p w14:paraId="79869B89" w14:textId="50C4CC2E" w:rsidR="00E04B68" w:rsidRPr="00CC487C" w:rsidRDefault="1EA6380A" w:rsidP="00B11483">
            <w:pPr>
              <w:autoSpaceDE w:val="0"/>
              <w:autoSpaceDN w:val="0"/>
              <w:adjustRightInd w:val="0"/>
              <w:rPr>
                <w:rFonts w:ascii="Tahoma" w:hAnsi="Tahoma" w:cs="Tahoma"/>
                <w:sz w:val="20"/>
                <w:szCs w:val="20"/>
                <w:lang w:val="pl-PL"/>
              </w:rPr>
            </w:pPr>
            <w:hyperlink r:id="rId45">
              <w:r w:rsidRPr="6DC9B750">
                <w:rPr>
                  <w:rStyle w:val="Hyperlink"/>
                  <w:rFonts w:ascii="Tahoma" w:hAnsi="Tahoma" w:cs="Tahoma"/>
                  <w:sz w:val="20"/>
                  <w:szCs w:val="20"/>
                  <w:lang w:val="pl-PL"/>
                </w:rPr>
                <w:t>LADO@doncaster.gov.uk</w:t>
              </w:r>
            </w:hyperlink>
          </w:p>
          <w:p w14:paraId="5FE0B40F" w14:textId="309C821B" w:rsidR="00AC7430" w:rsidRPr="00CC487C" w:rsidRDefault="1EA6380A" w:rsidP="00B11483">
            <w:pPr>
              <w:autoSpaceDE w:val="0"/>
              <w:autoSpaceDN w:val="0"/>
              <w:adjustRightInd w:val="0"/>
              <w:rPr>
                <w:rFonts w:ascii="Tahoma" w:hAnsi="Tahoma" w:cs="Tahoma"/>
                <w:sz w:val="20"/>
                <w:szCs w:val="20"/>
              </w:rPr>
            </w:pPr>
            <w:r w:rsidRPr="6DC9B750">
              <w:rPr>
                <w:rFonts w:ascii="Tahoma" w:hAnsi="Tahoma" w:cs="Tahoma"/>
                <w:sz w:val="20"/>
                <w:szCs w:val="20"/>
              </w:rPr>
              <w:t>01302 737332</w:t>
            </w:r>
          </w:p>
        </w:tc>
      </w:tr>
      <w:tr w:rsidR="00AD39D2" w:rsidRPr="001F16F7" w14:paraId="764859AD" w14:textId="77777777" w:rsidTr="00431C37">
        <w:tc>
          <w:tcPr>
            <w:tcW w:w="4287" w:type="dxa"/>
          </w:tcPr>
          <w:p w14:paraId="29CB8151" w14:textId="443251A2" w:rsidR="00AD39D2" w:rsidRPr="00CC487C" w:rsidRDefault="330518EF" w:rsidP="00B11483">
            <w:pPr>
              <w:autoSpaceDE w:val="0"/>
              <w:autoSpaceDN w:val="0"/>
              <w:adjustRightInd w:val="0"/>
              <w:rPr>
                <w:rFonts w:ascii="Tahoma" w:hAnsi="Tahoma" w:cs="Tahoma"/>
                <w:sz w:val="20"/>
                <w:szCs w:val="20"/>
              </w:rPr>
            </w:pPr>
            <w:r w:rsidRPr="6DC9B750">
              <w:rPr>
                <w:rFonts w:ascii="Tahoma" w:hAnsi="Tahoma" w:cs="Tahoma"/>
                <w:sz w:val="20"/>
                <w:szCs w:val="20"/>
              </w:rPr>
              <w:t>Safeguarding Adviser – Local Authority</w:t>
            </w:r>
          </w:p>
        </w:tc>
        <w:tc>
          <w:tcPr>
            <w:tcW w:w="5675" w:type="dxa"/>
          </w:tcPr>
          <w:p w14:paraId="286DDF1D" w14:textId="77777777" w:rsidR="00E04B68" w:rsidRPr="00CC487C" w:rsidRDefault="1EA6380A" w:rsidP="00B11483">
            <w:pPr>
              <w:autoSpaceDE w:val="0"/>
              <w:autoSpaceDN w:val="0"/>
              <w:adjustRightInd w:val="0"/>
              <w:rPr>
                <w:rFonts w:ascii="Tahoma" w:hAnsi="Tahoma" w:cs="Tahoma"/>
                <w:sz w:val="20"/>
                <w:szCs w:val="20"/>
                <w:lang w:val="fi-FI"/>
              </w:rPr>
            </w:pPr>
            <w:r w:rsidRPr="6DC9B750">
              <w:rPr>
                <w:rFonts w:ascii="Tahoma" w:hAnsi="Tahoma" w:cs="Tahoma"/>
                <w:sz w:val="20"/>
                <w:szCs w:val="20"/>
                <w:lang w:val="fi-FI"/>
              </w:rPr>
              <w:t>Jo Howe</w:t>
            </w:r>
          </w:p>
          <w:p w14:paraId="14C34BFB" w14:textId="3F339E07" w:rsidR="00E04B68" w:rsidRPr="00CC487C" w:rsidRDefault="1EA6380A" w:rsidP="00B11483">
            <w:pPr>
              <w:autoSpaceDE w:val="0"/>
              <w:autoSpaceDN w:val="0"/>
              <w:adjustRightInd w:val="0"/>
              <w:rPr>
                <w:rFonts w:ascii="Tahoma" w:hAnsi="Tahoma" w:cs="Tahoma"/>
                <w:sz w:val="20"/>
                <w:szCs w:val="20"/>
                <w:lang w:val="fi-FI"/>
              </w:rPr>
            </w:pPr>
            <w:hyperlink r:id="rId46">
              <w:r w:rsidRPr="6DC9B750">
                <w:rPr>
                  <w:rStyle w:val="Hyperlink"/>
                  <w:rFonts w:ascii="Tahoma" w:hAnsi="Tahoma" w:cs="Tahoma"/>
                  <w:sz w:val="20"/>
                  <w:szCs w:val="20"/>
                  <w:lang w:val="fi-FI"/>
                </w:rPr>
                <w:t>Jo.howe@doncaster.gov.uk</w:t>
              </w:r>
            </w:hyperlink>
          </w:p>
          <w:p w14:paraId="7F2CD730" w14:textId="5C3B1D58" w:rsidR="00AD39D2" w:rsidRPr="00CC487C" w:rsidRDefault="1EA6380A" w:rsidP="00B11483">
            <w:pPr>
              <w:autoSpaceDE w:val="0"/>
              <w:autoSpaceDN w:val="0"/>
              <w:adjustRightInd w:val="0"/>
              <w:rPr>
                <w:rFonts w:ascii="Tahoma" w:hAnsi="Tahoma" w:cs="Tahoma"/>
                <w:sz w:val="20"/>
                <w:szCs w:val="20"/>
              </w:rPr>
            </w:pPr>
            <w:r w:rsidRPr="6DC9B750">
              <w:rPr>
                <w:rFonts w:ascii="Tahoma" w:hAnsi="Tahoma" w:cs="Tahoma"/>
                <w:sz w:val="20"/>
                <w:szCs w:val="20"/>
              </w:rPr>
              <w:t>01302 736975/07816353019</w:t>
            </w:r>
          </w:p>
        </w:tc>
      </w:tr>
      <w:tr w:rsidR="00AD39D2" w:rsidRPr="001F16F7" w14:paraId="28CAA7D9" w14:textId="77777777" w:rsidTr="00431C37">
        <w:tc>
          <w:tcPr>
            <w:tcW w:w="4287" w:type="dxa"/>
          </w:tcPr>
          <w:p w14:paraId="58F91A9F" w14:textId="77777777" w:rsidR="00AD39D2" w:rsidRPr="00CC487C" w:rsidRDefault="330518EF" w:rsidP="00B11483">
            <w:pPr>
              <w:autoSpaceDE w:val="0"/>
              <w:autoSpaceDN w:val="0"/>
              <w:adjustRightInd w:val="0"/>
              <w:rPr>
                <w:rFonts w:ascii="Tahoma" w:hAnsi="Tahoma" w:cs="Tahoma"/>
                <w:sz w:val="20"/>
                <w:szCs w:val="20"/>
              </w:rPr>
            </w:pPr>
            <w:r w:rsidRPr="6DC9B750">
              <w:rPr>
                <w:rFonts w:ascii="Tahoma" w:hAnsi="Tahoma" w:cs="Tahoma"/>
                <w:sz w:val="20"/>
                <w:szCs w:val="20"/>
              </w:rPr>
              <w:t>Children’s Social Care</w:t>
            </w:r>
          </w:p>
          <w:p w14:paraId="50A52AD2" w14:textId="71F669DE" w:rsidR="008E21B1" w:rsidRPr="00CC487C" w:rsidRDefault="4F86FAA8" w:rsidP="00B11483">
            <w:pPr>
              <w:autoSpaceDE w:val="0"/>
              <w:autoSpaceDN w:val="0"/>
              <w:adjustRightInd w:val="0"/>
              <w:rPr>
                <w:rFonts w:ascii="Tahoma" w:hAnsi="Tahoma" w:cs="Tahoma"/>
                <w:sz w:val="20"/>
                <w:szCs w:val="20"/>
              </w:rPr>
            </w:pPr>
            <w:hyperlink r:id="rId47">
              <w:r w:rsidRPr="6DC9B750">
                <w:rPr>
                  <w:rFonts w:ascii="Tahoma" w:hAnsi="Tahoma" w:cs="Tahoma"/>
                  <w:color w:val="0000FF"/>
                  <w:sz w:val="20"/>
                  <w:szCs w:val="20"/>
                  <w:u w:val="single"/>
                </w:rPr>
                <w:t>Safeguarding concern - child at risk report form - City of Doncaster Council</w:t>
              </w:r>
            </w:hyperlink>
          </w:p>
        </w:tc>
        <w:tc>
          <w:tcPr>
            <w:tcW w:w="5675" w:type="dxa"/>
          </w:tcPr>
          <w:p w14:paraId="32E7E6C2" w14:textId="77777777" w:rsidR="00E04B68" w:rsidRPr="00CC487C" w:rsidRDefault="1EA6380A" w:rsidP="00B11483">
            <w:pPr>
              <w:autoSpaceDE w:val="0"/>
              <w:autoSpaceDN w:val="0"/>
              <w:adjustRightInd w:val="0"/>
              <w:rPr>
                <w:rFonts w:ascii="Tahoma" w:hAnsi="Tahoma" w:cs="Tahoma"/>
                <w:sz w:val="20"/>
                <w:szCs w:val="20"/>
              </w:rPr>
            </w:pPr>
            <w:r w:rsidRPr="6DC9B750">
              <w:rPr>
                <w:rFonts w:ascii="Tahoma" w:hAnsi="Tahoma" w:cs="Tahoma"/>
                <w:sz w:val="20"/>
                <w:szCs w:val="20"/>
              </w:rPr>
              <w:t>01302 737777</w:t>
            </w:r>
          </w:p>
          <w:p w14:paraId="6B68A68F" w14:textId="1C40773A" w:rsidR="004F1B55" w:rsidRPr="00CC487C" w:rsidRDefault="4D2F0068" w:rsidP="00B11483">
            <w:pPr>
              <w:autoSpaceDE w:val="0"/>
              <w:autoSpaceDN w:val="0"/>
              <w:adjustRightInd w:val="0"/>
              <w:rPr>
                <w:rFonts w:ascii="Tahoma" w:hAnsi="Tahoma" w:cs="Tahoma"/>
                <w:sz w:val="20"/>
                <w:szCs w:val="20"/>
              </w:rPr>
            </w:pPr>
            <w:hyperlink r:id="rId48">
              <w:r w:rsidRPr="6DC9B750">
                <w:rPr>
                  <w:rStyle w:val="Hyperlink"/>
                  <w:rFonts w:ascii="Tahoma" w:hAnsi="Tahoma" w:cs="Tahoma"/>
                  <w:sz w:val="20"/>
                  <w:szCs w:val="20"/>
                </w:rPr>
                <w:t>ChildAs@doncaster.gov.uk</w:t>
              </w:r>
            </w:hyperlink>
          </w:p>
        </w:tc>
      </w:tr>
      <w:tr w:rsidR="00684D60" w:rsidRPr="001F16F7" w14:paraId="2DDB1A83" w14:textId="77777777" w:rsidTr="00431C37">
        <w:tc>
          <w:tcPr>
            <w:tcW w:w="4287" w:type="dxa"/>
          </w:tcPr>
          <w:p w14:paraId="06B6648E"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Out of hours Children’s Social Care</w:t>
            </w:r>
          </w:p>
          <w:p w14:paraId="4E0F1685" w14:textId="1E3C44F3"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ESST (Emergency Social Services Team)</w:t>
            </w:r>
          </w:p>
        </w:tc>
        <w:tc>
          <w:tcPr>
            <w:tcW w:w="5675" w:type="dxa"/>
          </w:tcPr>
          <w:p w14:paraId="092DDBF2"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01302 796000</w:t>
            </w:r>
          </w:p>
          <w:p w14:paraId="33DFDAD6" w14:textId="3F5B9932"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01302 736000</w:t>
            </w:r>
          </w:p>
        </w:tc>
      </w:tr>
      <w:tr w:rsidR="00684D60" w:rsidRPr="001F16F7" w14:paraId="2E6FAB1F" w14:textId="77777777" w:rsidTr="00431C37">
        <w:tc>
          <w:tcPr>
            <w:tcW w:w="4287" w:type="dxa"/>
          </w:tcPr>
          <w:p w14:paraId="3BA7AA28" w14:textId="54560009" w:rsidR="00684D60" w:rsidRPr="00CC487C" w:rsidRDefault="00684D60" w:rsidP="00B11483">
            <w:pPr>
              <w:autoSpaceDE w:val="0"/>
              <w:autoSpaceDN w:val="0"/>
              <w:adjustRightInd w:val="0"/>
              <w:rPr>
                <w:rFonts w:ascii="Tahoma" w:hAnsi="Tahoma" w:cs="Tahoma"/>
                <w:sz w:val="20"/>
                <w:szCs w:val="20"/>
              </w:rPr>
            </w:pPr>
            <w:r w:rsidRPr="6DC9B750">
              <w:rPr>
                <w:rFonts w:ascii="Tahoma" w:hAnsi="Tahoma" w:cs="Tahoma"/>
                <w:sz w:val="20"/>
                <w:szCs w:val="20"/>
              </w:rPr>
              <w:t>Professionals line – Social Care</w:t>
            </w:r>
          </w:p>
        </w:tc>
        <w:tc>
          <w:tcPr>
            <w:tcW w:w="5675" w:type="dxa"/>
          </w:tcPr>
          <w:p w14:paraId="2A37817F" w14:textId="103F47D8" w:rsidR="00684D60" w:rsidRPr="00CC487C" w:rsidRDefault="00684D60" w:rsidP="00B11483">
            <w:pPr>
              <w:autoSpaceDE w:val="0"/>
              <w:autoSpaceDN w:val="0"/>
              <w:adjustRightInd w:val="0"/>
              <w:rPr>
                <w:rFonts w:ascii="Tahoma" w:hAnsi="Tahoma" w:cs="Tahoma"/>
                <w:sz w:val="20"/>
                <w:szCs w:val="20"/>
              </w:rPr>
            </w:pPr>
            <w:r w:rsidRPr="6DC9B750">
              <w:rPr>
                <w:rFonts w:ascii="Tahoma" w:hAnsi="Tahoma" w:cs="Tahoma"/>
                <w:sz w:val="20"/>
                <w:szCs w:val="20"/>
              </w:rPr>
              <w:t>01302 737033</w:t>
            </w:r>
          </w:p>
        </w:tc>
      </w:tr>
      <w:tr w:rsidR="00684D60" w:rsidRPr="001F16F7" w14:paraId="16D97E5F" w14:textId="77777777" w:rsidTr="00431C37">
        <w:tc>
          <w:tcPr>
            <w:tcW w:w="4287" w:type="dxa"/>
          </w:tcPr>
          <w:p w14:paraId="7165235C"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MASH Early Help</w:t>
            </w:r>
          </w:p>
          <w:p w14:paraId="500A80C6" w14:textId="77777777" w:rsidR="00684D60" w:rsidRPr="00684D60" w:rsidRDefault="00684D60" w:rsidP="00B11483">
            <w:pPr>
              <w:autoSpaceDE w:val="0"/>
              <w:autoSpaceDN w:val="0"/>
              <w:adjustRightInd w:val="0"/>
              <w:rPr>
                <w:rFonts w:ascii="Tahoma" w:hAnsi="Tahoma" w:cs="Tahoma"/>
                <w:sz w:val="20"/>
                <w:szCs w:val="20"/>
              </w:rPr>
            </w:pPr>
          </w:p>
          <w:p w14:paraId="3DFB0B9D" w14:textId="77777777" w:rsidR="00684D60" w:rsidRPr="00684D60" w:rsidRDefault="00684D60" w:rsidP="00B11483">
            <w:pPr>
              <w:autoSpaceDE w:val="0"/>
              <w:autoSpaceDN w:val="0"/>
              <w:adjustRightInd w:val="0"/>
              <w:rPr>
                <w:rFonts w:ascii="Tahoma" w:hAnsi="Tahoma" w:cs="Tahoma"/>
                <w:sz w:val="20"/>
                <w:szCs w:val="20"/>
              </w:rPr>
            </w:pPr>
          </w:p>
          <w:p w14:paraId="62F95E26"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Early Help Coordinators</w:t>
            </w:r>
          </w:p>
          <w:p w14:paraId="2E32A52C" w14:textId="139DC906" w:rsidR="00684D60" w:rsidRPr="00684D60" w:rsidRDefault="00684D60" w:rsidP="00B11483">
            <w:pPr>
              <w:autoSpaceDE w:val="0"/>
              <w:autoSpaceDN w:val="0"/>
              <w:adjustRightInd w:val="0"/>
              <w:rPr>
                <w:rFonts w:ascii="Tahoma" w:hAnsi="Tahoma" w:cs="Tahoma"/>
                <w:sz w:val="20"/>
                <w:szCs w:val="20"/>
              </w:rPr>
            </w:pPr>
            <w:hyperlink r:id="rId49" w:history="1">
              <w:r w:rsidRPr="00684D60">
                <w:rPr>
                  <w:rFonts w:ascii="Tahoma" w:hAnsi="Tahoma" w:cs="Tahoma"/>
                  <w:color w:val="0000FF"/>
                  <w:sz w:val="20"/>
                  <w:szCs w:val="20"/>
                  <w:u w:val="single"/>
                </w:rPr>
                <w:t>Early Help - What is it in Doncaster? - City of Doncaster Council</w:t>
              </w:r>
            </w:hyperlink>
          </w:p>
        </w:tc>
        <w:tc>
          <w:tcPr>
            <w:tcW w:w="5675" w:type="dxa"/>
          </w:tcPr>
          <w:p w14:paraId="2735B044"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 xml:space="preserve">01302 734110 </w:t>
            </w:r>
          </w:p>
          <w:p w14:paraId="51B7E650" w14:textId="77777777" w:rsidR="00684D60" w:rsidRPr="00684D60" w:rsidRDefault="00684D60" w:rsidP="00B11483">
            <w:pPr>
              <w:autoSpaceDE w:val="0"/>
              <w:autoSpaceDN w:val="0"/>
              <w:adjustRightInd w:val="0"/>
              <w:rPr>
                <w:rFonts w:ascii="Tahoma" w:hAnsi="Tahoma" w:cs="Tahoma"/>
                <w:sz w:val="20"/>
                <w:szCs w:val="20"/>
              </w:rPr>
            </w:pPr>
            <w:hyperlink r:id="rId50" w:history="1">
              <w:r w:rsidRPr="00684D60">
                <w:rPr>
                  <w:rStyle w:val="Hyperlink"/>
                  <w:rFonts w:ascii="Tahoma" w:hAnsi="Tahoma" w:cs="Tahoma"/>
                  <w:sz w:val="20"/>
                  <w:szCs w:val="20"/>
                </w:rPr>
                <w:t>EarlyHelpHub@doncaster.gov.uk</w:t>
              </w:r>
            </w:hyperlink>
          </w:p>
          <w:p w14:paraId="170B5B17" w14:textId="77777777" w:rsidR="00684D60" w:rsidRPr="00684D60" w:rsidRDefault="00684D60" w:rsidP="00B11483">
            <w:pPr>
              <w:autoSpaceDE w:val="0"/>
              <w:autoSpaceDN w:val="0"/>
              <w:adjustRightInd w:val="0"/>
              <w:rPr>
                <w:rFonts w:ascii="Tahoma" w:hAnsi="Tahoma" w:cs="Tahoma"/>
                <w:sz w:val="20"/>
                <w:szCs w:val="20"/>
              </w:rPr>
            </w:pPr>
          </w:p>
          <w:p w14:paraId="29B23488"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01302 736250</w:t>
            </w:r>
          </w:p>
          <w:p w14:paraId="34962192" w14:textId="77777777" w:rsidR="00684D60" w:rsidRPr="00684D60" w:rsidRDefault="00684D60" w:rsidP="00B11483">
            <w:pPr>
              <w:autoSpaceDE w:val="0"/>
              <w:autoSpaceDN w:val="0"/>
              <w:adjustRightInd w:val="0"/>
              <w:rPr>
                <w:rFonts w:ascii="Tahoma" w:hAnsi="Tahoma" w:cs="Tahoma"/>
                <w:sz w:val="20"/>
                <w:szCs w:val="20"/>
              </w:rPr>
            </w:pPr>
            <w:hyperlink r:id="rId51" w:history="1">
              <w:r w:rsidRPr="00684D60">
                <w:rPr>
                  <w:rStyle w:val="Hyperlink"/>
                  <w:rFonts w:ascii="Tahoma" w:hAnsi="Tahoma" w:cs="Tahoma"/>
                  <w:sz w:val="20"/>
                  <w:szCs w:val="20"/>
                </w:rPr>
                <w:t>EarlyHCo@doncaster.gov.uk</w:t>
              </w:r>
            </w:hyperlink>
          </w:p>
          <w:p w14:paraId="67F75735" w14:textId="77777777" w:rsidR="00684D60" w:rsidRPr="00684D60" w:rsidRDefault="00684D60" w:rsidP="00B11483">
            <w:pPr>
              <w:autoSpaceDE w:val="0"/>
              <w:autoSpaceDN w:val="0"/>
              <w:adjustRightInd w:val="0"/>
              <w:rPr>
                <w:rFonts w:ascii="Tahoma" w:hAnsi="Tahoma" w:cs="Tahoma"/>
                <w:sz w:val="20"/>
                <w:szCs w:val="20"/>
              </w:rPr>
            </w:pPr>
          </w:p>
        </w:tc>
      </w:tr>
      <w:tr w:rsidR="00684D60" w:rsidRPr="001F16F7" w14:paraId="271AAF83" w14:textId="77777777" w:rsidTr="00431C37">
        <w:tc>
          <w:tcPr>
            <w:tcW w:w="4287" w:type="dxa"/>
          </w:tcPr>
          <w:p w14:paraId="57C8ADD8" w14:textId="77777777" w:rsidR="00684D60" w:rsidRPr="00CC487C" w:rsidRDefault="00684D60" w:rsidP="00B11483">
            <w:pPr>
              <w:autoSpaceDE w:val="0"/>
              <w:autoSpaceDN w:val="0"/>
              <w:adjustRightInd w:val="0"/>
              <w:rPr>
                <w:rFonts w:ascii="Tahoma" w:hAnsi="Tahoma" w:cs="Tahoma"/>
                <w:sz w:val="20"/>
                <w:szCs w:val="20"/>
              </w:rPr>
            </w:pPr>
            <w:r w:rsidRPr="6DC9B750">
              <w:rPr>
                <w:rFonts w:ascii="Tahoma" w:hAnsi="Tahoma" w:cs="Tahoma"/>
                <w:sz w:val="20"/>
                <w:szCs w:val="20"/>
              </w:rPr>
              <w:t>Parent and Family Support Services (PAFSS)</w:t>
            </w:r>
          </w:p>
          <w:p w14:paraId="7178BFCB" w14:textId="58693951" w:rsidR="00684D60" w:rsidRPr="00CC487C" w:rsidRDefault="00684D60" w:rsidP="00B11483">
            <w:pPr>
              <w:autoSpaceDE w:val="0"/>
              <w:autoSpaceDN w:val="0"/>
              <w:adjustRightInd w:val="0"/>
              <w:rPr>
                <w:rFonts w:ascii="Tahoma" w:hAnsi="Tahoma" w:cs="Tahoma"/>
                <w:sz w:val="20"/>
                <w:szCs w:val="20"/>
              </w:rPr>
            </w:pPr>
          </w:p>
        </w:tc>
        <w:tc>
          <w:tcPr>
            <w:tcW w:w="5675" w:type="dxa"/>
          </w:tcPr>
          <w:p w14:paraId="7C018D95"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hAnsi="Tahoma" w:cs="Tahoma"/>
                <w:sz w:val="20"/>
                <w:szCs w:val="20"/>
              </w:rPr>
              <w:t xml:space="preserve">Central - </w:t>
            </w:r>
            <w:hyperlink r:id="rId52" w:history="1">
              <w:r w:rsidRPr="00684D60">
                <w:rPr>
                  <w:rFonts w:ascii="Tahoma" w:eastAsia="Calibri" w:hAnsi="Tahoma" w:cs="Tahoma"/>
                  <w:color w:val="0563C1"/>
                  <w:sz w:val="20"/>
                  <w:szCs w:val="20"/>
                  <w:u w:val="single"/>
                </w:rPr>
                <w:t>Sammy.Taylor-Brown@doncaster.gov.uk</w:t>
              </w:r>
            </w:hyperlink>
          </w:p>
          <w:p w14:paraId="62A18889"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01302 862680</w:t>
            </w:r>
          </w:p>
          <w:p w14:paraId="69FFCFE6"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eastAsia="Calibri" w:hAnsi="Tahoma" w:cs="Tahoma"/>
                <w:sz w:val="20"/>
                <w:szCs w:val="20"/>
              </w:rPr>
              <w:t xml:space="preserve">North - </w:t>
            </w:r>
            <w:hyperlink r:id="rId53" w:history="1">
              <w:r w:rsidRPr="00684D60">
                <w:rPr>
                  <w:rFonts w:ascii="Tahoma" w:eastAsia="Calibri" w:hAnsi="Tahoma" w:cs="Tahoma"/>
                  <w:color w:val="0563C1"/>
                  <w:sz w:val="20"/>
                  <w:szCs w:val="20"/>
                  <w:u w:val="single"/>
                </w:rPr>
                <w:t>Rebecca.Evertons@doncaster.gov.uk</w:t>
              </w:r>
            </w:hyperlink>
          </w:p>
          <w:p w14:paraId="15D7AC7C"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eastAsia="Calibri" w:hAnsi="Tahoma" w:cs="Tahoma"/>
                <w:sz w:val="20"/>
                <w:szCs w:val="20"/>
              </w:rPr>
              <w:t>01302 737994</w:t>
            </w:r>
          </w:p>
          <w:p w14:paraId="0E00C32D"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hAnsi="Tahoma" w:cs="Tahoma"/>
                <w:sz w:val="20"/>
                <w:szCs w:val="20"/>
              </w:rPr>
              <w:t xml:space="preserve">East - </w:t>
            </w:r>
            <w:hyperlink r:id="rId54" w:history="1">
              <w:r w:rsidRPr="00684D60">
                <w:rPr>
                  <w:rFonts w:ascii="Tahoma" w:eastAsia="Calibri" w:hAnsi="Tahoma" w:cs="Tahoma"/>
                  <w:color w:val="0563C1"/>
                  <w:sz w:val="20"/>
                  <w:szCs w:val="20"/>
                  <w:u w:val="single"/>
                </w:rPr>
                <w:t>Nicola.paterson@doncaster.gov.uk</w:t>
              </w:r>
            </w:hyperlink>
          </w:p>
          <w:p w14:paraId="4E4C5CAE"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eastAsia="Calibri" w:hAnsi="Tahoma" w:cs="Tahoma"/>
                <w:sz w:val="20"/>
                <w:szCs w:val="20"/>
              </w:rPr>
              <w:t>01302 737686</w:t>
            </w:r>
          </w:p>
          <w:p w14:paraId="628C560D"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hAnsi="Tahoma" w:cs="Tahoma"/>
                <w:sz w:val="20"/>
                <w:szCs w:val="20"/>
              </w:rPr>
              <w:t xml:space="preserve">South - </w:t>
            </w:r>
            <w:hyperlink r:id="rId55" w:history="1">
              <w:r w:rsidRPr="00684D60">
                <w:rPr>
                  <w:rFonts w:ascii="Tahoma" w:eastAsia="Calibri" w:hAnsi="Tahoma" w:cs="Tahoma"/>
                  <w:color w:val="0563C1"/>
                  <w:sz w:val="20"/>
                  <w:szCs w:val="20"/>
                  <w:u w:val="single"/>
                </w:rPr>
                <w:t>Charlotte.Brookes@doncaster.gov.uk</w:t>
              </w:r>
            </w:hyperlink>
          </w:p>
          <w:p w14:paraId="4062BDDD" w14:textId="3CCE1E91" w:rsidR="00684D60" w:rsidRPr="00CC487C" w:rsidRDefault="00684D60" w:rsidP="00B11483">
            <w:pPr>
              <w:autoSpaceDE w:val="0"/>
              <w:autoSpaceDN w:val="0"/>
              <w:adjustRightInd w:val="0"/>
              <w:rPr>
                <w:rFonts w:ascii="Tahoma" w:hAnsi="Tahoma" w:cs="Tahoma"/>
                <w:sz w:val="20"/>
                <w:szCs w:val="20"/>
              </w:rPr>
            </w:pPr>
            <w:r w:rsidRPr="00684D60">
              <w:rPr>
                <w:rFonts w:ascii="Tahoma" w:eastAsia="Calibri" w:hAnsi="Tahoma" w:cs="Tahoma"/>
                <w:sz w:val="20"/>
                <w:szCs w:val="20"/>
              </w:rPr>
              <w:t>01302 735906</w:t>
            </w:r>
          </w:p>
        </w:tc>
      </w:tr>
      <w:tr w:rsidR="00684D60" w:rsidRPr="001F16F7" w14:paraId="3CF504F9" w14:textId="77777777" w:rsidTr="00431C37">
        <w:tc>
          <w:tcPr>
            <w:tcW w:w="4287" w:type="dxa"/>
          </w:tcPr>
          <w:p w14:paraId="75C638ED"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Your Place, Your Family</w:t>
            </w:r>
          </w:p>
          <w:p w14:paraId="248B5C61" w14:textId="5082E464" w:rsidR="00684D60" w:rsidRPr="00684D60" w:rsidRDefault="00684D60" w:rsidP="00B11483">
            <w:pPr>
              <w:autoSpaceDE w:val="0"/>
              <w:autoSpaceDN w:val="0"/>
              <w:adjustRightInd w:val="0"/>
              <w:rPr>
                <w:rFonts w:ascii="Tahoma" w:hAnsi="Tahoma" w:cs="Tahoma"/>
                <w:sz w:val="20"/>
                <w:szCs w:val="20"/>
              </w:rPr>
            </w:pPr>
            <w:hyperlink r:id="rId56" w:history="1">
              <w:r w:rsidRPr="00684D60">
                <w:rPr>
                  <w:rFonts w:ascii="Tahoma" w:hAnsi="Tahoma" w:cs="Tahoma"/>
                  <w:color w:val="0000FF"/>
                  <w:sz w:val="20"/>
                  <w:szCs w:val="20"/>
                  <w:u w:val="single"/>
                </w:rPr>
                <w:t>Your Place Your Family Teams | Doncaster Safeguarding Children Partnership (dscp.org.uk)</w:t>
              </w:r>
            </w:hyperlink>
          </w:p>
        </w:tc>
        <w:tc>
          <w:tcPr>
            <w:tcW w:w="5675" w:type="dxa"/>
          </w:tcPr>
          <w:p w14:paraId="4880B9C1"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Central – 01302 736409</w:t>
            </w:r>
          </w:p>
          <w:p w14:paraId="0D62EA66"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North – 01302 736787</w:t>
            </w:r>
          </w:p>
          <w:p w14:paraId="26C6F0E5"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East – 01302 736336</w:t>
            </w:r>
          </w:p>
          <w:p w14:paraId="3914509E"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 xml:space="preserve">South – 01302 736644 </w:t>
            </w:r>
          </w:p>
          <w:p w14:paraId="1163CE7B" w14:textId="75DA40C7" w:rsidR="00684D60" w:rsidRPr="00684D60" w:rsidRDefault="00684D60" w:rsidP="00B11483">
            <w:pPr>
              <w:autoSpaceDE w:val="0"/>
              <w:autoSpaceDN w:val="0"/>
              <w:adjustRightInd w:val="0"/>
              <w:rPr>
                <w:rFonts w:ascii="Tahoma" w:hAnsi="Tahoma" w:cs="Tahoma"/>
                <w:sz w:val="20"/>
                <w:szCs w:val="20"/>
              </w:rPr>
            </w:pPr>
            <w:hyperlink r:id="rId57" w:history="1">
              <w:r w:rsidRPr="00684D60">
                <w:rPr>
                  <w:rStyle w:val="Hyperlink"/>
                  <w:rFonts w:ascii="Tahoma" w:hAnsi="Tahoma" w:cs="Tahoma"/>
                  <w:sz w:val="20"/>
                  <w:szCs w:val="20"/>
                </w:rPr>
                <w:t>YourPlaceYourFamilyTeam@doncaster.gov.uk</w:t>
              </w:r>
            </w:hyperlink>
          </w:p>
        </w:tc>
      </w:tr>
      <w:tr w:rsidR="00823E53" w:rsidRPr="001F16F7" w14:paraId="08B6FFE9" w14:textId="77777777" w:rsidTr="00431C37">
        <w:tc>
          <w:tcPr>
            <w:tcW w:w="4287" w:type="dxa"/>
          </w:tcPr>
          <w:p w14:paraId="3B7F6825"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Virtual School</w:t>
            </w:r>
          </w:p>
          <w:p w14:paraId="2BF1207D" w14:textId="21CB35F9" w:rsidR="00823E53" w:rsidRPr="00431C37" w:rsidRDefault="00823E53" w:rsidP="00B11483">
            <w:pPr>
              <w:autoSpaceDE w:val="0"/>
              <w:autoSpaceDN w:val="0"/>
              <w:adjustRightInd w:val="0"/>
              <w:rPr>
                <w:rFonts w:ascii="Tahoma" w:hAnsi="Tahoma" w:cs="Tahoma"/>
                <w:sz w:val="20"/>
                <w:szCs w:val="20"/>
              </w:rPr>
            </w:pPr>
            <w:hyperlink r:id="rId58" w:history="1">
              <w:r w:rsidRPr="00431C37">
                <w:rPr>
                  <w:rFonts w:ascii="Tahoma" w:hAnsi="Tahoma" w:cs="Tahoma"/>
                  <w:color w:val="0000FF"/>
                  <w:sz w:val="20"/>
                  <w:szCs w:val="20"/>
                  <w:u w:val="single"/>
                </w:rPr>
                <w:t>Virtual School Children in Care team - City of Doncaster Council</w:t>
              </w:r>
            </w:hyperlink>
          </w:p>
        </w:tc>
        <w:tc>
          <w:tcPr>
            <w:tcW w:w="5675" w:type="dxa"/>
          </w:tcPr>
          <w:p w14:paraId="5C782883" w14:textId="07693DBA"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01302 737880</w:t>
            </w:r>
          </w:p>
        </w:tc>
      </w:tr>
      <w:tr w:rsidR="00823E53" w:rsidRPr="001F16F7" w14:paraId="337F8490" w14:textId="77777777" w:rsidTr="00431C37">
        <w:tc>
          <w:tcPr>
            <w:tcW w:w="4287" w:type="dxa"/>
          </w:tcPr>
          <w:p w14:paraId="0C987673"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Child Missing in Education (CME)</w:t>
            </w:r>
          </w:p>
          <w:p w14:paraId="09226220" w14:textId="5004DC3D" w:rsidR="00823E53" w:rsidRPr="00431C37" w:rsidRDefault="00823E53" w:rsidP="00B11483">
            <w:pPr>
              <w:autoSpaceDE w:val="0"/>
              <w:autoSpaceDN w:val="0"/>
              <w:adjustRightInd w:val="0"/>
              <w:rPr>
                <w:rFonts w:ascii="Tahoma" w:hAnsi="Tahoma" w:cs="Tahoma"/>
                <w:sz w:val="20"/>
                <w:szCs w:val="20"/>
              </w:rPr>
            </w:pPr>
            <w:hyperlink r:id="rId59" w:history="1">
              <w:r w:rsidRPr="00431C37">
                <w:rPr>
                  <w:rFonts w:ascii="Tahoma" w:hAnsi="Tahoma" w:cs="Tahoma"/>
                  <w:color w:val="0000FF"/>
                  <w:sz w:val="20"/>
                  <w:szCs w:val="20"/>
                  <w:u w:val="single"/>
                </w:rPr>
                <w:t>Children Missing Education - City of Doncaster Council</w:t>
              </w:r>
            </w:hyperlink>
          </w:p>
        </w:tc>
        <w:tc>
          <w:tcPr>
            <w:tcW w:w="5675" w:type="dxa"/>
          </w:tcPr>
          <w:p w14:paraId="6581EE6B" w14:textId="77777777" w:rsidR="00823E53" w:rsidRPr="00431C37" w:rsidRDefault="00823E53" w:rsidP="00B11483">
            <w:pPr>
              <w:autoSpaceDE w:val="0"/>
              <w:autoSpaceDN w:val="0"/>
              <w:adjustRightInd w:val="0"/>
              <w:rPr>
                <w:rFonts w:ascii="Tahoma" w:hAnsi="Tahoma" w:cs="Tahoma"/>
                <w:sz w:val="20"/>
                <w:szCs w:val="20"/>
              </w:rPr>
            </w:pPr>
            <w:hyperlink r:id="rId60" w:history="1">
              <w:r w:rsidRPr="00431C37">
                <w:rPr>
                  <w:rStyle w:val="Hyperlink"/>
                  <w:rFonts w:ascii="Tahoma" w:hAnsi="Tahoma" w:cs="Tahoma"/>
                  <w:sz w:val="20"/>
                  <w:szCs w:val="20"/>
                </w:rPr>
                <w:t>childrenmissingeducation@doncaster.gov.uk</w:t>
              </w:r>
            </w:hyperlink>
          </w:p>
          <w:p w14:paraId="071B0AF1" w14:textId="335A505B" w:rsidR="00823E53" w:rsidRPr="00431C37" w:rsidRDefault="00823E53" w:rsidP="00B11483">
            <w:pPr>
              <w:autoSpaceDE w:val="0"/>
              <w:autoSpaceDN w:val="0"/>
              <w:adjustRightInd w:val="0"/>
              <w:rPr>
                <w:rFonts w:ascii="Tahoma" w:hAnsi="Tahoma" w:cs="Tahoma"/>
                <w:sz w:val="20"/>
                <w:szCs w:val="20"/>
              </w:rPr>
            </w:pPr>
          </w:p>
        </w:tc>
      </w:tr>
      <w:tr w:rsidR="00823E53" w:rsidRPr="001F16F7" w14:paraId="5882A851" w14:textId="77777777" w:rsidTr="00431C37">
        <w:tc>
          <w:tcPr>
            <w:tcW w:w="4287" w:type="dxa"/>
          </w:tcPr>
          <w:p w14:paraId="4C1F093E" w14:textId="2D304716" w:rsidR="0050245D" w:rsidRPr="0050245D" w:rsidRDefault="0050245D" w:rsidP="0050245D">
            <w:pPr>
              <w:autoSpaceDE w:val="0"/>
              <w:autoSpaceDN w:val="0"/>
              <w:adjustRightInd w:val="0"/>
              <w:rPr>
                <w:rFonts w:ascii="Tahoma" w:hAnsi="Tahoma" w:cs="Tahoma"/>
                <w:sz w:val="20"/>
                <w:szCs w:val="20"/>
              </w:rPr>
            </w:pPr>
            <w:r w:rsidRPr="0050245D">
              <w:rPr>
                <w:rFonts w:ascii="Tahoma" w:hAnsi="Tahoma" w:cs="Tahoma"/>
                <w:sz w:val="20"/>
                <w:szCs w:val="20"/>
                <w:highlight w:val="green"/>
              </w:rPr>
              <w:lastRenderedPageBreak/>
              <w:t>SAFE (Safety &amp; Freedom from Exploitation)</w:t>
            </w:r>
            <w:r>
              <w:rPr>
                <w:rFonts w:ascii="Tahoma" w:hAnsi="Tahoma" w:cs="Tahoma"/>
                <w:sz w:val="20"/>
                <w:szCs w:val="20"/>
              </w:rPr>
              <w:t>/</w:t>
            </w:r>
          </w:p>
          <w:p w14:paraId="3D2CEBDE" w14:textId="1BBD426E"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Child Exploitation Team</w:t>
            </w:r>
          </w:p>
        </w:tc>
        <w:tc>
          <w:tcPr>
            <w:tcW w:w="5675" w:type="dxa"/>
          </w:tcPr>
          <w:p w14:paraId="0DA7A9F3"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01302 737200</w:t>
            </w:r>
          </w:p>
          <w:p w14:paraId="742F9AA7" w14:textId="77777777" w:rsidR="00823E53" w:rsidRPr="00431C37" w:rsidRDefault="00823E53" w:rsidP="00B11483">
            <w:pPr>
              <w:autoSpaceDE w:val="0"/>
              <w:autoSpaceDN w:val="0"/>
              <w:adjustRightInd w:val="0"/>
              <w:rPr>
                <w:rFonts w:ascii="Tahoma" w:hAnsi="Tahoma" w:cs="Tahoma"/>
                <w:sz w:val="20"/>
                <w:szCs w:val="20"/>
              </w:rPr>
            </w:pPr>
            <w:hyperlink r:id="rId61" w:history="1">
              <w:r w:rsidRPr="00431C37">
                <w:rPr>
                  <w:rStyle w:val="Hyperlink"/>
                  <w:rFonts w:ascii="Tahoma" w:hAnsi="Tahoma" w:cs="Tahoma"/>
                  <w:sz w:val="20"/>
                  <w:szCs w:val="20"/>
                </w:rPr>
                <w:t>ceteam@doncaster.gov.uk</w:t>
              </w:r>
            </w:hyperlink>
            <w:r w:rsidRPr="00431C37">
              <w:rPr>
                <w:rFonts w:ascii="Tahoma" w:hAnsi="Tahoma" w:cs="Tahoma"/>
                <w:sz w:val="20"/>
                <w:szCs w:val="20"/>
              </w:rPr>
              <w:t xml:space="preserve"> </w:t>
            </w:r>
          </w:p>
          <w:p w14:paraId="7F6172EB" w14:textId="614CEE8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(Mon-Fri 9am-4.30pm)</w:t>
            </w:r>
          </w:p>
        </w:tc>
      </w:tr>
      <w:tr w:rsidR="00823E53" w:rsidRPr="001F16F7" w14:paraId="66FB402B" w14:textId="77777777" w:rsidTr="00431C37">
        <w:tc>
          <w:tcPr>
            <w:tcW w:w="4287" w:type="dxa"/>
          </w:tcPr>
          <w:p w14:paraId="0FCDBE70" w14:textId="28E0E548"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Prevent</w:t>
            </w:r>
          </w:p>
        </w:tc>
        <w:tc>
          <w:tcPr>
            <w:tcW w:w="5675" w:type="dxa"/>
          </w:tcPr>
          <w:p w14:paraId="6DE5B73E"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Emergency – 999</w:t>
            </w:r>
          </w:p>
          <w:p w14:paraId="20B3B864"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Non-emergency 101</w:t>
            </w:r>
          </w:p>
          <w:p w14:paraId="29B59957" w14:textId="77777777" w:rsidR="00823E53" w:rsidRPr="00431C37" w:rsidRDefault="00823E53" w:rsidP="00B11483">
            <w:pPr>
              <w:autoSpaceDE w:val="0"/>
              <w:autoSpaceDN w:val="0"/>
              <w:adjustRightInd w:val="0"/>
              <w:rPr>
                <w:rFonts w:ascii="Tahoma" w:eastAsia="Calibri" w:hAnsi="Tahoma" w:cs="Tahoma"/>
                <w:sz w:val="20"/>
                <w:szCs w:val="20"/>
                <w:lang w:eastAsia="en-GB"/>
              </w:rPr>
            </w:pPr>
            <w:hyperlink r:id="rId62" w:history="1">
              <w:r w:rsidRPr="00431C37">
                <w:rPr>
                  <w:rStyle w:val="Hyperlink"/>
                  <w:rFonts w:ascii="Tahoma" w:hAnsi="Tahoma" w:cs="Tahoma"/>
                  <w:sz w:val="20"/>
                  <w:szCs w:val="20"/>
                  <w:lang w:eastAsia="en-GB"/>
                </w:rPr>
                <w:t>PreventSouth@ctpne.police.uk</w:t>
              </w:r>
            </w:hyperlink>
          </w:p>
          <w:p w14:paraId="36C85D3F"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 xml:space="preserve">Council contact: Rachael Long – Crime &amp; Community Safety Theme Manager 07795800946 </w:t>
            </w:r>
          </w:p>
          <w:p w14:paraId="3FAE0E08"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 xml:space="preserve">ACT - </w:t>
            </w:r>
            <w:hyperlink r:id="rId63" w:history="1">
              <w:r w:rsidRPr="00431C37">
                <w:rPr>
                  <w:rStyle w:val="Hyperlink"/>
                  <w:rFonts w:ascii="Tahoma" w:hAnsi="Tahoma" w:cs="Tahoma"/>
                  <w:sz w:val="20"/>
                  <w:szCs w:val="20"/>
                </w:rPr>
                <w:t>http://gov.uk/ACT or call 0800789321</w:t>
              </w:r>
            </w:hyperlink>
          </w:p>
          <w:p w14:paraId="630F8F59" w14:textId="135D2213"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 xml:space="preserve">Run Hide Tell </w:t>
            </w:r>
            <w:hyperlink r:id="rId64" w:history="1">
              <w:r w:rsidRPr="00431C37">
                <w:rPr>
                  <w:rStyle w:val="Hyperlink"/>
                  <w:rFonts w:ascii="Tahoma" w:hAnsi="Tahoma" w:cs="Tahoma"/>
                  <w:sz w:val="20"/>
                  <w:szCs w:val="20"/>
                </w:rPr>
                <w:t>https://www.protectuk.police.uk/advice-and-guidance/response/run-hide-tell</w:t>
              </w:r>
            </w:hyperlink>
            <w:r w:rsidRPr="00431C37">
              <w:rPr>
                <w:rFonts w:ascii="Tahoma" w:hAnsi="Tahoma" w:cs="Tahoma"/>
                <w:sz w:val="20"/>
                <w:szCs w:val="20"/>
              </w:rPr>
              <w:t xml:space="preserve"> </w:t>
            </w:r>
          </w:p>
        </w:tc>
      </w:tr>
      <w:tr w:rsidR="00684D60" w:rsidRPr="001F16F7" w14:paraId="4C5BC8E3" w14:textId="77777777" w:rsidTr="00431C37">
        <w:tc>
          <w:tcPr>
            <w:tcW w:w="4287" w:type="dxa"/>
          </w:tcPr>
          <w:p w14:paraId="38448479" w14:textId="3A20A6A7" w:rsidR="00684D60" w:rsidRPr="00431C37" w:rsidRDefault="00684D60" w:rsidP="00B11483">
            <w:pPr>
              <w:autoSpaceDE w:val="0"/>
              <w:autoSpaceDN w:val="0"/>
              <w:adjustRightInd w:val="0"/>
              <w:rPr>
                <w:rFonts w:ascii="Tahoma" w:hAnsi="Tahoma" w:cs="Tahoma"/>
                <w:sz w:val="20"/>
                <w:szCs w:val="20"/>
              </w:rPr>
            </w:pPr>
            <w:r w:rsidRPr="006D45E6">
              <w:rPr>
                <w:rFonts w:ascii="Tahoma" w:hAnsi="Tahoma" w:cs="Tahoma"/>
                <w:sz w:val="20"/>
                <w:szCs w:val="20"/>
              </w:rPr>
              <w:t>Local Police – PCSO link</w:t>
            </w:r>
          </w:p>
        </w:tc>
        <w:tc>
          <w:tcPr>
            <w:tcW w:w="5675" w:type="dxa"/>
          </w:tcPr>
          <w:p w14:paraId="379AE54F" w14:textId="562F6290" w:rsidR="00684D60" w:rsidRPr="00431C37" w:rsidRDefault="006D45E6" w:rsidP="00B11483">
            <w:pPr>
              <w:autoSpaceDE w:val="0"/>
              <w:autoSpaceDN w:val="0"/>
              <w:adjustRightInd w:val="0"/>
              <w:rPr>
                <w:rFonts w:ascii="Tahoma" w:hAnsi="Tahoma" w:cs="Tahoma"/>
                <w:sz w:val="20"/>
                <w:szCs w:val="20"/>
              </w:rPr>
            </w:pPr>
            <w:r>
              <w:rPr>
                <w:rFonts w:ascii="Tahoma" w:hAnsi="Tahoma" w:cs="Tahoma"/>
                <w:sz w:val="20"/>
                <w:szCs w:val="20"/>
              </w:rPr>
              <w:t>H</w:t>
            </w:r>
            <w:r>
              <w:t>ayley Conolly, call 101</w:t>
            </w:r>
          </w:p>
        </w:tc>
      </w:tr>
      <w:tr w:rsidR="00823E53" w:rsidRPr="001F16F7" w14:paraId="4758B426" w14:textId="77777777" w:rsidTr="00431C37">
        <w:tc>
          <w:tcPr>
            <w:tcW w:w="4287" w:type="dxa"/>
          </w:tcPr>
          <w:p w14:paraId="099B94B8" w14:textId="6886700A"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School Nursing Service</w:t>
            </w:r>
          </w:p>
        </w:tc>
        <w:tc>
          <w:tcPr>
            <w:tcW w:w="5675" w:type="dxa"/>
          </w:tcPr>
          <w:p w14:paraId="08851623"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Single Point of Contact – 03000 218997</w:t>
            </w:r>
          </w:p>
          <w:p w14:paraId="74AF02C5"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Website - Zone5-19.rdash.nhs.uk</w:t>
            </w:r>
          </w:p>
          <w:p w14:paraId="790A3966" w14:textId="77777777" w:rsidR="00823E53" w:rsidRPr="00431C37" w:rsidRDefault="00823E53" w:rsidP="00B11483">
            <w:pPr>
              <w:autoSpaceDE w:val="0"/>
              <w:autoSpaceDN w:val="0"/>
              <w:adjustRightInd w:val="0"/>
              <w:rPr>
                <w:rFonts w:ascii="Tahoma" w:hAnsi="Tahoma" w:cs="Tahoma"/>
                <w:sz w:val="20"/>
                <w:szCs w:val="20"/>
              </w:rPr>
            </w:pPr>
            <w:hyperlink r:id="rId65" w:history="1">
              <w:r w:rsidRPr="00431C37">
                <w:rPr>
                  <w:rStyle w:val="Hyperlink"/>
                  <w:rFonts w:ascii="Tahoma" w:hAnsi="Tahoma" w:cs="Tahoma"/>
                  <w:sz w:val="20"/>
                  <w:szCs w:val="20"/>
                </w:rPr>
                <w:t>Rdash.doncasterchildrenscaregroup@nhs.net</w:t>
              </w:r>
            </w:hyperlink>
            <w:r w:rsidRPr="00431C37">
              <w:rPr>
                <w:rFonts w:ascii="Tahoma" w:hAnsi="Tahoma" w:cs="Tahoma"/>
                <w:sz w:val="20"/>
                <w:szCs w:val="20"/>
              </w:rPr>
              <w:t xml:space="preserve"> </w:t>
            </w:r>
          </w:p>
          <w:p w14:paraId="30A50FB7" w14:textId="15103A57" w:rsidR="00823E53" w:rsidRPr="00431C37" w:rsidRDefault="00823E53" w:rsidP="00B11483">
            <w:pPr>
              <w:autoSpaceDE w:val="0"/>
              <w:autoSpaceDN w:val="0"/>
              <w:adjustRightInd w:val="0"/>
              <w:rPr>
                <w:rFonts w:ascii="Tahoma" w:hAnsi="Tahoma" w:cs="Tahoma"/>
                <w:sz w:val="20"/>
                <w:szCs w:val="20"/>
              </w:rPr>
            </w:pPr>
          </w:p>
        </w:tc>
      </w:tr>
      <w:tr w:rsidR="00684D60" w:rsidRPr="0002164E" w14:paraId="045E1E8E" w14:textId="77777777" w:rsidTr="00431C37">
        <w:tc>
          <w:tcPr>
            <w:tcW w:w="4287" w:type="dxa"/>
          </w:tcPr>
          <w:p w14:paraId="4E8E13AF" w14:textId="19492E07" w:rsidR="00684D60" w:rsidRPr="00440F7F" w:rsidRDefault="00684D60" w:rsidP="00B11483">
            <w:pPr>
              <w:autoSpaceDE w:val="0"/>
              <w:autoSpaceDN w:val="0"/>
              <w:adjustRightInd w:val="0"/>
              <w:rPr>
                <w:rFonts w:ascii="Tahoma" w:hAnsi="Tahoma" w:cs="Tahoma"/>
                <w:color w:val="FF0000"/>
                <w:sz w:val="20"/>
                <w:szCs w:val="20"/>
                <w:highlight w:val="green"/>
              </w:rPr>
            </w:pPr>
            <w:r w:rsidRPr="00440F7F">
              <w:rPr>
                <w:rFonts w:ascii="Tahoma" w:hAnsi="Tahoma" w:cs="Tahoma"/>
                <w:sz w:val="20"/>
                <w:szCs w:val="20"/>
                <w:highlight w:val="green"/>
              </w:rPr>
              <w:t xml:space="preserve">Stronger Families </w:t>
            </w:r>
          </w:p>
        </w:tc>
        <w:tc>
          <w:tcPr>
            <w:tcW w:w="5675" w:type="dxa"/>
          </w:tcPr>
          <w:p w14:paraId="50884A42" w14:textId="4D21DDF6" w:rsidR="00440F7F" w:rsidRDefault="00440F7F" w:rsidP="00B11483">
            <w:pPr>
              <w:autoSpaceDE w:val="0"/>
              <w:autoSpaceDN w:val="0"/>
              <w:adjustRightInd w:val="0"/>
              <w:rPr>
                <w:rFonts w:ascii="Tahoma" w:hAnsi="Tahoma" w:cs="Tahoma"/>
                <w:sz w:val="20"/>
                <w:szCs w:val="20"/>
                <w:highlight w:val="green"/>
              </w:rPr>
            </w:pPr>
            <w:hyperlink r:id="rId66" w:history="1">
              <w:r w:rsidRPr="00440F7F">
                <w:rPr>
                  <w:rStyle w:val="Hyperlink"/>
                  <w:rFonts w:ascii="Tahoma" w:hAnsi="Tahoma" w:cs="Tahoma"/>
                  <w:sz w:val="20"/>
                  <w:szCs w:val="20"/>
                  <w:highlight w:val="green"/>
                </w:rPr>
                <w:t>What is Stronger Families? - City of Doncaster Council</w:t>
              </w:r>
            </w:hyperlink>
          </w:p>
          <w:p w14:paraId="3B95FED6" w14:textId="15557FB0" w:rsidR="00684D60" w:rsidRPr="00440F7F" w:rsidRDefault="00440F7F" w:rsidP="00B11483">
            <w:pPr>
              <w:autoSpaceDE w:val="0"/>
              <w:autoSpaceDN w:val="0"/>
              <w:adjustRightInd w:val="0"/>
              <w:rPr>
                <w:rFonts w:ascii="Tahoma" w:hAnsi="Tahoma" w:cs="Tahoma"/>
                <w:sz w:val="20"/>
                <w:szCs w:val="20"/>
                <w:highlight w:val="green"/>
                <w:lang w:val="de-DE"/>
              </w:rPr>
            </w:pPr>
            <w:hyperlink r:id="rId67" w:history="1">
              <w:r w:rsidRPr="009751FC">
                <w:rPr>
                  <w:rStyle w:val="Hyperlink"/>
                  <w:rFonts w:ascii="Tahoma" w:hAnsi="Tahoma" w:cs="Tahoma"/>
                  <w:sz w:val="20"/>
                  <w:szCs w:val="20"/>
                  <w:highlight w:val="green"/>
                </w:rPr>
                <w:t>StrongerFamiliesProgramme@doncaster.gov.uk</w:t>
              </w:r>
            </w:hyperlink>
            <w:r w:rsidRPr="00440F7F">
              <w:rPr>
                <w:rFonts w:ascii="Tahoma" w:hAnsi="Tahoma" w:cs="Tahoma"/>
                <w:sz w:val="20"/>
                <w:szCs w:val="20"/>
                <w:highlight w:val="green"/>
              </w:rPr>
              <w:t> </w:t>
            </w:r>
            <w:r>
              <w:rPr>
                <w:rFonts w:ascii="Tahoma" w:hAnsi="Tahoma" w:cs="Tahoma"/>
                <w:sz w:val="20"/>
                <w:szCs w:val="20"/>
                <w:highlight w:val="green"/>
              </w:rPr>
              <w:t xml:space="preserve"> </w:t>
            </w:r>
          </w:p>
        </w:tc>
      </w:tr>
      <w:tr w:rsidR="00431C37" w:rsidRPr="007F61C9" w14:paraId="2A11B662" w14:textId="77777777" w:rsidTr="00431C37">
        <w:tc>
          <w:tcPr>
            <w:tcW w:w="4287" w:type="dxa"/>
          </w:tcPr>
          <w:p w14:paraId="5F527E2F" w14:textId="52346B61" w:rsidR="00431C37" w:rsidRPr="00431C37" w:rsidRDefault="00431C37" w:rsidP="00B11483">
            <w:pPr>
              <w:autoSpaceDE w:val="0"/>
              <w:autoSpaceDN w:val="0"/>
              <w:adjustRightInd w:val="0"/>
              <w:rPr>
                <w:rFonts w:ascii="Tahoma" w:hAnsi="Tahoma" w:cs="Tahoma"/>
                <w:sz w:val="20"/>
                <w:szCs w:val="20"/>
              </w:rPr>
            </w:pPr>
            <w:r w:rsidRPr="00431C37">
              <w:rPr>
                <w:rFonts w:ascii="Tahoma" w:hAnsi="Tahoma" w:cs="Tahoma"/>
                <w:sz w:val="20"/>
                <w:szCs w:val="20"/>
              </w:rPr>
              <w:t>Third Party Intelligence (South Yorkshire Police)</w:t>
            </w:r>
          </w:p>
        </w:tc>
        <w:tc>
          <w:tcPr>
            <w:tcW w:w="5675" w:type="dxa"/>
          </w:tcPr>
          <w:p w14:paraId="7ABFC5BC" w14:textId="1B26050C" w:rsidR="00431C37" w:rsidRPr="00431C37" w:rsidRDefault="00431C37" w:rsidP="00B11483">
            <w:pPr>
              <w:autoSpaceDE w:val="0"/>
              <w:autoSpaceDN w:val="0"/>
              <w:adjustRightInd w:val="0"/>
              <w:rPr>
                <w:rFonts w:ascii="Tahoma" w:hAnsi="Tahoma" w:cs="Tahoma"/>
                <w:sz w:val="20"/>
                <w:szCs w:val="20"/>
              </w:rPr>
            </w:pPr>
            <w:hyperlink r:id="rId68" w:history="1">
              <w:r w:rsidRPr="00431C37">
                <w:rPr>
                  <w:rStyle w:val="Hyperlink"/>
                  <w:rFonts w:ascii="Tahoma" w:hAnsi="Tahoma" w:cs="Tahoma"/>
                  <w:sz w:val="20"/>
                  <w:szCs w:val="20"/>
                </w:rPr>
                <w:t>http://www.southyorkshire.police.uk/partners/partner-services/community-partner-intelligence/v2/share-community-partnership-intelligence/</w:t>
              </w:r>
            </w:hyperlink>
            <w:r w:rsidRPr="00431C37">
              <w:rPr>
                <w:rFonts w:ascii="Tahoma" w:hAnsi="Tahoma" w:cs="Tahoma"/>
                <w:sz w:val="20"/>
                <w:szCs w:val="20"/>
              </w:rPr>
              <w:t xml:space="preserve"> </w:t>
            </w:r>
          </w:p>
        </w:tc>
      </w:tr>
      <w:tr w:rsidR="00431C37" w:rsidRPr="007F61C9" w14:paraId="4942C7E0" w14:textId="77777777" w:rsidTr="00431C37">
        <w:tc>
          <w:tcPr>
            <w:tcW w:w="4287" w:type="dxa"/>
          </w:tcPr>
          <w:p w14:paraId="3360C561" w14:textId="11B75881" w:rsidR="00431C37" w:rsidRPr="00431C37" w:rsidRDefault="00431C37" w:rsidP="00B11483">
            <w:pPr>
              <w:autoSpaceDE w:val="0"/>
              <w:autoSpaceDN w:val="0"/>
              <w:adjustRightInd w:val="0"/>
              <w:rPr>
                <w:rFonts w:ascii="Tahoma" w:hAnsi="Tahoma" w:cs="Tahoma"/>
                <w:sz w:val="20"/>
                <w:szCs w:val="20"/>
                <w:highlight w:val="green"/>
              </w:rPr>
            </w:pPr>
            <w:r w:rsidRPr="00431C37">
              <w:rPr>
                <w:rFonts w:ascii="Tahoma" w:hAnsi="Tahoma" w:cs="Tahoma"/>
                <w:sz w:val="20"/>
                <w:szCs w:val="20"/>
                <w:highlight w:val="green"/>
              </w:rPr>
              <w:t xml:space="preserve">Harmful Sexual Behaviour (HSB) Telephone Advice Line </w:t>
            </w:r>
          </w:p>
        </w:tc>
        <w:tc>
          <w:tcPr>
            <w:tcW w:w="5675" w:type="dxa"/>
          </w:tcPr>
          <w:p w14:paraId="41CB0117" w14:textId="77777777" w:rsidR="00431C37" w:rsidRPr="00431C37" w:rsidRDefault="00431C37" w:rsidP="00B11483">
            <w:pPr>
              <w:autoSpaceDE w:val="0"/>
              <w:autoSpaceDN w:val="0"/>
              <w:adjustRightInd w:val="0"/>
              <w:rPr>
                <w:rFonts w:ascii="Tahoma" w:hAnsi="Tahoma" w:cs="Tahoma"/>
                <w:sz w:val="20"/>
                <w:szCs w:val="20"/>
                <w:highlight w:val="green"/>
              </w:rPr>
            </w:pPr>
            <w:r w:rsidRPr="00431C37">
              <w:rPr>
                <w:rFonts w:ascii="Tahoma" w:hAnsi="Tahoma" w:cs="Tahoma"/>
                <w:sz w:val="20"/>
                <w:szCs w:val="20"/>
                <w:highlight w:val="green"/>
              </w:rPr>
              <w:t>01302 734008</w:t>
            </w:r>
          </w:p>
          <w:p w14:paraId="23F599FC" w14:textId="77777777" w:rsidR="00431C37" w:rsidRPr="00431C37" w:rsidRDefault="00431C37" w:rsidP="00B11483">
            <w:pPr>
              <w:autoSpaceDE w:val="0"/>
              <w:autoSpaceDN w:val="0"/>
              <w:adjustRightInd w:val="0"/>
              <w:rPr>
                <w:rFonts w:ascii="Tahoma" w:hAnsi="Tahoma" w:cs="Tahoma"/>
                <w:sz w:val="20"/>
                <w:szCs w:val="20"/>
                <w:highlight w:val="green"/>
              </w:rPr>
            </w:pPr>
          </w:p>
          <w:p w14:paraId="2280FBA6" w14:textId="20212F17" w:rsidR="00431C37" w:rsidRPr="00431C37" w:rsidRDefault="00431C37" w:rsidP="00B11483">
            <w:pPr>
              <w:autoSpaceDE w:val="0"/>
              <w:autoSpaceDN w:val="0"/>
              <w:adjustRightInd w:val="0"/>
              <w:rPr>
                <w:rFonts w:ascii="Tahoma" w:hAnsi="Tahoma" w:cs="Tahoma"/>
                <w:sz w:val="20"/>
                <w:szCs w:val="20"/>
                <w:highlight w:val="green"/>
              </w:rPr>
            </w:pPr>
            <w:hyperlink r:id="rId69" w:history="1">
              <w:r w:rsidRPr="00431C37">
                <w:rPr>
                  <w:rStyle w:val="Hyperlink"/>
                  <w:rFonts w:ascii="Tahoma" w:hAnsi="Tahoma" w:cs="Tahoma"/>
                  <w:sz w:val="20"/>
                  <w:szCs w:val="20"/>
                  <w:highlight w:val="green"/>
                </w:rPr>
                <w:t>CYPFPsychology@doncaster.gov.uk</w:t>
              </w:r>
            </w:hyperlink>
            <w:r w:rsidRPr="00431C37">
              <w:rPr>
                <w:rFonts w:ascii="Tahoma" w:hAnsi="Tahoma" w:cs="Tahoma"/>
                <w:sz w:val="20"/>
                <w:szCs w:val="20"/>
                <w:highlight w:val="green"/>
              </w:rPr>
              <w:t xml:space="preserve"> – Indicate HSB query in the subject line. </w:t>
            </w:r>
          </w:p>
        </w:tc>
      </w:tr>
    </w:tbl>
    <w:p w14:paraId="31461E50" w14:textId="6A44FE12" w:rsidR="00AD39D2" w:rsidRPr="007F61C9" w:rsidRDefault="00AD39D2" w:rsidP="00B11483">
      <w:pPr>
        <w:autoSpaceDE w:val="0"/>
        <w:autoSpaceDN w:val="0"/>
        <w:adjustRightInd w:val="0"/>
        <w:rPr>
          <w:rFonts w:ascii="Tahoma" w:hAnsi="Tahoma" w:cs="Tahoma"/>
          <w:sz w:val="20"/>
          <w:szCs w:val="20"/>
        </w:rPr>
      </w:pPr>
    </w:p>
    <w:p w14:paraId="00B2221B" w14:textId="544CF11E" w:rsidR="00343A78" w:rsidRPr="001F16F7" w:rsidRDefault="008D2B76" w:rsidP="00A31331">
      <w:pPr>
        <w:pStyle w:val="Heading2"/>
        <w:shd w:val="clear" w:color="auto" w:fill="0070C0"/>
        <w:spacing w:before="0"/>
      </w:pPr>
      <w:bookmarkStart w:id="11" w:name="_Toc238812735"/>
      <w:r w:rsidRPr="001F16F7">
        <w:t>Purpose</w:t>
      </w:r>
      <w:bookmarkEnd w:id="11"/>
    </w:p>
    <w:p w14:paraId="187BB47F" w14:textId="77777777" w:rsidR="00CD1EA0" w:rsidRPr="001F16F7" w:rsidRDefault="00CD1EA0" w:rsidP="00B11483">
      <w:pPr>
        <w:autoSpaceDE w:val="0"/>
        <w:autoSpaceDN w:val="0"/>
        <w:adjustRightInd w:val="0"/>
        <w:rPr>
          <w:rFonts w:ascii="Tahoma" w:hAnsi="Tahoma" w:cs="Tahoma"/>
          <w:b/>
          <w:sz w:val="20"/>
          <w:szCs w:val="20"/>
        </w:rPr>
      </w:pPr>
    </w:p>
    <w:p w14:paraId="5EB72CF6" w14:textId="6D2B0D5D" w:rsidR="00E51BB6" w:rsidRPr="001F16F7" w:rsidRDefault="00E51BB6" w:rsidP="00B11483">
      <w:pPr>
        <w:autoSpaceDE w:val="0"/>
        <w:autoSpaceDN w:val="0"/>
        <w:adjustRightInd w:val="0"/>
        <w:rPr>
          <w:rFonts w:ascii="Tahoma" w:hAnsi="Tahoma" w:cs="Tahoma"/>
          <w:sz w:val="20"/>
          <w:szCs w:val="20"/>
        </w:rPr>
      </w:pPr>
      <w:r w:rsidRPr="001F16F7">
        <w:rPr>
          <w:rFonts w:ascii="Tahoma" w:hAnsi="Tahoma" w:cs="Tahoma"/>
          <w:sz w:val="20"/>
          <w:szCs w:val="20"/>
        </w:rPr>
        <w:t xml:space="preserve">At </w:t>
      </w:r>
      <w:proofErr w:type="spellStart"/>
      <w:r w:rsidR="006D45E6">
        <w:rPr>
          <w:rFonts w:ascii="Tahoma" w:hAnsi="Tahoma" w:cs="Tahoma"/>
          <w:bCs/>
          <w:sz w:val="20"/>
          <w:szCs w:val="20"/>
        </w:rPr>
        <w:t>Tornedale</w:t>
      </w:r>
      <w:proofErr w:type="spellEnd"/>
      <w:r w:rsidR="006D45E6">
        <w:rPr>
          <w:rFonts w:ascii="Tahoma" w:hAnsi="Tahoma" w:cs="Tahoma"/>
          <w:bCs/>
          <w:sz w:val="20"/>
          <w:szCs w:val="20"/>
        </w:rPr>
        <w:t xml:space="preserve"> Infant Academy</w:t>
      </w:r>
      <w:r w:rsidR="008B091C" w:rsidRPr="000D3F8C">
        <w:rPr>
          <w:rFonts w:ascii="Tahoma" w:hAnsi="Tahoma" w:cs="Tahoma"/>
          <w:b/>
          <w:i/>
          <w:iCs/>
          <w:sz w:val="20"/>
          <w:szCs w:val="20"/>
        </w:rPr>
        <w:t xml:space="preserve"> </w:t>
      </w:r>
      <w:r w:rsidRPr="001F16F7">
        <w:rPr>
          <w:rFonts w:ascii="Tahoma" w:hAnsi="Tahoma" w:cs="Tahoma"/>
          <w:sz w:val="20"/>
          <w:szCs w:val="20"/>
        </w:rPr>
        <w:t>we believe that:</w:t>
      </w:r>
    </w:p>
    <w:p w14:paraId="61BF3324" w14:textId="77777777" w:rsidR="00E51BB6" w:rsidRPr="001F16F7" w:rsidRDefault="00E51BB6" w:rsidP="00B11483">
      <w:pPr>
        <w:autoSpaceDE w:val="0"/>
        <w:autoSpaceDN w:val="0"/>
        <w:adjustRightInd w:val="0"/>
        <w:rPr>
          <w:rFonts w:ascii="Tahoma" w:hAnsi="Tahoma" w:cs="Tahoma"/>
          <w:sz w:val="20"/>
          <w:szCs w:val="20"/>
        </w:rPr>
      </w:pPr>
    </w:p>
    <w:p w14:paraId="3444BC59" w14:textId="4483F3C5" w:rsidR="00E51BB6" w:rsidRPr="001F16F7" w:rsidRDefault="00E51BB6" w:rsidP="00B11483">
      <w:pPr>
        <w:pStyle w:val="ListParagraph"/>
        <w:numPr>
          <w:ilvl w:val="0"/>
          <w:numId w:val="2"/>
        </w:numPr>
        <w:autoSpaceDE w:val="0"/>
        <w:autoSpaceDN w:val="0"/>
        <w:adjustRightInd w:val="0"/>
        <w:rPr>
          <w:rFonts w:ascii="Tahoma" w:hAnsi="Tahoma" w:cs="Tahoma"/>
          <w:sz w:val="20"/>
          <w:szCs w:val="20"/>
        </w:rPr>
      </w:pPr>
      <w:r w:rsidRPr="001F16F7">
        <w:rPr>
          <w:rFonts w:ascii="Tahoma" w:hAnsi="Tahoma" w:cs="Tahoma"/>
          <w:sz w:val="20"/>
          <w:szCs w:val="20"/>
        </w:rPr>
        <w:t>children and young people should never experience abuse of any kind</w:t>
      </w:r>
      <w:r w:rsidR="008D2B76" w:rsidRPr="001F16F7">
        <w:rPr>
          <w:rFonts w:ascii="Tahoma" w:hAnsi="Tahoma" w:cs="Tahoma"/>
          <w:sz w:val="20"/>
          <w:szCs w:val="20"/>
        </w:rPr>
        <w:t>.</w:t>
      </w:r>
    </w:p>
    <w:p w14:paraId="37F7BEF9" w14:textId="1788231E" w:rsidR="00E51BB6" w:rsidRPr="001F16F7" w:rsidRDefault="00E51BB6" w:rsidP="00B11483">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we have a responsibility to promote the welfare of all children and young people, to keep them safe and to practise in a way that protects them.</w:t>
      </w:r>
    </w:p>
    <w:p w14:paraId="334BE5FD" w14:textId="43F56AFA" w:rsidR="008D2B76" w:rsidRDefault="008D2B76" w:rsidP="00B11483">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 xml:space="preserve">we can do this only by fostering a </w:t>
      </w:r>
      <w:r w:rsidRPr="001F16F7">
        <w:rPr>
          <w:rFonts w:ascii="Tahoma" w:hAnsi="Tahoma" w:cs="Tahoma"/>
          <w:b/>
          <w:bCs/>
          <w:sz w:val="20"/>
          <w:szCs w:val="20"/>
        </w:rPr>
        <w:t>safeguarding culture</w:t>
      </w:r>
      <w:r w:rsidRPr="001F16F7">
        <w:rPr>
          <w:rFonts w:ascii="Tahoma" w:hAnsi="Tahoma" w:cs="Tahoma"/>
          <w:sz w:val="20"/>
          <w:szCs w:val="20"/>
        </w:rPr>
        <w:t xml:space="preserve"> across all stakeholders.</w:t>
      </w:r>
    </w:p>
    <w:p w14:paraId="520FE77E" w14:textId="77777777" w:rsidR="008D2B76" w:rsidRPr="001F16F7" w:rsidRDefault="008D2B76" w:rsidP="00B11483">
      <w:pPr>
        <w:autoSpaceDE w:val="0"/>
        <w:autoSpaceDN w:val="0"/>
        <w:adjustRightInd w:val="0"/>
        <w:rPr>
          <w:rFonts w:ascii="Tahoma" w:hAnsi="Tahoma" w:cs="Tahoma"/>
          <w:sz w:val="20"/>
          <w:szCs w:val="20"/>
        </w:rPr>
      </w:pPr>
    </w:p>
    <w:p w14:paraId="6DA6F356" w14:textId="26CAEDC2" w:rsidR="007C0474" w:rsidRPr="001F16F7" w:rsidRDefault="007C0474" w:rsidP="00B11483">
      <w:pPr>
        <w:autoSpaceDE w:val="0"/>
        <w:autoSpaceDN w:val="0"/>
        <w:adjustRightInd w:val="0"/>
        <w:rPr>
          <w:rFonts w:ascii="Tahoma" w:hAnsi="Tahoma" w:cs="Tahoma"/>
          <w:sz w:val="20"/>
          <w:szCs w:val="20"/>
        </w:rPr>
      </w:pPr>
      <w:r w:rsidRPr="001F16F7">
        <w:rPr>
          <w:rFonts w:ascii="Tahoma" w:hAnsi="Tahoma" w:cs="Tahoma"/>
          <w:sz w:val="20"/>
          <w:szCs w:val="20"/>
        </w:rPr>
        <w:t>We recognise that:</w:t>
      </w:r>
    </w:p>
    <w:p w14:paraId="5DF6F947" w14:textId="65166FEF" w:rsidR="00D55E12" w:rsidRPr="001F16F7" w:rsidRDefault="00D55E12" w:rsidP="00B11483">
      <w:pPr>
        <w:autoSpaceDE w:val="0"/>
        <w:autoSpaceDN w:val="0"/>
        <w:adjustRightInd w:val="0"/>
        <w:rPr>
          <w:rFonts w:ascii="Tahoma" w:hAnsi="Tahoma" w:cs="Tahoma"/>
          <w:sz w:val="20"/>
          <w:szCs w:val="20"/>
        </w:rPr>
      </w:pPr>
    </w:p>
    <w:p w14:paraId="07BFCB53" w14:textId="7B429C76"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welfare of children is paramount in all the work we do and in all the decisions we take </w:t>
      </w:r>
    </w:p>
    <w:p w14:paraId="543E3185" w14:textId="003FA2D7"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working in partnership with children, young people, their parents, carers and other agencies is essential in promoting young people’s welfare</w:t>
      </w:r>
    </w:p>
    <w:p w14:paraId="0EE0694E" w14:textId="2042BE55"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all children, regardless of age, disability, gender reassignment, race, religion or belief, sex, or sexual orientation have an equal right to protection from all types of harm or abuse</w:t>
      </w:r>
    </w:p>
    <w:p w14:paraId="46824D70" w14:textId="00BFDFDD"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some children are additionally vulnerable because of the impact of </w:t>
      </w:r>
      <w:r w:rsidR="00E81748" w:rsidRPr="001F16F7">
        <w:rPr>
          <w:rFonts w:ascii="Tahoma" w:hAnsi="Tahoma" w:cs="Tahoma"/>
          <w:sz w:val="20"/>
          <w:szCs w:val="20"/>
        </w:rPr>
        <w:t>previous experiences</w:t>
      </w:r>
      <w:r w:rsidRPr="001F16F7">
        <w:rPr>
          <w:rFonts w:ascii="Tahoma" w:hAnsi="Tahoma" w:cs="Tahoma"/>
          <w:sz w:val="20"/>
          <w:szCs w:val="20"/>
        </w:rPr>
        <w:t>, their level of dependency, communication needs or other issues</w:t>
      </w:r>
    </w:p>
    <w:p w14:paraId="56712E0B" w14:textId="03DAB583" w:rsidR="002F564B" w:rsidRPr="00A82100"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extra </w:t>
      </w:r>
      <w:r w:rsidRPr="00A82100">
        <w:rPr>
          <w:rFonts w:ascii="Tahoma" w:hAnsi="Tahoma" w:cs="Tahoma"/>
          <w:sz w:val="20"/>
          <w:szCs w:val="20"/>
        </w:rPr>
        <w:t>safeguards may be needed to keep children who are additionally vulnerable safe from abuse</w:t>
      </w:r>
    </w:p>
    <w:p w14:paraId="6FF2BD55" w14:textId="5A80A1D6" w:rsidR="007C0474" w:rsidRPr="00A82100" w:rsidRDefault="00991D80" w:rsidP="00B11483">
      <w:pPr>
        <w:pStyle w:val="ListParagraph"/>
        <w:numPr>
          <w:ilvl w:val="0"/>
          <w:numId w:val="3"/>
        </w:numPr>
        <w:autoSpaceDE w:val="0"/>
        <w:autoSpaceDN w:val="0"/>
        <w:adjustRightInd w:val="0"/>
        <w:jc w:val="left"/>
        <w:rPr>
          <w:rFonts w:ascii="Tahoma" w:hAnsi="Tahoma" w:cs="Tahoma"/>
          <w:sz w:val="20"/>
          <w:szCs w:val="20"/>
        </w:rPr>
      </w:pPr>
      <w:r w:rsidRPr="00A82100">
        <w:rPr>
          <w:rFonts w:ascii="Tahoma" w:hAnsi="Tahoma" w:cs="Tahoma"/>
          <w:sz w:val="20"/>
          <w:szCs w:val="20"/>
        </w:rPr>
        <w:t xml:space="preserve">we have a responsibility under section 175 of the Education Act 2002, </w:t>
      </w:r>
      <w:r w:rsidR="00F3658F" w:rsidRPr="00A82100">
        <w:rPr>
          <w:rFonts w:ascii="Tahoma" w:hAnsi="Tahoma" w:cs="Tahoma"/>
          <w:sz w:val="20"/>
          <w:szCs w:val="20"/>
        </w:rPr>
        <w:t>Working Together to Safeguard Children 20</w:t>
      </w:r>
      <w:r w:rsidR="00FB1962" w:rsidRPr="00A82100">
        <w:rPr>
          <w:rFonts w:ascii="Tahoma" w:hAnsi="Tahoma" w:cs="Tahoma"/>
          <w:sz w:val="20"/>
          <w:szCs w:val="20"/>
        </w:rPr>
        <w:t>2</w:t>
      </w:r>
      <w:r w:rsidR="00DD1CC0">
        <w:rPr>
          <w:rFonts w:ascii="Tahoma" w:hAnsi="Tahoma" w:cs="Tahoma"/>
          <w:sz w:val="20"/>
          <w:szCs w:val="20"/>
        </w:rPr>
        <w:t>6</w:t>
      </w:r>
      <w:r w:rsidR="00F3658F" w:rsidRPr="00A82100">
        <w:rPr>
          <w:rFonts w:ascii="Tahoma" w:hAnsi="Tahoma" w:cs="Tahoma"/>
          <w:sz w:val="20"/>
          <w:szCs w:val="20"/>
        </w:rPr>
        <w:t xml:space="preserve"> and Keeping Children Safe in Education </w:t>
      </w:r>
      <w:r w:rsidR="0034050C">
        <w:rPr>
          <w:rFonts w:ascii="Tahoma" w:hAnsi="Tahoma" w:cs="Tahoma"/>
          <w:sz w:val="20"/>
          <w:szCs w:val="20"/>
        </w:rPr>
        <w:t>2026</w:t>
      </w:r>
      <w:r w:rsidR="00F3658F" w:rsidRPr="00A82100">
        <w:rPr>
          <w:rFonts w:ascii="Tahoma" w:hAnsi="Tahoma" w:cs="Tahoma"/>
          <w:sz w:val="20"/>
          <w:szCs w:val="20"/>
        </w:rPr>
        <w:t xml:space="preserve"> to ensure that t</w:t>
      </w:r>
      <w:r w:rsidR="007C0474" w:rsidRPr="00A82100">
        <w:rPr>
          <w:rFonts w:ascii="Tahoma" w:hAnsi="Tahoma" w:cs="Tahoma"/>
          <w:sz w:val="20"/>
          <w:szCs w:val="20"/>
        </w:rPr>
        <w:t xml:space="preserve">he welfare of children is paramount in all the work we do and in all the decisions we take </w:t>
      </w:r>
    </w:p>
    <w:p w14:paraId="03DFA117" w14:textId="04A1FDA2" w:rsidR="007C0474" w:rsidRPr="001F16F7" w:rsidRDefault="007C0474" w:rsidP="00B11483">
      <w:pPr>
        <w:autoSpaceDE w:val="0"/>
        <w:autoSpaceDN w:val="0"/>
        <w:adjustRightInd w:val="0"/>
        <w:rPr>
          <w:rFonts w:ascii="Tahoma" w:hAnsi="Tahoma" w:cs="Tahoma"/>
          <w:sz w:val="20"/>
          <w:szCs w:val="20"/>
        </w:rPr>
      </w:pPr>
    </w:p>
    <w:p w14:paraId="1817079D" w14:textId="48150153" w:rsidR="004A1DC5" w:rsidRPr="001F16F7" w:rsidRDefault="004A1DC5" w:rsidP="00B11483">
      <w:pPr>
        <w:autoSpaceDE w:val="0"/>
        <w:autoSpaceDN w:val="0"/>
        <w:adjustRightInd w:val="0"/>
        <w:rPr>
          <w:rFonts w:ascii="Tahoma" w:hAnsi="Tahoma" w:cs="Tahoma"/>
          <w:sz w:val="20"/>
          <w:szCs w:val="20"/>
        </w:rPr>
      </w:pPr>
      <w:r w:rsidRPr="001F16F7">
        <w:rPr>
          <w:rFonts w:ascii="Tahoma" w:hAnsi="Tahoma" w:cs="Tahoma"/>
          <w:sz w:val="20"/>
          <w:szCs w:val="20"/>
        </w:rPr>
        <w:t>We will seek to keep children and young people safe by:</w:t>
      </w:r>
    </w:p>
    <w:p w14:paraId="68E0B560" w14:textId="77777777" w:rsidR="004A1DC5" w:rsidRPr="001F16F7" w:rsidRDefault="004A1DC5" w:rsidP="00B11483">
      <w:pPr>
        <w:autoSpaceDE w:val="0"/>
        <w:autoSpaceDN w:val="0"/>
        <w:adjustRightInd w:val="0"/>
        <w:rPr>
          <w:rFonts w:ascii="Tahoma" w:hAnsi="Tahoma" w:cs="Tahoma"/>
          <w:sz w:val="20"/>
          <w:szCs w:val="20"/>
        </w:rPr>
      </w:pPr>
    </w:p>
    <w:p w14:paraId="095421BD" w14:textId="0FFD0D6E" w:rsidR="00B82847" w:rsidRPr="001F16F7" w:rsidRDefault="00B82847"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building a safeguarding culture where staff and volunteers, children, young people, and their families, treat each other with respect and are comfortable about sharing concerns.</w:t>
      </w:r>
    </w:p>
    <w:p w14:paraId="5FA043D6" w14:textId="42D2F33B" w:rsidR="00B82847" w:rsidRPr="001F16F7" w:rsidRDefault="00B82847"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lastRenderedPageBreak/>
        <w:t>ensuring appropriate action is taken in a timely manner to safeguard and promote children’s welfare.</w:t>
      </w:r>
    </w:p>
    <w:p w14:paraId="3A33EAB2" w14:textId="33D907AC" w:rsidR="002F385C"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valuing, listening to and respecting them</w:t>
      </w:r>
      <w:r w:rsidR="00A36577" w:rsidRPr="001F16F7">
        <w:rPr>
          <w:rFonts w:ascii="Tahoma" w:hAnsi="Tahoma" w:cs="Tahoma"/>
          <w:sz w:val="20"/>
          <w:szCs w:val="20"/>
        </w:rPr>
        <w:t>.</w:t>
      </w:r>
    </w:p>
    <w:p w14:paraId="468CDFE6" w14:textId="18DFB9A2"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appointing a designated safeguarding lead </w:t>
      </w:r>
      <w:r w:rsidR="009D2D5E" w:rsidRPr="001F16F7">
        <w:rPr>
          <w:rFonts w:ascii="Tahoma" w:hAnsi="Tahoma" w:cs="Tahoma"/>
          <w:sz w:val="20"/>
          <w:szCs w:val="20"/>
        </w:rPr>
        <w:t xml:space="preserve">(DSL) </w:t>
      </w:r>
      <w:r w:rsidRPr="001F16F7">
        <w:rPr>
          <w:rFonts w:ascii="Tahoma" w:hAnsi="Tahoma" w:cs="Tahoma"/>
          <w:sz w:val="20"/>
          <w:szCs w:val="20"/>
        </w:rPr>
        <w:t xml:space="preserve">for children and young people, a deputy </w:t>
      </w:r>
      <w:r w:rsidR="009D2D5E" w:rsidRPr="001F16F7">
        <w:rPr>
          <w:rFonts w:ascii="Tahoma" w:hAnsi="Tahoma" w:cs="Tahoma"/>
          <w:sz w:val="20"/>
          <w:szCs w:val="20"/>
        </w:rPr>
        <w:t xml:space="preserve">designated safeguarding lead (DDSL) </w:t>
      </w:r>
      <w:r w:rsidRPr="001F16F7">
        <w:rPr>
          <w:rFonts w:ascii="Tahoma" w:hAnsi="Tahoma" w:cs="Tahoma"/>
          <w:sz w:val="20"/>
          <w:szCs w:val="20"/>
        </w:rPr>
        <w:t>and a lead trustee/board member for safeguarding</w:t>
      </w:r>
      <w:r w:rsidR="00A36577" w:rsidRPr="001F16F7">
        <w:rPr>
          <w:rFonts w:ascii="Tahoma" w:hAnsi="Tahoma" w:cs="Tahoma"/>
          <w:sz w:val="20"/>
          <w:szCs w:val="20"/>
        </w:rPr>
        <w:t>.</w:t>
      </w:r>
    </w:p>
    <w:p w14:paraId="465A0655" w14:textId="7E8CED84" w:rsidR="004A1DC5"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adopting child protection and safeguarding best practice through our policies, </w:t>
      </w:r>
      <w:r w:rsidR="00E81748" w:rsidRPr="001F16F7">
        <w:rPr>
          <w:rFonts w:ascii="Tahoma" w:hAnsi="Tahoma" w:cs="Tahoma"/>
          <w:sz w:val="20"/>
          <w:szCs w:val="20"/>
        </w:rPr>
        <w:t>procedures,</w:t>
      </w:r>
      <w:r w:rsidRPr="001F16F7">
        <w:rPr>
          <w:rFonts w:ascii="Tahoma" w:hAnsi="Tahoma" w:cs="Tahoma"/>
          <w:sz w:val="20"/>
          <w:szCs w:val="20"/>
        </w:rPr>
        <w:t xml:space="preserve"> and code of conduct for </w:t>
      </w:r>
      <w:r w:rsidR="00B82847" w:rsidRPr="001F16F7">
        <w:rPr>
          <w:rFonts w:ascii="Tahoma" w:hAnsi="Tahoma" w:cs="Tahoma"/>
          <w:sz w:val="20"/>
          <w:szCs w:val="20"/>
        </w:rPr>
        <w:t xml:space="preserve">Trustees, governors, teaching and non-teaching </w:t>
      </w:r>
      <w:r w:rsidRPr="001F16F7">
        <w:rPr>
          <w:rFonts w:ascii="Tahoma" w:hAnsi="Tahoma" w:cs="Tahoma"/>
          <w:sz w:val="20"/>
          <w:szCs w:val="20"/>
        </w:rPr>
        <w:t>staff</w:t>
      </w:r>
      <w:r w:rsidR="00B82847" w:rsidRPr="001F16F7">
        <w:rPr>
          <w:rFonts w:ascii="Tahoma" w:hAnsi="Tahoma" w:cs="Tahoma"/>
          <w:sz w:val="20"/>
          <w:szCs w:val="20"/>
        </w:rPr>
        <w:t>, temporary staff</w:t>
      </w:r>
      <w:r w:rsidRPr="001F16F7">
        <w:rPr>
          <w:rFonts w:ascii="Tahoma" w:hAnsi="Tahoma" w:cs="Tahoma"/>
          <w:sz w:val="20"/>
          <w:szCs w:val="20"/>
        </w:rPr>
        <w:t xml:space="preserve"> and volunteers</w:t>
      </w:r>
      <w:r w:rsidR="00C347CA" w:rsidRPr="001F16F7">
        <w:rPr>
          <w:rFonts w:ascii="Tahoma" w:hAnsi="Tahoma" w:cs="Tahoma"/>
          <w:sz w:val="20"/>
          <w:szCs w:val="20"/>
        </w:rPr>
        <w:t xml:space="preserve"> so that we can all work together in the best interests of children to keep them safe and well protected from harm.</w:t>
      </w:r>
    </w:p>
    <w:p w14:paraId="6F28C4A2" w14:textId="3A371480" w:rsidR="00D7241B" w:rsidRPr="00C20203" w:rsidRDefault="32A5C016" w:rsidP="00B11483">
      <w:pPr>
        <w:pStyle w:val="ListParagraph"/>
        <w:numPr>
          <w:ilvl w:val="0"/>
          <w:numId w:val="7"/>
        </w:numPr>
        <w:autoSpaceDE w:val="0"/>
        <w:autoSpaceDN w:val="0"/>
        <w:adjustRightInd w:val="0"/>
        <w:rPr>
          <w:rFonts w:ascii="Tahoma" w:hAnsi="Tahoma" w:cs="Tahoma"/>
          <w:sz w:val="20"/>
          <w:szCs w:val="20"/>
        </w:rPr>
      </w:pPr>
      <w:r w:rsidRPr="6DC9B750">
        <w:rPr>
          <w:rFonts w:ascii="Tahoma" w:hAnsi="Tahoma" w:cs="Tahoma"/>
          <w:sz w:val="20"/>
          <w:szCs w:val="20"/>
        </w:rPr>
        <w:t xml:space="preserve">ensuring that </w:t>
      </w:r>
      <w:r w:rsidR="48F921DF" w:rsidRPr="6DC9B750">
        <w:rPr>
          <w:rFonts w:ascii="Tahoma" w:hAnsi="Tahoma" w:cs="Tahoma"/>
          <w:sz w:val="20"/>
          <w:szCs w:val="20"/>
        </w:rPr>
        <w:t>all staff are aware of their statutory responsibilities with respect to safeguarding</w:t>
      </w:r>
    </w:p>
    <w:p w14:paraId="5CAB9201" w14:textId="152DA4A2" w:rsidR="00D7241B" w:rsidRPr="00C20203" w:rsidRDefault="32A5C016" w:rsidP="00B11483">
      <w:pPr>
        <w:pStyle w:val="ListParagraph"/>
        <w:numPr>
          <w:ilvl w:val="0"/>
          <w:numId w:val="7"/>
        </w:numPr>
        <w:autoSpaceDE w:val="0"/>
        <w:autoSpaceDN w:val="0"/>
        <w:adjustRightInd w:val="0"/>
        <w:rPr>
          <w:rFonts w:ascii="Tahoma" w:hAnsi="Tahoma" w:cs="Tahoma"/>
          <w:sz w:val="20"/>
          <w:szCs w:val="20"/>
        </w:rPr>
      </w:pPr>
      <w:r w:rsidRPr="6DC9B750">
        <w:rPr>
          <w:rFonts w:ascii="Tahoma" w:hAnsi="Tahoma" w:cs="Tahoma"/>
          <w:sz w:val="20"/>
          <w:szCs w:val="20"/>
        </w:rPr>
        <w:t xml:space="preserve">ensuring that </w:t>
      </w:r>
      <w:r w:rsidR="48F921DF" w:rsidRPr="6DC9B750">
        <w:rPr>
          <w:rFonts w:ascii="Tahoma" w:hAnsi="Tahoma" w:cs="Tahoma"/>
          <w:sz w:val="20"/>
          <w:szCs w:val="20"/>
        </w:rPr>
        <w:t>staff are properly trained in recognising and reporting safeguarding issues</w:t>
      </w:r>
    </w:p>
    <w:p w14:paraId="6A78F3AC" w14:textId="1D25DAD9"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developing and implementing an effective online safety policy and related procedures</w:t>
      </w:r>
      <w:r w:rsidR="00A36577" w:rsidRPr="001F16F7">
        <w:rPr>
          <w:rFonts w:ascii="Tahoma" w:hAnsi="Tahoma" w:cs="Tahoma"/>
          <w:sz w:val="20"/>
          <w:szCs w:val="20"/>
        </w:rPr>
        <w:t>.</w:t>
      </w:r>
    </w:p>
    <w:p w14:paraId="558BDAEF" w14:textId="3E423721" w:rsidR="007C0474"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providing effective management for staff and volunteers through supervision, support, </w:t>
      </w:r>
      <w:r w:rsidR="000E4952" w:rsidRPr="001F16F7">
        <w:rPr>
          <w:rFonts w:ascii="Tahoma" w:hAnsi="Tahoma" w:cs="Tahoma"/>
          <w:sz w:val="20"/>
          <w:szCs w:val="20"/>
        </w:rPr>
        <w:t>training,</w:t>
      </w:r>
      <w:r w:rsidRPr="001F16F7">
        <w:rPr>
          <w:rFonts w:ascii="Tahoma" w:hAnsi="Tahoma" w:cs="Tahoma"/>
          <w:sz w:val="20"/>
          <w:szCs w:val="20"/>
        </w:rPr>
        <w:t xml:space="preserve"> and quality assurance measures so that all staff and volunteers know about and follow our policies, </w:t>
      </w:r>
      <w:r w:rsidR="000E4952" w:rsidRPr="001F16F7">
        <w:rPr>
          <w:rFonts w:ascii="Tahoma" w:hAnsi="Tahoma" w:cs="Tahoma"/>
          <w:sz w:val="20"/>
          <w:szCs w:val="20"/>
        </w:rPr>
        <w:t>procedures,</w:t>
      </w:r>
      <w:r w:rsidRPr="001F16F7">
        <w:rPr>
          <w:rFonts w:ascii="Tahoma" w:hAnsi="Tahoma" w:cs="Tahoma"/>
          <w:sz w:val="20"/>
          <w:szCs w:val="20"/>
        </w:rPr>
        <w:t xml:space="preserve"> and behaviour codes confidently and competently</w:t>
      </w:r>
      <w:r w:rsidR="00A36577" w:rsidRPr="001F16F7">
        <w:rPr>
          <w:rFonts w:ascii="Tahoma" w:hAnsi="Tahoma" w:cs="Tahoma"/>
          <w:sz w:val="20"/>
          <w:szCs w:val="20"/>
        </w:rPr>
        <w:t>.</w:t>
      </w:r>
    </w:p>
    <w:p w14:paraId="3D5DC69D" w14:textId="1B570BC3" w:rsidR="004A1DC5" w:rsidRPr="001F16F7" w:rsidRDefault="004A1DC5" w:rsidP="00B11483">
      <w:pPr>
        <w:pStyle w:val="ListParagraph"/>
        <w:numPr>
          <w:ilvl w:val="0"/>
          <w:numId w:val="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recruiting and selecting staff and volunteers safely, </w:t>
      </w:r>
      <w:r w:rsidR="00B82847" w:rsidRPr="001F16F7">
        <w:rPr>
          <w:rFonts w:ascii="Tahoma" w:hAnsi="Tahoma" w:cs="Tahoma"/>
          <w:sz w:val="20"/>
          <w:szCs w:val="20"/>
        </w:rPr>
        <w:t xml:space="preserve">and in line with our Safer Recruitment policy, </w:t>
      </w:r>
      <w:r w:rsidRPr="001F16F7">
        <w:rPr>
          <w:rFonts w:ascii="Tahoma" w:hAnsi="Tahoma" w:cs="Tahoma"/>
          <w:sz w:val="20"/>
          <w:szCs w:val="20"/>
        </w:rPr>
        <w:t>ensuring all necessary</w:t>
      </w:r>
      <w:r w:rsidR="00343A78" w:rsidRPr="001F16F7">
        <w:rPr>
          <w:rFonts w:ascii="Tahoma" w:hAnsi="Tahoma" w:cs="Tahoma"/>
          <w:sz w:val="20"/>
          <w:szCs w:val="20"/>
        </w:rPr>
        <w:t xml:space="preserve"> </w:t>
      </w:r>
      <w:r w:rsidRPr="001F16F7">
        <w:rPr>
          <w:rFonts w:ascii="Tahoma" w:hAnsi="Tahoma" w:cs="Tahoma"/>
          <w:sz w:val="20"/>
          <w:szCs w:val="20"/>
        </w:rPr>
        <w:t>checks are made</w:t>
      </w:r>
      <w:r w:rsidR="00A36577" w:rsidRPr="001F16F7">
        <w:rPr>
          <w:rFonts w:ascii="Tahoma" w:hAnsi="Tahoma" w:cs="Tahoma"/>
          <w:sz w:val="20"/>
          <w:szCs w:val="20"/>
        </w:rPr>
        <w:t>.</w:t>
      </w:r>
      <w:r w:rsidRPr="001F16F7">
        <w:rPr>
          <w:rFonts w:ascii="Tahoma" w:hAnsi="Tahoma" w:cs="Tahoma"/>
          <w:sz w:val="20"/>
          <w:szCs w:val="20"/>
        </w:rPr>
        <w:t xml:space="preserve"> </w:t>
      </w:r>
    </w:p>
    <w:p w14:paraId="5D99C5D6" w14:textId="403B573E" w:rsidR="004A1DC5" w:rsidRPr="001F16F7" w:rsidRDefault="00B82847"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R</w:t>
      </w:r>
      <w:r w:rsidR="004A1DC5" w:rsidRPr="001F16F7">
        <w:rPr>
          <w:rFonts w:ascii="Tahoma" w:hAnsi="Tahoma" w:cs="Tahoma"/>
          <w:sz w:val="20"/>
          <w:szCs w:val="20"/>
        </w:rPr>
        <w:t>ecording</w:t>
      </w:r>
      <w:r w:rsidRPr="001F16F7">
        <w:rPr>
          <w:rFonts w:ascii="Tahoma" w:hAnsi="Tahoma" w:cs="Tahoma"/>
          <w:sz w:val="20"/>
          <w:szCs w:val="20"/>
        </w:rPr>
        <w:t>,</w:t>
      </w:r>
      <w:r w:rsidR="004A1DC5" w:rsidRPr="001F16F7">
        <w:rPr>
          <w:rFonts w:ascii="Tahoma" w:hAnsi="Tahoma" w:cs="Tahoma"/>
          <w:sz w:val="20"/>
          <w:szCs w:val="20"/>
        </w:rPr>
        <w:t xml:space="preserve"> storing and using information professionally and securely, in line with data prot</w:t>
      </w:r>
      <w:r w:rsidR="00A36577" w:rsidRPr="001F16F7">
        <w:rPr>
          <w:rFonts w:ascii="Tahoma" w:hAnsi="Tahoma" w:cs="Tahoma"/>
          <w:sz w:val="20"/>
          <w:szCs w:val="20"/>
        </w:rPr>
        <w:t>ection legislation and guidance.</w:t>
      </w:r>
    </w:p>
    <w:p w14:paraId="29C3D530" w14:textId="60CC15EA" w:rsidR="001D3738" w:rsidRPr="001F16F7" w:rsidRDefault="00EA4D98"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hav</w:t>
      </w:r>
      <w:r w:rsidR="004636AA" w:rsidRPr="001F16F7">
        <w:rPr>
          <w:rFonts w:ascii="Tahoma" w:hAnsi="Tahoma" w:cs="Tahoma"/>
          <w:sz w:val="20"/>
          <w:szCs w:val="20"/>
        </w:rPr>
        <w:t>ing</w:t>
      </w:r>
      <w:r w:rsidRPr="001F16F7">
        <w:rPr>
          <w:rFonts w:ascii="Tahoma" w:hAnsi="Tahoma" w:cs="Tahoma"/>
          <w:sz w:val="20"/>
          <w:szCs w:val="20"/>
        </w:rPr>
        <w:t xml:space="preserve"> a professional responsibility to share information with other relevant agencies</w:t>
      </w:r>
      <w:r w:rsidR="00B82847" w:rsidRPr="001F16F7">
        <w:rPr>
          <w:rFonts w:ascii="Tahoma" w:hAnsi="Tahoma" w:cs="Tahoma"/>
          <w:sz w:val="20"/>
          <w:szCs w:val="20"/>
        </w:rPr>
        <w:t>,</w:t>
      </w:r>
      <w:r w:rsidRPr="001F16F7">
        <w:rPr>
          <w:rFonts w:ascii="Tahoma" w:hAnsi="Tahoma" w:cs="Tahoma"/>
          <w:sz w:val="20"/>
          <w:szCs w:val="20"/>
        </w:rPr>
        <w:t xml:space="preserve"> </w:t>
      </w:r>
      <w:proofErr w:type="gramStart"/>
      <w:r w:rsidRPr="001F16F7">
        <w:rPr>
          <w:rFonts w:ascii="Tahoma" w:hAnsi="Tahoma" w:cs="Tahoma"/>
          <w:sz w:val="20"/>
          <w:szCs w:val="20"/>
        </w:rPr>
        <w:t>in order to</w:t>
      </w:r>
      <w:proofErr w:type="gramEnd"/>
      <w:r w:rsidRPr="001F16F7">
        <w:rPr>
          <w:rFonts w:ascii="Tahoma" w:hAnsi="Tahoma" w:cs="Tahoma"/>
          <w:sz w:val="20"/>
          <w:szCs w:val="20"/>
        </w:rPr>
        <w:t xml:space="preserve"> safeguard children/pupils</w:t>
      </w:r>
      <w:r w:rsidR="008110BC" w:rsidRPr="001F16F7">
        <w:rPr>
          <w:rFonts w:ascii="Tahoma" w:hAnsi="Tahoma" w:cs="Tahoma"/>
          <w:sz w:val="20"/>
          <w:szCs w:val="20"/>
        </w:rPr>
        <w:t xml:space="preserve"> </w:t>
      </w:r>
      <w:r w:rsidR="00E13F73" w:rsidRPr="001F16F7">
        <w:rPr>
          <w:rFonts w:ascii="Tahoma" w:hAnsi="Tahoma" w:cs="Tahoma"/>
          <w:sz w:val="20"/>
          <w:szCs w:val="20"/>
        </w:rPr>
        <w:t xml:space="preserve">(as per the school’s </w:t>
      </w:r>
      <w:r w:rsidR="00E13F73" w:rsidRPr="001F16F7">
        <w:rPr>
          <w:rFonts w:ascii="Tahoma" w:hAnsi="Tahoma" w:cs="Tahoma"/>
          <w:color w:val="000000" w:themeColor="text1"/>
          <w:sz w:val="20"/>
          <w:szCs w:val="20"/>
        </w:rPr>
        <w:t>confidentiality policy)</w:t>
      </w:r>
    </w:p>
    <w:p w14:paraId="26889A86" w14:textId="0E41ED98" w:rsidR="004A1DC5" w:rsidRPr="001F16F7" w:rsidRDefault="00C347CA"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s</w:t>
      </w:r>
      <w:r w:rsidR="004A1DC5" w:rsidRPr="001F16F7">
        <w:rPr>
          <w:rFonts w:ascii="Tahoma" w:hAnsi="Tahoma" w:cs="Tahoma"/>
          <w:sz w:val="20"/>
          <w:szCs w:val="20"/>
        </w:rPr>
        <w:t>haring information about safeguarding and good practice with children and their families via leaflets, posters, group work and one-to-one discussions</w:t>
      </w:r>
      <w:r w:rsidR="00A36577" w:rsidRPr="001F16F7">
        <w:rPr>
          <w:rFonts w:ascii="Tahoma" w:hAnsi="Tahoma" w:cs="Tahoma"/>
          <w:sz w:val="20"/>
          <w:szCs w:val="20"/>
        </w:rPr>
        <w:t>.</w:t>
      </w:r>
    </w:p>
    <w:p w14:paraId="586436C0" w14:textId="4E8E79A1"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making sure that children, young </w:t>
      </w:r>
      <w:r w:rsidR="000E4952" w:rsidRPr="001F16F7">
        <w:rPr>
          <w:rFonts w:ascii="Tahoma" w:hAnsi="Tahoma" w:cs="Tahoma"/>
          <w:sz w:val="20"/>
          <w:szCs w:val="20"/>
        </w:rPr>
        <w:t>people,</w:t>
      </w:r>
      <w:r w:rsidRPr="001F16F7">
        <w:rPr>
          <w:rFonts w:ascii="Tahoma" w:hAnsi="Tahoma" w:cs="Tahoma"/>
          <w:sz w:val="20"/>
          <w:szCs w:val="20"/>
        </w:rPr>
        <w:t xml:space="preserve"> and their families know where to go for help if they have a </w:t>
      </w:r>
      <w:proofErr w:type="gramStart"/>
      <w:r w:rsidRPr="001F16F7">
        <w:rPr>
          <w:rFonts w:ascii="Tahoma" w:hAnsi="Tahoma" w:cs="Tahoma"/>
          <w:sz w:val="20"/>
          <w:szCs w:val="20"/>
        </w:rPr>
        <w:t>concern</w:t>
      </w:r>
      <w:proofErr w:type="gramEnd"/>
      <w:r w:rsidR="00C347CA" w:rsidRPr="001F16F7">
        <w:rPr>
          <w:rFonts w:ascii="Tahoma" w:hAnsi="Tahoma" w:cs="Tahoma"/>
          <w:sz w:val="20"/>
          <w:szCs w:val="20"/>
        </w:rPr>
        <w:t xml:space="preserve"> so they feel confident to seek support and their voice is actively sought.</w:t>
      </w:r>
    </w:p>
    <w:p w14:paraId="2C490D57" w14:textId="3C206697"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using our safeguarding and child protection procedures to share concerns and relevant information with agencies who need to know, and involving children, young people, parents, </w:t>
      </w:r>
      <w:r w:rsidR="000E4952" w:rsidRPr="001F16F7">
        <w:rPr>
          <w:rFonts w:ascii="Tahoma" w:hAnsi="Tahoma" w:cs="Tahoma"/>
          <w:sz w:val="20"/>
          <w:szCs w:val="20"/>
        </w:rPr>
        <w:t>families,</w:t>
      </w:r>
      <w:r w:rsidRPr="001F16F7">
        <w:rPr>
          <w:rFonts w:ascii="Tahoma" w:hAnsi="Tahoma" w:cs="Tahoma"/>
          <w:sz w:val="20"/>
          <w:szCs w:val="20"/>
        </w:rPr>
        <w:t xml:space="preserve"> and carers appropriately</w:t>
      </w:r>
      <w:r w:rsidR="00A36577" w:rsidRPr="001F16F7">
        <w:rPr>
          <w:rFonts w:ascii="Tahoma" w:hAnsi="Tahoma" w:cs="Tahoma"/>
          <w:sz w:val="20"/>
          <w:szCs w:val="20"/>
        </w:rPr>
        <w:t>.</w:t>
      </w:r>
    </w:p>
    <w:p w14:paraId="2D65EA0D" w14:textId="778211D7"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using our procedures to manage any allegations against staff and volunteers appropriately</w:t>
      </w:r>
      <w:r w:rsidR="00C347CA" w:rsidRPr="001F16F7">
        <w:rPr>
          <w:rFonts w:ascii="Tahoma" w:hAnsi="Tahoma" w:cs="Tahoma"/>
          <w:sz w:val="20"/>
          <w:szCs w:val="20"/>
        </w:rPr>
        <w:t xml:space="preserve">. </w:t>
      </w:r>
    </w:p>
    <w:p w14:paraId="7D1AAAE2" w14:textId="77777777" w:rsidR="00C347CA" w:rsidRPr="001F16F7" w:rsidRDefault="00C347CA"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ensuring that we have effective complaints and whistleblowing measures in place.</w:t>
      </w:r>
    </w:p>
    <w:p w14:paraId="7C6159F1" w14:textId="66FC15DB"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creating and maintaining an anti-bullying environment and ensuring that we have a policy and procedure to help us deal effectively with any bullying that does arise</w:t>
      </w:r>
      <w:r w:rsidR="00A36577" w:rsidRPr="001F16F7">
        <w:rPr>
          <w:rFonts w:ascii="Tahoma" w:hAnsi="Tahoma" w:cs="Tahoma"/>
          <w:sz w:val="20"/>
          <w:szCs w:val="20"/>
        </w:rPr>
        <w:t>.</w:t>
      </w:r>
    </w:p>
    <w:p w14:paraId="15D7C837" w14:textId="6B29E5AF" w:rsidR="008D2B76"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ensuring that we provide a safe physical environment for our children, young people, </w:t>
      </w:r>
      <w:r w:rsidR="004A561C" w:rsidRPr="001F16F7">
        <w:rPr>
          <w:rFonts w:ascii="Tahoma" w:hAnsi="Tahoma" w:cs="Tahoma"/>
          <w:sz w:val="20"/>
          <w:szCs w:val="20"/>
        </w:rPr>
        <w:t>staff,</w:t>
      </w:r>
      <w:r w:rsidRPr="001F16F7">
        <w:rPr>
          <w:rFonts w:ascii="Tahoma" w:hAnsi="Tahoma" w:cs="Tahoma"/>
          <w:sz w:val="20"/>
          <w:szCs w:val="20"/>
        </w:rPr>
        <w:t xml:space="preserve"> and volunteers, by applying health and safety measures in accordance with the law and regulatory guidance</w:t>
      </w:r>
      <w:r w:rsidR="00C347CA" w:rsidRPr="001F16F7">
        <w:rPr>
          <w:rFonts w:ascii="Tahoma" w:hAnsi="Tahoma" w:cs="Tahoma"/>
          <w:sz w:val="20"/>
          <w:szCs w:val="20"/>
        </w:rPr>
        <w:t xml:space="preserve">, and our Health and Safety policy. </w:t>
      </w:r>
    </w:p>
    <w:p w14:paraId="184DC63D" w14:textId="77777777" w:rsidR="002E4A20" w:rsidRDefault="002E4A20" w:rsidP="002E4A20">
      <w:pPr>
        <w:autoSpaceDE w:val="0"/>
        <w:autoSpaceDN w:val="0"/>
        <w:adjustRightInd w:val="0"/>
        <w:rPr>
          <w:rFonts w:ascii="Tahoma" w:hAnsi="Tahoma" w:cs="Tahoma"/>
          <w:sz w:val="20"/>
          <w:szCs w:val="20"/>
          <w:highlight w:val="yellow"/>
        </w:rPr>
      </w:pPr>
    </w:p>
    <w:p w14:paraId="19939157" w14:textId="79F1A821" w:rsidR="002E4A20" w:rsidRPr="002E4A20" w:rsidRDefault="002E4A20" w:rsidP="002E4A20">
      <w:pPr>
        <w:autoSpaceDE w:val="0"/>
        <w:autoSpaceDN w:val="0"/>
        <w:adjustRightInd w:val="0"/>
        <w:rPr>
          <w:rFonts w:ascii="Tahoma" w:hAnsi="Tahoma" w:cs="Tahoma"/>
          <w:sz w:val="20"/>
          <w:szCs w:val="20"/>
        </w:rPr>
      </w:pPr>
      <w:proofErr w:type="spellStart"/>
      <w:r w:rsidRPr="002E4A20">
        <w:rPr>
          <w:rFonts w:ascii="Tahoma" w:hAnsi="Tahoma" w:cs="Tahoma"/>
          <w:sz w:val="20"/>
          <w:szCs w:val="20"/>
          <w:highlight w:val="green"/>
        </w:rPr>
        <w:t>Tornedale</w:t>
      </w:r>
      <w:proofErr w:type="spellEnd"/>
      <w:r w:rsidRPr="002E4A20">
        <w:rPr>
          <w:rFonts w:ascii="Tahoma" w:hAnsi="Tahoma" w:cs="Tahoma"/>
          <w:sz w:val="20"/>
          <w:szCs w:val="20"/>
          <w:highlight w:val="green"/>
        </w:rPr>
        <w:t xml:space="preserve"> Infant Academy </w:t>
      </w:r>
      <w:r w:rsidRPr="002E4A20">
        <w:rPr>
          <w:rFonts w:ascii="Tahoma" w:hAnsi="Tahoma" w:cs="Tahoma"/>
          <w:sz w:val="20"/>
          <w:szCs w:val="20"/>
          <w:highlight w:val="green"/>
        </w:rPr>
        <w:t>and our governing body will ensure that we have a whole school approach to safeguarding, operating with the best interests of the child at heart. Everyone in the academy will ensure that safeguarding and child protection are at the forefront, underpinning all relevant aspects of process and policy development. The academy promotes an inclusive, anti-discriminatory culture where racism, and other forms of discriminatory behaviour are recognised, challenged and addressed as part of our safeguarding responsibilities.</w:t>
      </w:r>
      <w:r w:rsidRPr="002E4A20">
        <w:rPr>
          <w:rFonts w:ascii="Tahoma" w:hAnsi="Tahoma" w:cs="Tahoma"/>
          <w:sz w:val="20"/>
          <w:szCs w:val="20"/>
        </w:rPr>
        <w:t xml:space="preserve"> </w:t>
      </w:r>
    </w:p>
    <w:p w14:paraId="7EAD058B" w14:textId="6A7B5C5F" w:rsidR="002E4A20" w:rsidRPr="002E4A20" w:rsidRDefault="002E4A20" w:rsidP="002E4A20">
      <w:pPr>
        <w:autoSpaceDE w:val="0"/>
        <w:autoSpaceDN w:val="0"/>
        <w:adjustRightInd w:val="0"/>
        <w:rPr>
          <w:rFonts w:ascii="Tahoma" w:hAnsi="Tahoma" w:cs="Tahoma"/>
          <w:sz w:val="20"/>
          <w:szCs w:val="20"/>
        </w:rPr>
      </w:pPr>
    </w:p>
    <w:p w14:paraId="2FF0291A" w14:textId="77777777" w:rsidR="00EA24A0" w:rsidRPr="00EA24A0" w:rsidRDefault="00EA24A0" w:rsidP="00B11483">
      <w:pPr>
        <w:pStyle w:val="ListParagraph"/>
        <w:autoSpaceDE w:val="0"/>
        <w:autoSpaceDN w:val="0"/>
        <w:adjustRightInd w:val="0"/>
        <w:ind w:left="360"/>
        <w:rPr>
          <w:rFonts w:ascii="Tahoma" w:hAnsi="Tahoma" w:cs="Tahoma"/>
          <w:sz w:val="20"/>
          <w:szCs w:val="20"/>
        </w:rPr>
      </w:pPr>
    </w:p>
    <w:p w14:paraId="72EB20AE" w14:textId="660A24B3" w:rsidR="005B72CC" w:rsidRPr="001F16F7" w:rsidRDefault="000D44A7" w:rsidP="00A31331">
      <w:pPr>
        <w:pStyle w:val="Heading2"/>
        <w:shd w:val="clear" w:color="auto" w:fill="0070C0"/>
        <w:spacing w:before="0"/>
      </w:pPr>
      <w:bookmarkStart w:id="12" w:name="_Toc238812736"/>
      <w:r w:rsidRPr="001F16F7">
        <w:t>Safeguarding definitions</w:t>
      </w:r>
      <w:bookmarkEnd w:id="12"/>
      <w:r w:rsidRPr="001F16F7">
        <w:t xml:space="preserve"> </w:t>
      </w:r>
    </w:p>
    <w:p w14:paraId="479E9A22" w14:textId="77777777" w:rsidR="00AE5174" w:rsidRDefault="00AE5174" w:rsidP="00B11483">
      <w:pPr>
        <w:autoSpaceDE w:val="0"/>
        <w:autoSpaceDN w:val="0"/>
        <w:adjustRightInd w:val="0"/>
        <w:jc w:val="left"/>
        <w:rPr>
          <w:rFonts w:ascii="Tahoma" w:hAnsi="Tahoma" w:cs="Tahoma"/>
          <w:color w:val="000000" w:themeColor="text1"/>
          <w:sz w:val="20"/>
          <w:szCs w:val="20"/>
        </w:rPr>
      </w:pPr>
    </w:p>
    <w:p w14:paraId="1AE99411" w14:textId="7E013B59" w:rsidR="00DC7C33" w:rsidRDefault="00AE5174" w:rsidP="00DC7C33">
      <w:p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Safeguarding and promoting the welfare of children</w:t>
      </w:r>
      <w:r w:rsidR="006C6096">
        <w:rPr>
          <w:rFonts w:ascii="Tahoma" w:hAnsi="Tahoma" w:cs="Tahoma"/>
          <w:color w:val="000000" w:themeColor="text1"/>
          <w:sz w:val="20"/>
          <w:szCs w:val="20"/>
        </w:rPr>
        <w:t>/</w:t>
      </w:r>
      <w:r w:rsidR="006C6096" w:rsidRPr="009B43D9">
        <w:rPr>
          <w:rFonts w:ascii="Tahoma" w:hAnsi="Tahoma" w:cs="Tahoma"/>
          <w:color w:val="000000" w:themeColor="text1"/>
          <w:sz w:val="20"/>
          <w:szCs w:val="20"/>
          <w:highlight w:val="green"/>
        </w:rPr>
        <w:t>young people</w:t>
      </w:r>
      <w:r w:rsidRPr="00664F41">
        <w:rPr>
          <w:rFonts w:ascii="Tahoma" w:hAnsi="Tahoma" w:cs="Tahoma"/>
          <w:color w:val="000000" w:themeColor="text1"/>
          <w:sz w:val="20"/>
          <w:szCs w:val="20"/>
        </w:rPr>
        <w:t xml:space="preserve"> is defined </w:t>
      </w:r>
      <w:r w:rsidR="00DC7C33">
        <w:rPr>
          <w:rFonts w:ascii="Tahoma" w:hAnsi="Tahoma" w:cs="Tahoma"/>
          <w:color w:val="000000" w:themeColor="text1"/>
          <w:sz w:val="20"/>
          <w:szCs w:val="20"/>
        </w:rPr>
        <w:t>f</w:t>
      </w:r>
      <w:r w:rsidR="00DC7C33" w:rsidRPr="00DC7C33">
        <w:rPr>
          <w:rFonts w:ascii="Tahoma" w:hAnsi="Tahoma" w:cs="Tahoma"/>
          <w:color w:val="000000" w:themeColor="text1"/>
          <w:sz w:val="20"/>
          <w:szCs w:val="20"/>
        </w:rPr>
        <w:t>or the purposes of this policy,</w:t>
      </w:r>
      <w:r w:rsidR="00DC7C33">
        <w:rPr>
          <w:rFonts w:ascii="Tahoma" w:hAnsi="Tahoma" w:cs="Tahoma"/>
          <w:color w:val="000000" w:themeColor="text1"/>
          <w:sz w:val="20"/>
          <w:szCs w:val="20"/>
        </w:rPr>
        <w:t xml:space="preserve"> as</w:t>
      </w:r>
      <w:r w:rsidR="00DC7C33" w:rsidRPr="00DC7C33">
        <w:rPr>
          <w:rFonts w:ascii="Tahoma" w:hAnsi="Tahoma" w:cs="Tahoma"/>
          <w:color w:val="000000" w:themeColor="text1"/>
          <w:sz w:val="20"/>
          <w:szCs w:val="20"/>
        </w:rPr>
        <w:t>:</w:t>
      </w:r>
    </w:p>
    <w:p w14:paraId="3802D5B2" w14:textId="77777777" w:rsidR="00DC7C33" w:rsidRPr="00DC7C33" w:rsidRDefault="00DC7C33" w:rsidP="00DC7C33">
      <w:pPr>
        <w:autoSpaceDE w:val="0"/>
        <w:autoSpaceDN w:val="0"/>
        <w:adjustRightInd w:val="0"/>
        <w:jc w:val="left"/>
        <w:rPr>
          <w:rFonts w:ascii="Tahoma" w:hAnsi="Tahoma" w:cs="Tahoma"/>
          <w:color w:val="000000" w:themeColor="text1"/>
          <w:sz w:val="20"/>
          <w:szCs w:val="20"/>
        </w:rPr>
      </w:pPr>
    </w:p>
    <w:p w14:paraId="0DE209F3" w14:textId="51FD8B81"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providing help and support to meet the needs of children/young people as soon as problems emerge; </w:t>
      </w:r>
    </w:p>
    <w:p w14:paraId="33A4647A" w14:textId="77777777"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protecting children from maltreatment, whether that is within or outside the home, including online; </w:t>
      </w:r>
    </w:p>
    <w:p w14:paraId="44AF74D0" w14:textId="77777777"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preventing the impairment of children’s mental and physical health or development; </w:t>
      </w:r>
    </w:p>
    <w:p w14:paraId="1A2116E6" w14:textId="0101A834"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ensuring that children/young people grow up in circumstances consistent with the provision of safe and effective care; </w:t>
      </w:r>
    </w:p>
    <w:p w14:paraId="0278260A" w14:textId="379E96B4"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promoting the upbringing of children/young people with their birth parents, or otherwise their family network through a kinship care arrangement, whenever possible and where this is in the best interests of the child; and </w:t>
      </w:r>
    </w:p>
    <w:p w14:paraId="5657EEC0" w14:textId="4A0F2861"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taking action to enable all children/young people to have the best outcomes.</w:t>
      </w:r>
    </w:p>
    <w:p w14:paraId="4151A614" w14:textId="77777777" w:rsidR="005B72CC" w:rsidRPr="001F16F7" w:rsidRDefault="005B72CC" w:rsidP="00B11483">
      <w:pPr>
        <w:autoSpaceDE w:val="0"/>
        <w:autoSpaceDN w:val="0"/>
        <w:adjustRightInd w:val="0"/>
        <w:jc w:val="left"/>
        <w:rPr>
          <w:rFonts w:ascii="Tahoma" w:hAnsi="Tahoma" w:cs="Tahoma"/>
          <w:color w:val="000000" w:themeColor="text1"/>
          <w:sz w:val="20"/>
          <w:szCs w:val="20"/>
        </w:rPr>
      </w:pPr>
    </w:p>
    <w:p w14:paraId="41BCF2BA" w14:textId="77777777" w:rsidR="00142F72" w:rsidRPr="001F16F7" w:rsidRDefault="00142F72" w:rsidP="00B11483">
      <w:pPr>
        <w:autoSpaceDE w:val="0"/>
        <w:autoSpaceDN w:val="0"/>
        <w:adjustRightInd w:val="0"/>
        <w:jc w:val="left"/>
        <w:rPr>
          <w:rFonts w:ascii="Tahoma" w:hAnsi="Tahoma" w:cs="Tahoma"/>
          <w:color w:val="FF0000"/>
          <w:sz w:val="20"/>
          <w:szCs w:val="20"/>
        </w:rPr>
      </w:pPr>
    </w:p>
    <w:p w14:paraId="4B19D450" w14:textId="77263807" w:rsidR="00AB4D3F" w:rsidRPr="001F16F7" w:rsidRDefault="00AB4D3F" w:rsidP="00B11483">
      <w:p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Safeguarding is not just about protecting children</w:t>
      </w:r>
      <w:r w:rsidR="007F7846">
        <w:rPr>
          <w:rFonts w:ascii="Tahoma" w:hAnsi="Tahoma" w:cs="Tahoma"/>
          <w:sz w:val="20"/>
          <w:szCs w:val="20"/>
        </w:rPr>
        <w:t>/</w:t>
      </w:r>
      <w:r w:rsidR="007F7846" w:rsidRPr="007F7846">
        <w:rPr>
          <w:rFonts w:ascii="Tahoma" w:hAnsi="Tahoma" w:cs="Tahoma"/>
          <w:sz w:val="20"/>
          <w:szCs w:val="20"/>
          <w:highlight w:val="green"/>
        </w:rPr>
        <w:t>young people</w:t>
      </w:r>
      <w:r w:rsidRPr="001F16F7">
        <w:rPr>
          <w:rFonts w:ascii="Tahoma" w:hAnsi="Tahoma" w:cs="Tahoma"/>
          <w:sz w:val="20"/>
          <w:szCs w:val="20"/>
        </w:rPr>
        <w:t xml:space="preserve"> from deliberate harm. It relates to aspects of school life including:</w:t>
      </w:r>
    </w:p>
    <w:p w14:paraId="38F2EB89"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5A42C4E1"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Pupil’s health and safety</w:t>
      </w:r>
    </w:p>
    <w:p w14:paraId="4E87CAF9" w14:textId="78A3E835"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The use of reasonable force</w:t>
      </w:r>
      <w:r w:rsidR="007F7846">
        <w:rPr>
          <w:rFonts w:ascii="Tahoma" w:hAnsi="Tahoma" w:cs="Tahoma"/>
          <w:sz w:val="20"/>
          <w:szCs w:val="20"/>
        </w:rPr>
        <w:t>/</w:t>
      </w:r>
      <w:r w:rsidR="007F7846" w:rsidRPr="007F7846">
        <w:rPr>
          <w:rFonts w:ascii="Tahoma" w:hAnsi="Tahoma" w:cs="Tahoma"/>
          <w:sz w:val="20"/>
          <w:szCs w:val="20"/>
          <w:highlight w:val="green"/>
        </w:rPr>
        <w:t>restrictive interventions</w:t>
      </w:r>
    </w:p>
    <w:p w14:paraId="4A828720"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Meeting the needs of pupils with medical conditions</w:t>
      </w:r>
    </w:p>
    <w:p w14:paraId="0C86BA35"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Providing first aid</w:t>
      </w:r>
    </w:p>
    <w:p w14:paraId="27A24617"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Educational visits</w:t>
      </w:r>
    </w:p>
    <w:p w14:paraId="1767BB19"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Intimate care</w:t>
      </w:r>
    </w:p>
    <w:p w14:paraId="0181604A"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Internet or e-safety</w:t>
      </w:r>
    </w:p>
    <w:p w14:paraId="5B579ED1"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 xml:space="preserve">Appropriate arrangements to ensure school security, </w:t>
      </w:r>
      <w:proofErr w:type="gramStart"/>
      <w:r w:rsidRPr="001F16F7">
        <w:rPr>
          <w:rFonts w:ascii="Tahoma" w:hAnsi="Tahoma" w:cs="Tahoma"/>
          <w:sz w:val="20"/>
          <w:szCs w:val="20"/>
        </w:rPr>
        <w:t>taking into account</w:t>
      </w:r>
      <w:proofErr w:type="gramEnd"/>
      <w:r w:rsidRPr="001F16F7">
        <w:rPr>
          <w:rFonts w:ascii="Tahoma" w:hAnsi="Tahoma" w:cs="Tahoma"/>
          <w:sz w:val="20"/>
          <w:szCs w:val="20"/>
        </w:rPr>
        <w:t xml:space="preserve"> the local context.</w:t>
      </w:r>
    </w:p>
    <w:p w14:paraId="4B74B103"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Mental health and well-being</w:t>
      </w:r>
    </w:p>
    <w:p w14:paraId="56B79369"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5B9EFC62" w14:textId="56E880AC" w:rsidR="00AB4D3F" w:rsidRPr="00C47C64" w:rsidRDefault="00AB4D3F" w:rsidP="00B11483">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It can involve a range of potential issues </w:t>
      </w:r>
      <w:r w:rsidR="00C1551B">
        <w:rPr>
          <w:rFonts w:ascii="Tahoma" w:hAnsi="Tahoma" w:cs="Tahoma"/>
          <w:sz w:val="20"/>
          <w:szCs w:val="20"/>
        </w:rPr>
        <w:t xml:space="preserve">linked to </w:t>
      </w:r>
      <w:r w:rsidR="00C1551B" w:rsidRPr="00C47C64">
        <w:rPr>
          <w:rFonts w:ascii="Tahoma" w:hAnsi="Tahoma" w:cs="Tahoma"/>
          <w:sz w:val="20"/>
          <w:szCs w:val="20"/>
        </w:rPr>
        <w:t>abuse, neglect or exploitation:</w:t>
      </w:r>
    </w:p>
    <w:p w14:paraId="7D452240" w14:textId="77777777" w:rsidR="00AB4D3F" w:rsidRPr="00C47C64" w:rsidRDefault="00AB4D3F" w:rsidP="00B11483">
      <w:pPr>
        <w:pStyle w:val="ListParagraph"/>
        <w:autoSpaceDE w:val="0"/>
        <w:autoSpaceDN w:val="0"/>
        <w:adjustRightInd w:val="0"/>
        <w:jc w:val="left"/>
        <w:rPr>
          <w:rFonts w:ascii="Tahoma" w:hAnsi="Tahoma" w:cs="Tahoma"/>
          <w:sz w:val="20"/>
          <w:szCs w:val="20"/>
        </w:rPr>
      </w:pPr>
    </w:p>
    <w:p w14:paraId="603FEB9B" w14:textId="178EE062"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Bullying, including cyber bullying, sexist bullying (by text message, on social networking </w:t>
      </w:r>
    </w:p>
    <w:p w14:paraId="47648BB5" w14:textId="5F42D941"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sites, and so on) and </w:t>
      </w:r>
      <w:proofErr w:type="gramStart"/>
      <w:r w:rsidRPr="00C47C64">
        <w:rPr>
          <w:rFonts w:ascii="Tahoma" w:hAnsi="Tahoma" w:cs="Tahoma"/>
          <w:sz w:val="20"/>
          <w:szCs w:val="20"/>
        </w:rPr>
        <w:t>prejudice based</w:t>
      </w:r>
      <w:proofErr w:type="gramEnd"/>
      <w:r w:rsidRPr="00C47C64">
        <w:rPr>
          <w:rFonts w:ascii="Tahoma" w:hAnsi="Tahoma" w:cs="Tahoma"/>
          <w:sz w:val="20"/>
          <w:szCs w:val="20"/>
        </w:rPr>
        <w:t xml:space="preserve"> bullying</w:t>
      </w:r>
    </w:p>
    <w:p w14:paraId="0F3E8AFA" w14:textId="229581A9" w:rsidR="00AB4D3F"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Racist, disability, and homophobic or transphobic abuse</w:t>
      </w:r>
    </w:p>
    <w:p w14:paraId="085F5701" w14:textId="57FCB62E" w:rsidR="00C415A8" w:rsidRPr="00C415A8" w:rsidRDefault="00C415A8" w:rsidP="00C415A8">
      <w:pPr>
        <w:pStyle w:val="ListParagraph"/>
        <w:numPr>
          <w:ilvl w:val="0"/>
          <w:numId w:val="63"/>
        </w:numPr>
        <w:autoSpaceDE w:val="0"/>
        <w:autoSpaceDN w:val="0"/>
        <w:adjustRightInd w:val="0"/>
        <w:jc w:val="left"/>
        <w:rPr>
          <w:rFonts w:ascii="Tahoma" w:hAnsi="Tahoma" w:cs="Tahoma"/>
          <w:sz w:val="20"/>
          <w:szCs w:val="20"/>
          <w:highlight w:val="green"/>
        </w:rPr>
      </w:pPr>
      <w:r w:rsidRPr="00C415A8">
        <w:rPr>
          <w:rFonts w:ascii="Tahoma" w:hAnsi="Tahoma" w:cs="Tahoma"/>
          <w:sz w:val="20"/>
          <w:szCs w:val="20"/>
          <w:highlight w:val="green"/>
        </w:rPr>
        <w:t>Prejudice-based harm, including racism, faith-based prejudice, and other forms of discrimination</w:t>
      </w:r>
    </w:p>
    <w:p w14:paraId="6D666159" w14:textId="3A804F01"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Radicalisation and extremist behaviour</w:t>
      </w:r>
      <w:r w:rsidR="00AC21BB" w:rsidRPr="00C47C64">
        <w:rPr>
          <w:rFonts w:ascii="Tahoma" w:hAnsi="Tahoma" w:cs="Tahoma"/>
          <w:sz w:val="20"/>
          <w:szCs w:val="20"/>
        </w:rPr>
        <w:t xml:space="preserve"> (which should be taken into consideration alongside other factors or contexts)</w:t>
      </w:r>
    </w:p>
    <w:p w14:paraId="0BB18CF2" w14:textId="649B6702"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Child sexual exploitation</w:t>
      </w:r>
    </w:p>
    <w:p w14:paraId="3578CBE6" w14:textId="38CBA340"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Child criminal exploitation</w:t>
      </w:r>
    </w:p>
    <w:p w14:paraId="763301EE" w14:textId="77429AD3"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Child on child Sexual Violence and Harassment</w:t>
      </w:r>
    </w:p>
    <w:p w14:paraId="1DDDFD53" w14:textId="513A82EB"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Sexting/Youth Produced Imagery</w:t>
      </w:r>
    </w:p>
    <w:p w14:paraId="684C2859" w14:textId="4CBD4B5C"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Substance misuse</w:t>
      </w:r>
    </w:p>
    <w:p w14:paraId="4CB4DE4F" w14:textId="1500E809"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Issues that may be specific to local area or population, for example gang activity and youth </w:t>
      </w:r>
    </w:p>
    <w:p w14:paraId="77A8FE1A" w14:textId="5ED24C0D"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violence </w:t>
      </w:r>
    </w:p>
    <w:p w14:paraId="51C15FD4" w14:textId="44BC840F"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proofErr w:type="gramStart"/>
      <w:r w:rsidRPr="00C47C64">
        <w:rPr>
          <w:rFonts w:ascii="Tahoma" w:hAnsi="Tahoma" w:cs="Tahoma"/>
          <w:sz w:val="20"/>
          <w:szCs w:val="20"/>
        </w:rPr>
        <w:t>Particular issues</w:t>
      </w:r>
      <w:proofErr w:type="gramEnd"/>
      <w:r w:rsidRPr="00C47C64">
        <w:rPr>
          <w:rFonts w:ascii="Tahoma" w:hAnsi="Tahoma" w:cs="Tahoma"/>
          <w:sz w:val="20"/>
          <w:szCs w:val="20"/>
        </w:rPr>
        <w:t xml:space="preserve"> affecting children including domestic violence, sexual exploitation, female </w:t>
      </w:r>
    </w:p>
    <w:p w14:paraId="1C18C3B9" w14:textId="0F231E86"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genital mutilation and forced marriage</w:t>
      </w:r>
    </w:p>
    <w:p w14:paraId="377EF8DC" w14:textId="751F128F" w:rsidR="00AC21BB" w:rsidRPr="00C47C64" w:rsidRDefault="00AC21BB">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Unexplainable and/or persistent absences from education</w:t>
      </w:r>
    </w:p>
    <w:p w14:paraId="1F2BF18F" w14:textId="77777777" w:rsidR="00AC21BB" w:rsidRPr="001F16F7" w:rsidRDefault="00AC21BB" w:rsidP="00B11483">
      <w:pPr>
        <w:pStyle w:val="ListParagraph"/>
        <w:autoSpaceDE w:val="0"/>
        <w:autoSpaceDN w:val="0"/>
        <w:adjustRightInd w:val="0"/>
        <w:jc w:val="left"/>
        <w:rPr>
          <w:rFonts w:ascii="Tahoma" w:hAnsi="Tahoma" w:cs="Tahoma"/>
          <w:sz w:val="20"/>
          <w:szCs w:val="20"/>
        </w:rPr>
      </w:pPr>
    </w:p>
    <w:p w14:paraId="02862DC6"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0741B958" w14:textId="689EC84C" w:rsidR="00652F60" w:rsidRPr="00033011" w:rsidRDefault="00AB4D3F" w:rsidP="00B11483">
      <w:pPr>
        <w:autoSpaceDE w:val="0"/>
        <w:autoSpaceDN w:val="0"/>
        <w:adjustRightInd w:val="0"/>
        <w:jc w:val="left"/>
        <w:rPr>
          <w:rFonts w:ascii="Tahoma" w:hAnsi="Tahoma" w:cs="Tahoma"/>
          <w:sz w:val="20"/>
          <w:szCs w:val="20"/>
        </w:rPr>
      </w:pPr>
      <w:r w:rsidRPr="00936718">
        <w:rPr>
          <w:rFonts w:ascii="Tahoma" w:hAnsi="Tahoma" w:cs="Tahoma"/>
          <w:sz w:val="20"/>
          <w:szCs w:val="20"/>
        </w:rPr>
        <w:t xml:space="preserve">This list is expanded within KCSIE </w:t>
      </w:r>
      <w:r w:rsidRPr="00A82100">
        <w:rPr>
          <w:rFonts w:ascii="Tahoma" w:hAnsi="Tahoma" w:cs="Tahoma"/>
          <w:sz w:val="20"/>
          <w:szCs w:val="20"/>
        </w:rPr>
        <w:t xml:space="preserve">Sept </w:t>
      </w:r>
      <w:r w:rsidRPr="007F7846">
        <w:rPr>
          <w:rFonts w:ascii="Tahoma" w:hAnsi="Tahoma" w:cs="Tahoma"/>
          <w:sz w:val="20"/>
          <w:szCs w:val="20"/>
          <w:highlight w:val="green"/>
        </w:rPr>
        <w:t>202</w:t>
      </w:r>
      <w:r w:rsidR="007F7846" w:rsidRPr="007F7846">
        <w:rPr>
          <w:rFonts w:ascii="Tahoma" w:hAnsi="Tahoma" w:cs="Tahoma"/>
          <w:sz w:val="20"/>
          <w:szCs w:val="20"/>
          <w:highlight w:val="green"/>
        </w:rPr>
        <w:t>6</w:t>
      </w:r>
      <w:r w:rsidRPr="00A82100">
        <w:rPr>
          <w:rFonts w:ascii="Tahoma" w:hAnsi="Tahoma" w:cs="Tahoma"/>
          <w:sz w:val="20"/>
          <w:szCs w:val="20"/>
        </w:rPr>
        <w:t xml:space="preserve"> and local DSCP procedures detail specific areas of safeguarding. </w:t>
      </w:r>
      <w:r w:rsidR="00B30125" w:rsidRPr="00B30125">
        <w:rPr>
          <w:rFonts w:ascii="Tahoma" w:hAnsi="Tahoma" w:cs="Tahoma"/>
          <w:sz w:val="20"/>
          <w:szCs w:val="20"/>
        </w:rPr>
        <w:t>This setting complies with its statutory safeguarding responsibilities and follows the Doncaster Safeguarding Children Partnership (DSCP) multi-agency policies and procedures.</w:t>
      </w:r>
      <w:r w:rsidRPr="00A82100">
        <w:rPr>
          <w:rFonts w:ascii="Tahoma" w:hAnsi="Tahoma" w:cs="Tahoma"/>
          <w:sz w:val="20"/>
          <w:szCs w:val="20"/>
        </w:rPr>
        <w:t xml:space="preserve"> (proceduresonline</w:t>
      </w:r>
      <w:r w:rsidR="00F64B94" w:rsidRPr="00A82100">
        <w:rPr>
          <w:rFonts w:ascii="Tahoma" w:hAnsi="Tahoma" w:cs="Tahoma"/>
          <w:sz w:val="20"/>
          <w:szCs w:val="20"/>
        </w:rPr>
        <w:t>.com</w:t>
      </w:r>
      <w:r w:rsidRPr="00A82100">
        <w:rPr>
          <w:rFonts w:ascii="Tahoma" w:hAnsi="Tahoma" w:cs="Tahoma"/>
          <w:sz w:val="20"/>
          <w:szCs w:val="20"/>
        </w:rPr>
        <w:t>)</w:t>
      </w:r>
      <w:r w:rsidR="00652F60" w:rsidRPr="00A82100">
        <w:rPr>
          <w:rFonts w:ascii="Tahoma" w:hAnsi="Tahoma" w:cs="Tahoma"/>
          <w:sz w:val="20"/>
          <w:szCs w:val="20"/>
        </w:rPr>
        <w:t>.</w:t>
      </w:r>
    </w:p>
    <w:p w14:paraId="6525E431"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2B624759" w14:textId="62C0858B" w:rsidR="00E43DEE" w:rsidRPr="001F16F7" w:rsidRDefault="00AB4D3F" w:rsidP="00B11483">
      <w:pPr>
        <w:pStyle w:val="ListParagraph"/>
        <w:autoSpaceDE w:val="0"/>
        <w:autoSpaceDN w:val="0"/>
        <w:adjustRightInd w:val="0"/>
        <w:ind w:left="0"/>
        <w:jc w:val="left"/>
        <w:rPr>
          <w:rFonts w:ascii="Tahoma" w:hAnsi="Tahoma" w:cs="Tahoma"/>
          <w:sz w:val="20"/>
          <w:szCs w:val="20"/>
        </w:rPr>
      </w:pPr>
      <w:r w:rsidRPr="001F16F7">
        <w:rPr>
          <w:rFonts w:ascii="Tahoma" w:hAnsi="Tahoma" w:cs="Tahoma"/>
          <w:sz w:val="20"/>
          <w:szCs w:val="20"/>
        </w:rPr>
        <w:t>In addition, knowledge of Trauma and Adverse Child Experiences are demonstrated in safeguarding practice.</w:t>
      </w:r>
    </w:p>
    <w:p w14:paraId="5609FAE5" w14:textId="46A6989F" w:rsidR="00E90AD2" w:rsidRPr="001F16F7" w:rsidRDefault="00E90AD2"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More information around aspects of safeguarding and potential issues can be found </w:t>
      </w:r>
      <w:r w:rsidRPr="00500A6D">
        <w:rPr>
          <w:rFonts w:ascii="Tahoma" w:hAnsi="Tahoma" w:cs="Tahoma"/>
          <w:color w:val="000000" w:themeColor="text1"/>
          <w:sz w:val="20"/>
          <w:szCs w:val="20"/>
        </w:rPr>
        <w:t xml:space="preserve">within KCSIE </w:t>
      </w:r>
      <w:r w:rsidR="00E23D09" w:rsidRPr="007F7846">
        <w:rPr>
          <w:rFonts w:ascii="Tahoma" w:hAnsi="Tahoma" w:cs="Tahoma"/>
          <w:color w:val="000000" w:themeColor="text1"/>
          <w:sz w:val="20"/>
          <w:szCs w:val="20"/>
          <w:highlight w:val="green"/>
        </w:rPr>
        <w:t>202</w:t>
      </w:r>
      <w:r w:rsidR="007F7846" w:rsidRPr="007F7846">
        <w:rPr>
          <w:rFonts w:ascii="Tahoma" w:hAnsi="Tahoma" w:cs="Tahoma"/>
          <w:color w:val="000000" w:themeColor="text1"/>
          <w:sz w:val="20"/>
          <w:szCs w:val="20"/>
          <w:highlight w:val="green"/>
        </w:rPr>
        <w:t>6</w:t>
      </w:r>
      <w:r w:rsidR="007F7846">
        <w:rPr>
          <w:rFonts w:ascii="Tahoma" w:hAnsi="Tahoma" w:cs="Tahoma"/>
          <w:color w:val="000000" w:themeColor="text1"/>
          <w:sz w:val="20"/>
          <w:szCs w:val="20"/>
        </w:rPr>
        <w:t>.</w:t>
      </w:r>
    </w:p>
    <w:p w14:paraId="7CB01A21" w14:textId="77777777" w:rsidR="003228F5" w:rsidRPr="001F16F7" w:rsidRDefault="003228F5" w:rsidP="00B11483">
      <w:pPr>
        <w:jc w:val="left"/>
        <w:rPr>
          <w:rFonts w:ascii="Tahoma" w:hAnsi="Tahoma" w:cs="Tahoma"/>
          <w:sz w:val="20"/>
          <w:szCs w:val="20"/>
        </w:rPr>
      </w:pPr>
    </w:p>
    <w:p w14:paraId="75F708B0" w14:textId="5163CCAE" w:rsidR="003228F5" w:rsidRPr="001F16F7" w:rsidRDefault="003228F5" w:rsidP="00A31331">
      <w:pPr>
        <w:pStyle w:val="Heading2"/>
        <w:shd w:val="clear" w:color="auto" w:fill="0070C0"/>
        <w:spacing w:before="0"/>
      </w:pPr>
      <w:bookmarkStart w:id="13" w:name="_Toc238812737"/>
      <w:r w:rsidRPr="001F16F7">
        <w:t>Terminology</w:t>
      </w:r>
      <w:bookmarkEnd w:id="13"/>
    </w:p>
    <w:p w14:paraId="2115448C" w14:textId="77777777" w:rsidR="003228F5" w:rsidRPr="001F16F7" w:rsidRDefault="003228F5" w:rsidP="00B11483">
      <w:pPr>
        <w:autoSpaceDE w:val="0"/>
        <w:autoSpaceDN w:val="0"/>
        <w:adjustRightInd w:val="0"/>
        <w:jc w:val="left"/>
        <w:rPr>
          <w:rFonts w:ascii="Tahoma" w:hAnsi="Tahoma" w:cs="Tahoma"/>
          <w:b/>
          <w:bCs/>
          <w:color w:val="001C3E"/>
          <w:sz w:val="20"/>
          <w:szCs w:val="20"/>
        </w:rPr>
      </w:pPr>
    </w:p>
    <w:p w14:paraId="774DEF99" w14:textId="77777777" w:rsidR="003C39FE" w:rsidRPr="003C39FE" w:rsidRDefault="003C39FE" w:rsidP="00B11483">
      <w:pPr>
        <w:jc w:val="left"/>
        <w:rPr>
          <w:rFonts w:ascii="Tahoma" w:eastAsia="MS Mincho" w:hAnsi="Tahoma" w:cs="Tahoma"/>
          <w:sz w:val="20"/>
          <w:szCs w:val="20"/>
        </w:rPr>
      </w:pPr>
      <w:r w:rsidRPr="003C39FE">
        <w:rPr>
          <w:rFonts w:ascii="Tahoma" w:eastAsia="MS Mincho" w:hAnsi="Tahoma" w:cs="Tahoma"/>
          <w:b/>
          <w:bCs/>
          <w:sz w:val="20"/>
          <w:szCs w:val="20"/>
        </w:rPr>
        <w:t>Child protection</w:t>
      </w:r>
      <w:r w:rsidRPr="003C39FE">
        <w:rPr>
          <w:rFonts w:ascii="Tahoma" w:eastAsia="MS Mincho" w:hAnsi="Tahoma" w:cs="Tahoma"/>
          <w:bCs/>
          <w:sz w:val="20"/>
          <w:szCs w:val="20"/>
        </w:rPr>
        <w:t xml:space="preserve"> </w:t>
      </w:r>
      <w:r w:rsidRPr="003C39FE">
        <w:rPr>
          <w:rFonts w:ascii="Tahoma" w:eastAsia="MS Mincho" w:hAnsi="Tahoma" w:cs="Tahoma"/>
          <w:sz w:val="20"/>
          <w:szCs w:val="20"/>
        </w:rPr>
        <w:t xml:space="preserve">is part of this definition and refers to activities undertaken to prevent children suffering, or being likely to suffer, significant harm. </w:t>
      </w:r>
    </w:p>
    <w:p w14:paraId="2FDF0B1F" w14:textId="77777777" w:rsidR="00143D33" w:rsidRDefault="00143D33" w:rsidP="00B11483">
      <w:pPr>
        <w:jc w:val="left"/>
        <w:rPr>
          <w:rFonts w:ascii="Tahoma" w:eastAsia="MS Mincho" w:hAnsi="Tahoma" w:cs="Tahoma"/>
          <w:b/>
          <w:bCs/>
          <w:sz w:val="20"/>
          <w:szCs w:val="20"/>
        </w:rPr>
      </w:pPr>
    </w:p>
    <w:p w14:paraId="293E863C" w14:textId="5EB06351" w:rsidR="00143D33" w:rsidRDefault="003C39FE" w:rsidP="00B11483">
      <w:pPr>
        <w:jc w:val="left"/>
        <w:rPr>
          <w:rFonts w:ascii="Tahoma" w:eastAsia="MS Mincho" w:hAnsi="Tahoma" w:cs="Tahoma"/>
          <w:sz w:val="20"/>
          <w:szCs w:val="20"/>
        </w:rPr>
      </w:pPr>
      <w:r w:rsidRPr="003C39FE">
        <w:rPr>
          <w:rFonts w:ascii="Tahoma" w:eastAsia="MS Mincho" w:hAnsi="Tahoma" w:cs="Tahoma"/>
          <w:b/>
          <w:bCs/>
          <w:sz w:val="20"/>
          <w:szCs w:val="20"/>
        </w:rPr>
        <w:t>Abuse</w:t>
      </w:r>
      <w:r w:rsidRPr="003C39FE">
        <w:rPr>
          <w:rFonts w:ascii="Tahoma" w:eastAsia="MS Mincho" w:hAnsi="Tahoma" w:cs="Tahoma"/>
          <w:sz w:val="20"/>
          <w:szCs w:val="20"/>
        </w:rPr>
        <w:t xml:space="preserve"> is a form of maltreatment of a </w:t>
      </w:r>
      <w:r w:rsidR="00500A6D" w:rsidRPr="003C39FE">
        <w:rPr>
          <w:rFonts w:ascii="Tahoma" w:eastAsia="MS Mincho" w:hAnsi="Tahoma" w:cs="Tahoma"/>
          <w:sz w:val="20"/>
          <w:szCs w:val="20"/>
        </w:rPr>
        <w:t>child</w:t>
      </w:r>
      <w:r w:rsidR="00715E11">
        <w:rPr>
          <w:rFonts w:ascii="Tahoma" w:eastAsia="MS Mincho" w:hAnsi="Tahoma" w:cs="Tahoma"/>
          <w:sz w:val="20"/>
          <w:szCs w:val="20"/>
        </w:rPr>
        <w:t>/</w:t>
      </w:r>
      <w:r w:rsidR="00715E11" w:rsidRPr="00715E11">
        <w:rPr>
          <w:rFonts w:ascii="Tahoma" w:eastAsia="MS Mincho" w:hAnsi="Tahoma" w:cs="Tahoma"/>
          <w:sz w:val="20"/>
          <w:szCs w:val="20"/>
          <w:highlight w:val="green"/>
        </w:rPr>
        <w:t>young person</w:t>
      </w:r>
      <w:r w:rsidR="00500A6D" w:rsidRPr="003C39FE">
        <w:rPr>
          <w:rFonts w:ascii="Tahoma" w:eastAsia="MS Mincho" w:hAnsi="Tahoma" w:cs="Tahoma"/>
          <w:sz w:val="20"/>
          <w:szCs w:val="20"/>
        </w:rPr>
        <w:t xml:space="preserve"> and</w:t>
      </w:r>
      <w:r w:rsidRPr="003C39FE">
        <w:rPr>
          <w:rFonts w:ascii="Tahoma" w:eastAsia="MS Mincho" w:hAnsi="Tahoma" w:cs="Tahoma"/>
          <w:sz w:val="20"/>
          <w:szCs w:val="20"/>
        </w:rPr>
        <w:t xml:space="preserve"> may involve inflicting harm or failing to act to prevent harm. Appendix </w:t>
      </w:r>
      <w:r w:rsidR="007F7846" w:rsidRPr="007F7846">
        <w:rPr>
          <w:rFonts w:ascii="Tahoma" w:eastAsia="MS Mincho" w:hAnsi="Tahoma" w:cs="Tahoma"/>
          <w:sz w:val="20"/>
          <w:szCs w:val="20"/>
          <w:highlight w:val="green"/>
        </w:rPr>
        <w:t>2</w:t>
      </w:r>
      <w:r w:rsidRPr="003C39FE">
        <w:rPr>
          <w:rFonts w:ascii="Tahoma" w:eastAsia="MS Mincho" w:hAnsi="Tahoma" w:cs="Tahoma"/>
          <w:sz w:val="20"/>
          <w:szCs w:val="20"/>
        </w:rPr>
        <w:t xml:space="preserve"> explains the different types of abuse.</w:t>
      </w:r>
      <w:r w:rsidR="00405F78">
        <w:rPr>
          <w:rFonts w:ascii="Tahoma" w:eastAsia="MS Mincho" w:hAnsi="Tahoma" w:cs="Tahoma"/>
          <w:sz w:val="20"/>
          <w:szCs w:val="20"/>
        </w:rPr>
        <w:t xml:space="preserve"> </w:t>
      </w:r>
    </w:p>
    <w:p w14:paraId="7AD8B2EA" w14:textId="77777777" w:rsidR="00143D33" w:rsidRDefault="00143D33" w:rsidP="00B11483">
      <w:pPr>
        <w:jc w:val="left"/>
        <w:rPr>
          <w:rFonts w:ascii="Tahoma" w:eastAsia="MS Mincho" w:hAnsi="Tahoma" w:cs="Tahoma"/>
          <w:b/>
          <w:sz w:val="20"/>
          <w:szCs w:val="20"/>
        </w:rPr>
      </w:pPr>
    </w:p>
    <w:p w14:paraId="29D81702" w14:textId="1ABA5EEF" w:rsidR="008B639A" w:rsidRDefault="003C39FE" w:rsidP="00B11483">
      <w:pPr>
        <w:jc w:val="left"/>
        <w:rPr>
          <w:rFonts w:ascii="Tahoma" w:eastAsia="MS Mincho" w:hAnsi="Tahoma" w:cs="Tahoma"/>
          <w:sz w:val="20"/>
          <w:szCs w:val="20"/>
        </w:rPr>
      </w:pPr>
      <w:r w:rsidRPr="003C39FE">
        <w:rPr>
          <w:rFonts w:ascii="Tahoma" w:eastAsia="MS Mincho" w:hAnsi="Tahoma" w:cs="Tahoma"/>
          <w:b/>
          <w:sz w:val="20"/>
          <w:szCs w:val="20"/>
        </w:rPr>
        <w:t xml:space="preserve">Neglect </w:t>
      </w:r>
      <w:r w:rsidRPr="003C39FE">
        <w:rPr>
          <w:rFonts w:ascii="Tahoma" w:eastAsia="MS Mincho" w:hAnsi="Tahoma" w:cs="Tahoma"/>
          <w:sz w:val="20"/>
          <w:szCs w:val="20"/>
        </w:rPr>
        <w:t>is a form of abuse and is the persistent failure to meet a child’s</w:t>
      </w:r>
      <w:r w:rsidR="00715E11">
        <w:rPr>
          <w:rFonts w:ascii="Tahoma" w:eastAsia="MS Mincho" w:hAnsi="Tahoma" w:cs="Tahoma"/>
          <w:sz w:val="20"/>
          <w:szCs w:val="20"/>
        </w:rPr>
        <w:t>/</w:t>
      </w:r>
      <w:r w:rsidR="00715E11" w:rsidRPr="00715E11">
        <w:rPr>
          <w:rFonts w:ascii="Tahoma" w:eastAsia="MS Mincho" w:hAnsi="Tahoma" w:cs="Tahoma"/>
          <w:sz w:val="20"/>
          <w:szCs w:val="20"/>
          <w:highlight w:val="green"/>
        </w:rPr>
        <w:t>young person’s</w:t>
      </w:r>
      <w:r w:rsidRPr="003C39FE">
        <w:rPr>
          <w:rFonts w:ascii="Tahoma" w:eastAsia="MS Mincho" w:hAnsi="Tahoma" w:cs="Tahoma"/>
          <w:sz w:val="20"/>
          <w:szCs w:val="20"/>
        </w:rPr>
        <w:t xml:space="preserve"> basic physical and/or psychological needs, likely to result in the serious impairment of the child’s</w:t>
      </w:r>
      <w:r w:rsidR="00715E11">
        <w:rPr>
          <w:rFonts w:ascii="Tahoma" w:eastAsia="MS Mincho" w:hAnsi="Tahoma" w:cs="Tahoma"/>
          <w:sz w:val="20"/>
          <w:szCs w:val="20"/>
        </w:rPr>
        <w:t>/</w:t>
      </w:r>
      <w:r w:rsidR="00715E11" w:rsidRPr="00715E11">
        <w:rPr>
          <w:rFonts w:ascii="Tahoma" w:eastAsia="MS Mincho" w:hAnsi="Tahoma" w:cs="Tahoma"/>
          <w:sz w:val="20"/>
          <w:szCs w:val="20"/>
          <w:highlight w:val="green"/>
        </w:rPr>
        <w:t>young person’s</w:t>
      </w:r>
      <w:r w:rsidRPr="003C39FE">
        <w:rPr>
          <w:rFonts w:ascii="Tahoma" w:eastAsia="MS Mincho" w:hAnsi="Tahoma" w:cs="Tahoma"/>
          <w:sz w:val="20"/>
          <w:szCs w:val="20"/>
        </w:rPr>
        <w:t xml:space="preserve"> health or development. Appendix </w:t>
      </w:r>
      <w:r w:rsidR="00CF28F6" w:rsidRPr="00CF28F6">
        <w:rPr>
          <w:rFonts w:ascii="Tahoma" w:eastAsia="MS Mincho" w:hAnsi="Tahoma" w:cs="Tahoma"/>
          <w:sz w:val="20"/>
          <w:szCs w:val="20"/>
          <w:highlight w:val="green"/>
        </w:rPr>
        <w:t>2</w:t>
      </w:r>
      <w:r w:rsidRPr="003C39FE">
        <w:rPr>
          <w:rFonts w:ascii="Tahoma" w:eastAsia="MS Mincho" w:hAnsi="Tahoma" w:cs="Tahoma"/>
          <w:sz w:val="20"/>
          <w:szCs w:val="20"/>
        </w:rPr>
        <w:t xml:space="preserve"> defines neglect in more detail.</w:t>
      </w:r>
    </w:p>
    <w:p w14:paraId="59C1ADD5" w14:textId="77777777" w:rsidR="00143D33" w:rsidRDefault="00143D33" w:rsidP="00B11483">
      <w:pPr>
        <w:jc w:val="left"/>
        <w:rPr>
          <w:rFonts w:ascii="Tahoma" w:eastAsia="MS Mincho" w:hAnsi="Tahoma" w:cs="Tahoma"/>
          <w:b/>
          <w:bCs/>
          <w:sz w:val="20"/>
          <w:szCs w:val="20"/>
          <w:highlight w:val="green"/>
        </w:rPr>
      </w:pPr>
    </w:p>
    <w:p w14:paraId="3EBB03FB" w14:textId="6654AEC5" w:rsidR="00715E11" w:rsidRDefault="00715E11" w:rsidP="00B11483">
      <w:pPr>
        <w:jc w:val="left"/>
        <w:rPr>
          <w:rFonts w:ascii="Tahoma" w:eastAsia="MS Mincho" w:hAnsi="Tahoma" w:cs="Tahoma"/>
          <w:sz w:val="20"/>
          <w:szCs w:val="20"/>
        </w:rPr>
      </w:pPr>
      <w:r w:rsidRPr="00715E11">
        <w:rPr>
          <w:rFonts w:ascii="Tahoma" w:eastAsia="MS Mincho" w:hAnsi="Tahoma" w:cs="Tahoma"/>
          <w:b/>
          <w:bCs/>
          <w:sz w:val="20"/>
          <w:szCs w:val="20"/>
          <w:highlight w:val="green"/>
        </w:rPr>
        <w:t>Child-to-parent abuse</w:t>
      </w:r>
      <w:r w:rsidRPr="00715E11">
        <w:rPr>
          <w:rFonts w:ascii="Tahoma" w:eastAsia="MS Mincho" w:hAnsi="Tahoma" w:cs="Tahoma"/>
          <w:sz w:val="20"/>
          <w:szCs w:val="20"/>
          <w:highlight w:val="green"/>
        </w:rPr>
        <w:t xml:space="preserve"> refers to abuse perpetrated by children against parents/carers as a safeguarding issue.</w:t>
      </w:r>
    </w:p>
    <w:p w14:paraId="28637BE3" w14:textId="77777777" w:rsidR="00143D33" w:rsidRDefault="00143D33" w:rsidP="00B11483">
      <w:pPr>
        <w:jc w:val="left"/>
        <w:rPr>
          <w:rFonts w:ascii="Tahoma" w:eastAsia="MS Mincho" w:hAnsi="Tahoma" w:cs="Tahoma"/>
          <w:b/>
          <w:sz w:val="20"/>
          <w:szCs w:val="20"/>
        </w:rPr>
      </w:pPr>
    </w:p>
    <w:p w14:paraId="192B636E" w14:textId="76369E4A" w:rsidR="00143D33" w:rsidRDefault="003C39FE" w:rsidP="00B11483">
      <w:pPr>
        <w:jc w:val="left"/>
        <w:rPr>
          <w:rFonts w:ascii="Tahoma" w:eastAsia="MS Mincho" w:hAnsi="Tahoma" w:cs="Tahoma"/>
          <w:sz w:val="20"/>
          <w:szCs w:val="20"/>
        </w:rPr>
      </w:pPr>
      <w:r w:rsidRPr="003C39FE">
        <w:rPr>
          <w:rFonts w:ascii="Tahoma" w:eastAsia="MS Mincho" w:hAnsi="Tahoma" w:cs="Tahoma"/>
          <w:b/>
          <w:sz w:val="20"/>
          <w:szCs w:val="20"/>
        </w:rPr>
        <w:lastRenderedPageBreak/>
        <w:t xml:space="preserve">Sharing of nudes and semi-nudes </w:t>
      </w:r>
      <w:r w:rsidRPr="003C39FE">
        <w:rPr>
          <w:rFonts w:ascii="Tahoma" w:eastAsia="MS Mincho" w:hAnsi="Tahoma" w:cs="Tahoma"/>
          <w:sz w:val="20"/>
          <w:szCs w:val="20"/>
        </w:rPr>
        <w:t>(also known as sexting or youth-produced sexual imagery) is where children share nude or semi-nude images, videos or live streams.</w:t>
      </w:r>
    </w:p>
    <w:p w14:paraId="0CA9CFAE" w14:textId="77777777" w:rsidR="005974BF" w:rsidRDefault="005974BF" w:rsidP="00B11483">
      <w:pPr>
        <w:jc w:val="left"/>
        <w:rPr>
          <w:rFonts w:ascii="Tahoma" w:eastAsia="MS Mincho" w:hAnsi="Tahoma" w:cs="Tahoma"/>
          <w:sz w:val="20"/>
          <w:szCs w:val="20"/>
        </w:rPr>
      </w:pPr>
    </w:p>
    <w:p w14:paraId="6999D599" w14:textId="77777777" w:rsidR="005974BF" w:rsidRDefault="005974BF" w:rsidP="00B11483">
      <w:pPr>
        <w:autoSpaceDE w:val="0"/>
        <w:autoSpaceDN w:val="0"/>
        <w:adjustRightInd w:val="0"/>
        <w:jc w:val="left"/>
        <w:rPr>
          <w:rFonts w:ascii="Tahoma" w:hAnsi="Tahoma" w:cs="Tahoma"/>
          <w:color w:val="000000" w:themeColor="text1"/>
          <w:sz w:val="20"/>
          <w:szCs w:val="20"/>
        </w:rPr>
      </w:pPr>
      <w:r w:rsidRPr="005C4421">
        <w:rPr>
          <w:rFonts w:ascii="Tahoma" w:hAnsi="Tahoma" w:cs="Tahoma"/>
          <w:b/>
          <w:bCs/>
          <w:color w:val="000000" w:themeColor="text1"/>
          <w:sz w:val="20"/>
          <w:szCs w:val="20"/>
          <w:highlight w:val="green"/>
        </w:rPr>
        <w:t>HSB –</w:t>
      </w:r>
      <w:r w:rsidRPr="005C4421">
        <w:rPr>
          <w:rFonts w:ascii="Tahoma" w:hAnsi="Tahoma" w:cs="Tahoma"/>
          <w:color w:val="000000" w:themeColor="text1"/>
          <w:sz w:val="20"/>
          <w:szCs w:val="20"/>
          <w:highlight w:val="green"/>
        </w:rPr>
        <w:t xml:space="preserve"> Harmful Sexual Behaviour is sexual behaviour displayed by a child or young person that is inappropriate for their age or stage of development, and which may cause harm, distress, or risk to themselves or others.</w:t>
      </w:r>
    </w:p>
    <w:p w14:paraId="6B4F52D1" w14:textId="77777777" w:rsidR="001A394E" w:rsidRDefault="001A394E" w:rsidP="00B11483">
      <w:pPr>
        <w:jc w:val="left"/>
        <w:rPr>
          <w:rFonts w:ascii="Tahoma" w:eastAsia="MS Mincho" w:hAnsi="Tahoma" w:cs="Tahoma"/>
          <w:sz w:val="20"/>
          <w:szCs w:val="20"/>
        </w:rPr>
      </w:pPr>
    </w:p>
    <w:p w14:paraId="558369E0" w14:textId="2E1AFF6A" w:rsidR="003C39FE" w:rsidRPr="003C39FE" w:rsidRDefault="003C39FE" w:rsidP="00B11483">
      <w:pPr>
        <w:jc w:val="left"/>
        <w:rPr>
          <w:rFonts w:ascii="Tahoma" w:eastAsia="MS Mincho" w:hAnsi="Tahoma" w:cs="Tahoma"/>
          <w:sz w:val="20"/>
          <w:szCs w:val="20"/>
        </w:rPr>
      </w:pPr>
      <w:r w:rsidRPr="003C39FE">
        <w:rPr>
          <w:rFonts w:ascii="Tahoma" w:eastAsia="MS Mincho" w:hAnsi="Tahoma" w:cs="Tahoma"/>
          <w:sz w:val="20"/>
          <w:szCs w:val="20"/>
        </w:rPr>
        <w:t xml:space="preserve">The following 3 </w:t>
      </w:r>
      <w:r w:rsidRPr="003C39FE">
        <w:rPr>
          <w:rFonts w:ascii="Tahoma" w:eastAsia="MS Mincho" w:hAnsi="Tahoma" w:cs="Tahoma"/>
          <w:b/>
          <w:sz w:val="20"/>
          <w:szCs w:val="20"/>
        </w:rPr>
        <w:t>safeguarding partners</w:t>
      </w:r>
      <w:r w:rsidRPr="003C39FE">
        <w:rPr>
          <w:rFonts w:ascii="Tahoma" w:eastAsia="MS Mincho" w:hAnsi="Tahoma" w:cs="Tahoma"/>
          <w:sz w:val="20"/>
          <w:szCs w:val="20"/>
        </w:rPr>
        <w:t xml:space="preserve"> are identified in </w:t>
      </w:r>
      <w:r w:rsidR="001A394E" w:rsidRPr="001A394E">
        <w:rPr>
          <w:rFonts w:ascii="Tahoma" w:eastAsia="MS Mincho" w:hAnsi="Tahoma" w:cs="Tahoma"/>
          <w:sz w:val="20"/>
          <w:szCs w:val="20"/>
          <w:highlight w:val="green"/>
        </w:rPr>
        <w:t>Working Together to Safeguarding Children,</w:t>
      </w:r>
      <w:r w:rsidR="001A394E">
        <w:rPr>
          <w:rFonts w:ascii="Tahoma" w:eastAsia="MS Mincho" w:hAnsi="Tahoma" w:cs="Tahoma"/>
          <w:sz w:val="20"/>
          <w:szCs w:val="20"/>
        </w:rPr>
        <w:t xml:space="preserve"> </w:t>
      </w:r>
      <w:r w:rsidRPr="003C39FE">
        <w:rPr>
          <w:rFonts w:ascii="Tahoma" w:eastAsia="MS Mincho" w:hAnsi="Tahoma" w:cs="Tahoma"/>
          <w:sz w:val="20"/>
          <w:szCs w:val="20"/>
        </w:rPr>
        <w:t xml:space="preserve">Keeping Children Safe in Education (and defined in the Children Act 2004, as amended by chapter 2 of the Children and Social Work Act 2017). They will </w:t>
      </w:r>
      <w:proofErr w:type="gramStart"/>
      <w:r w:rsidRPr="003C39FE">
        <w:rPr>
          <w:rFonts w:ascii="Tahoma" w:eastAsia="MS Mincho" w:hAnsi="Tahoma" w:cs="Tahoma"/>
          <w:sz w:val="20"/>
          <w:szCs w:val="20"/>
        </w:rPr>
        <w:t>make arrangements</w:t>
      </w:r>
      <w:proofErr w:type="gramEnd"/>
      <w:r w:rsidRPr="003C39FE">
        <w:rPr>
          <w:rFonts w:ascii="Tahoma" w:eastAsia="MS Mincho" w:hAnsi="Tahoma" w:cs="Tahoma"/>
          <w:sz w:val="20"/>
          <w:szCs w:val="20"/>
        </w:rPr>
        <w:t xml:space="preserve"> to work together to safeguard and promote the welfare of local children, including identifying and responding to their needs:  </w:t>
      </w:r>
    </w:p>
    <w:p w14:paraId="32C1826F" w14:textId="77777777" w:rsidR="00E34EE5" w:rsidRPr="003C39FE" w:rsidRDefault="00E34EE5" w:rsidP="00B11483">
      <w:pPr>
        <w:pStyle w:val="4Bulletedcopyblue"/>
        <w:spacing w:after="0"/>
      </w:pPr>
      <w:r w:rsidRPr="003C39FE">
        <w:t>The local authority (LA)</w:t>
      </w:r>
    </w:p>
    <w:p w14:paraId="1C65B360" w14:textId="13CD6B0F" w:rsidR="00E34EE5" w:rsidRDefault="00E34EE5" w:rsidP="00B11483">
      <w:pPr>
        <w:numPr>
          <w:ilvl w:val="0"/>
          <w:numId w:val="53"/>
        </w:numPr>
        <w:jc w:val="left"/>
        <w:rPr>
          <w:rFonts w:ascii="Tahoma" w:eastAsia="MS Mincho" w:hAnsi="Tahoma" w:cs="Tahoma"/>
          <w:sz w:val="20"/>
          <w:szCs w:val="20"/>
        </w:rPr>
      </w:pPr>
      <w:r w:rsidRPr="003C39FE">
        <w:rPr>
          <w:rFonts w:ascii="Tahoma" w:eastAsia="MS Mincho" w:hAnsi="Tahoma" w:cs="Tahoma"/>
          <w:sz w:val="20"/>
          <w:szCs w:val="20"/>
        </w:rPr>
        <w:t xml:space="preserve">Integrated care boards </w:t>
      </w:r>
      <w:r w:rsidRPr="001A394E">
        <w:rPr>
          <w:rFonts w:ascii="Tahoma" w:eastAsia="MS Mincho" w:hAnsi="Tahoma" w:cs="Tahoma"/>
          <w:sz w:val="20"/>
          <w:szCs w:val="20"/>
          <w:highlight w:val="green"/>
        </w:rPr>
        <w:t>(</w:t>
      </w:r>
      <w:r w:rsidR="001A394E" w:rsidRPr="001A394E">
        <w:rPr>
          <w:rFonts w:ascii="Tahoma" w:eastAsia="MS Mincho" w:hAnsi="Tahoma" w:cs="Tahoma"/>
          <w:sz w:val="20"/>
          <w:szCs w:val="20"/>
          <w:highlight w:val="green"/>
        </w:rPr>
        <w:t>ICBs)</w:t>
      </w:r>
      <w:r w:rsidR="001A394E">
        <w:rPr>
          <w:rFonts w:ascii="Tahoma" w:eastAsia="MS Mincho" w:hAnsi="Tahoma" w:cs="Tahoma"/>
          <w:sz w:val="20"/>
          <w:szCs w:val="20"/>
        </w:rPr>
        <w:t xml:space="preserve"> </w:t>
      </w:r>
      <w:r w:rsidRPr="003C39FE">
        <w:rPr>
          <w:rFonts w:ascii="Tahoma" w:eastAsia="MS Mincho" w:hAnsi="Tahoma" w:cs="Tahoma"/>
          <w:sz w:val="20"/>
          <w:szCs w:val="20"/>
        </w:rPr>
        <w:t>for an area within the LA</w:t>
      </w:r>
    </w:p>
    <w:p w14:paraId="22BF99B5" w14:textId="7BF14A9A" w:rsidR="003C39FE" w:rsidRPr="003C39FE" w:rsidRDefault="003C39FE" w:rsidP="00B11483">
      <w:pPr>
        <w:numPr>
          <w:ilvl w:val="0"/>
          <w:numId w:val="53"/>
        </w:numPr>
        <w:jc w:val="left"/>
        <w:rPr>
          <w:rFonts w:ascii="Tahoma" w:eastAsia="MS Mincho" w:hAnsi="Tahoma" w:cs="Tahoma"/>
          <w:sz w:val="20"/>
          <w:szCs w:val="20"/>
        </w:rPr>
      </w:pPr>
      <w:r w:rsidRPr="003C39FE">
        <w:rPr>
          <w:rFonts w:ascii="Tahoma" w:eastAsia="MS Mincho" w:hAnsi="Tahoma" w:cs="Tahoma"/>
          <w:sz w:val="20"/>
          <w:szCs w:val="20"/>
        </w:rPr>
        <w:t>The chief officer of police for a police area in the LA area</w:t>
      </w:r>
      <w:r w:rsidR="00E34EE5">
        <w:rPr>
          <w:rFonts w:ascii="Tahoma" w:eastAsia="MS Mincho" w:hAnsi="Tahoma" w:cs="Tahoma"/>
          <w:sz w:val="20"/>
          <w:szCs w:val="20"/>
        </w:rPr>
        <w:t xml:space="preserve"> </w:t>
      </w:r>
    </w:p>
    <w:p w14:paraId="0FA11DAC" w14:textId="77777777" w:rsidR="00143D33" w:rsidRDefault="00143D33" w:rsidP="00B11483">
      <w:pPr>
        <w:jc w:val="left"/>
        <w:rPr>
          <w:rFonts w:ascii="Tahoma" w:eastAsia="MS Mincho" w:hAnsi="Tahoma" w:cs="Tahoma"/>
          <w:b/>
          <w:bCs/>
          <w:sz w:val="20"/>
          <w:szCs w:val="20"/>
        </w:rPr>
      </w:pPr>
    </w:p>
    <w:p w14:paraId="2B787891" w14:textId="466E46DB" w:rsidR="003C39FE" w:rsidRPr="003C39FE" w:rsidRDefault="56921153" w:rsidP="00B11483">
      <w:pPr>
        <w:jc w:val="left"/>
        <w:rPr>
          <w:rFonts w:ascii="Tahoma" w:eastAsia="MS Mincho" w:hAnsi="Tahoma" w:cs="Tahoma"/>
          <w:sz w:val="20"/>
          <w:szCs w:val="20"/>
        </w:rPr>
      </w:pPr>
      <w:r w:rsidRPr="6DC9B750">
        <w:rPr>
          <w:rFonts w:ascii="Tahoma" w:eastAsia="MS Mincho" w:hAnsi="Tahoma" w:cs="Tahoma"/>
          <w:b/>
          <w:bCs/>
          <w:sz w:val="20"/>
          <w:szCs w:val="20"/>
        </w:rPr>
        <w:t xml:space="preserve">Victim </w:t>
      </w:r>
      <w:r w:rsidRPr="6DC9B750">
        <w:rPr>
          <w:rFonts w:ascii="Tahoma" w:eastAsia="MS Mincho" w:hAnsi="Tahoma" w:cs="Tahoma"/>
          <w:sz w:val="20"/>
          <w:szCs w:val="20"/>
        </w:rPr>
        <w:t>is a widely understood and recognised term, but we understand that not everyone who has been subjected to abuse considers themselves a victim</w:t>
      </w:r>
      <w:r w:rsidR="00BE3271">
        <w:rPr>
          <w:rFonts w:ascii="Tahoma" w:eastAsia="MS Mincho" w:hAnsi="Tahoma" w:cs="Tahoma"/>
          <w:sz w:val="20"/>
          <w:szCs w:val="20"/>
        </w:rPr>
        <w:t xml:space="preserve"> </w:t>
      </w:r>
      <w:r w:rsidRPr="6DC9B750">
        <w:rPr>
          <w:rFonts w:ascii="Tahoma" w:eastAsia="MS Mincho" w:hAnsi="Tahoma" w:cs="Tahoma"/>
          <w:sz w:val="20"/>
          <w:szCs w:val="20"/>
        </w:rPr>
        <w:t>or would want to be described that way. When managing an incident, we will be prepared to use any term that the child involved feels most comfortable with</w:t>
      </w:r>
      <w:r w:rsidR="00BE3271">
        <w:rPr>
          <w:rFonts w:ascii="Tahoma" w:eastAsia="MS Mincho" w:hAnsi="Tahoma" w:cs="Tahoma"/>
          <w:sz w:val="20"/>
          <w:szCs w:val="20"/>
        </w:rPr>
        <w:t xml:space="preserve">, </w:t>
      </w:r>
      <w:r w:rsidR="00BE3271" w:rsidRPr="00AF253B">
        <w:rPr>
          <w:rFonts w:ascii="Tahoma" w:eastAsia="MS Mincho" w:hAnsi="Tahoma" w:cs="Tahoma"/>
          <w:sz w:val="20"/>
          <w:szCs w:val="20"/>
          <w:highlight w:val="green"/>
        </w:rPr>
        <w:t>this may include terms such as person who has been harmed, person who has experienced harm, person subject to abuse or survivor.</w:t>
      </w:r>
    </w:p>
    <w:p w14:paraId="09D95FBB" w14:textId="77777777" w:rsidR="00143D33" w:rsidRDefault="00143D33" w:rsidP="00B11483">
      <w:pPr>
        <w:jc w:val="left"/>
        <w:rPr>
          <w:rFonts w:ascii="Tahoma" w:hAnsi="Tahoma" w:cs="Tahoma"/>
          <w:b/>
          <w:bCs/>
          <w:sz w:val="20"/>
          <w:szCs w:val="20"/>
        </w:rPr>
      </w:pPr>
    </w:p>
    <w:p w14:paraId="4F92379D" w14:textId="5D94406C" w:rsidR="00BE3271" w:rsidRPr="001E595E" w:rsidRDefault="1F349555" w:rsidP="00B11483">
      <w:pPr>
        <w:jc w:val="left"/>
        <w:rPr>
          <w:rFonts w:ascii="Tahoma" w:hAnsi="Tahoma" w:cs="Tahoma"/>
          <w:sz w:val="20"/>
          <w:szCs w:val="20"/>
        </w:rPr>
      </w:pPr>
      <w:r w:rsidRPr="6DC9B750">
        <w:rPr>
          <w:rFonts w:ascii="Tahoma" w:hAnsi="Tahoma" w:cs="Tahoma"/>
          <w:b/>
          <w:bCs/>
          <w:sz w:val="20"/>
          <w:szCs w:val="20"/>
        </w:rPr>
        <w:t xml:space="preserve">Alleged perpetrator(s) </w:t>
      </w:r>
      <w:r w:rsidRPr="6DC9B750">
        <w:rPr>
          <w:rFonts w:ascii="Tahoma" w:hAnsi="Tahoma" w:cs="Tahoma"/>
          <w:sz w:val="20"/>
          <w:szCs w:val="20"/>
        </w:rPr>
        <w:t>and</w:t>
      </w:r>
      <w:r w:rsidRPr="6DC9B750">
        <w:rPr>
          <w:rFonts w:ascii="Tahoma" w:hAnsi="Tahoma" w:cs="Tahoma"/>
          <w:b/>
          <w:bCs/>
          <w:sz w:val="20"/>
          <w:szCs w:val="20"/>
        </w:rPr>
        <w:t xml:space="preserve"> </w:t>
      </w:r>
      <w:proofErr w:type="gramStart"/>
      <w:r w:rsidRPr="6DC9B750">
        <w:rPr>
          <w:rFonts w:ascii="Tahoma" w:hAnsi="Tahoma" w:cs="Tahoma"/>
          <w:b/>
          <w:bCs/>
          <w:sz w:val="20"/>
          <w:szCs w:val="20"/>
        </w:rPr>
        <w:t>perpetrator(s)</w:t>
      </w:r>
      <w:proofErr w:type="gramEnd"/>
      <w:r w:rsidRPr="6DC9B750">
        <w:rPr>
          <w:rFonts w:ascii="Tahoma" w:hAnsi="Tahoma" w:cs="Tahoma"/>
          <w:b/>
          <w:bCs/>
          <w:sz w:val="20"/>
          <w:szCs w:val="20"/>
        </w:rPr>
        <w:t xml:space="preserve"> </w:t>
      </w:r>
      <w:r w:rsidRPr="6DC9B750">
        <w:rPr>
          <w:rFonts w:ascii="Tahoma" w:hAnsi="Tahoma" w:cs="Tahoma"/>
          <w:sz w:val="20"/>
          <w:szCs w:val="20"/>
        </w:rPr>
        <w:t>are widely used and recognised terms. However, we will think carefully about what terminology we use (especially in front of children) as, in some cases, abusive behaviour can be harmful to the alleged perpetrator too.</w:t>
      </w:r>
      <w:r w:rsidR="003900FB">
        <w:rPr>
          <w:rFonts w:ascii="Tahoma" w:hAnsi="Tahoma" w:cs="Tahoma"/>
          <w:sz w:val="20"/>
          <w:szCs w:val="20"/>
        </w:rPr>
        <w:t xml:space="preserve"> </w:t>
      </w:r>
      <w:r w:rsidR="00FC0948">
        <w:rPr>
          <w:rFonts w:ascii="Tahoma" w:hAnsi="Tahoma" w:cs="Tahoma"/>
          <w:sz w:val="20"/>
          <w:szCs w:val="20"/>
          <w:highlight w:val="green"/>
        </w:rPr>
        <w:t>I</w:t>
      </w:r>
      <w:r w:rsidR="003900FB" w:rsidRPr="003900FB">
        <w:rPr>
          <w:rFonts w:ascii="Tahoma" w:hAnsi="Tahoma" w:cs="Tahoma"/>
          <w:sz w:val="20"/>
          <w:szCs w:val="20"/>
          <w:highlight w:val="green"/>
        </w:rPr>
        <w:t>t is preventable and it may involve serious physical harm or threats involving weapons.</w:t>
      </w:r>
      <w:r w:rsidRPr="6DC9B750">
        <w:rPr>
          <w:rFonts w:ascii="Tahoma" w:hAnsi="Tahoma" w:cs="Tahoma"/>
          <w:sz w:val="20"/>
          <w:szCs w:val="20"/>
        </w:rPr>
        <w:t xml:space="preserve"> Doncaster Local Authority recommend schools to develop consistency in terminology which is Trauma-informed. For example, by referring only to an alleged allegation when discussing children. We will, however, decide what is appropriate and which terms to use on a case-by-case basis.</w:t>
      </w:r>
      <w:r w:rsidR="00AF253B">
        <w:rPr>
          <w:rFonts w:ascii="Tahoma" w:hAnsi="Tahoma" w:cs="Tahoma"/>
          <w:sz w:val="20"/>
          <w:szCs w:val="20"/>
        </w:rPr>
        <w:t xml:space="preserve"> </w:t>
      </w:r>
      <w:r w:rsidR="00AF253B" w:rsidRPr="00AF253B">
        <w:rPr>
          <w:rFonts w:ascii="Tahoma" w:hAnsi="Tahoma" w:cs="Tahoma"/>
          <w:sz w:val="20"/>
          <w:szCs w:val="20"/>
          <w:highlight w:val="green"/>
        </w:rPr>
        <w:t xml:space="preserve">Language such as “the person who has harmed” should be considered as a more trauma-informed and relational term to avoid </w:t>
      </w:r>
      <w:proofErr w:type="spellStart"/>
      <w:r w:rsidR="00AF253B" w:rsidRPr="00AF253B">
        <w:rPr>
          <w:rFonts w:ascii="Tahoma" w:hAnsi="Tahoma" w:cs="Tahoma"/>
          <w:sz w:val="20"/>
          <w:szCs w:val="20"/>
          <w:highlight w:val="green"/>
        </w:rPr>
        <w:t>stigmitisation</w:t>
      </w:r>
      <w:proofErr w:type="spellEnd"/>
      <w:r w:rsidR="00AF253B" w:rsidRPr="00AF253B">
        <w:rPr>
          <w:rFonts w:ascii="Tahoma" w:hAnsi="Tahoma" w:cs="Tahoma"/>
          <w:sz w:val="20"/>
          <w:szCs w:val="20"/>
          <w:highlight w:val="green"/>
        </w:rPr>
        <w:t>.</w:t>
      </w:r>
    </w:p>
    <w:p w14:paraId="5C5142C4" w14:textId="77777777" w:rsidR="00143D33" w:rsidRDefault="00143D33" w:rsidP="00B11483">
      <w:pPr>
        <w:autoSpaceDE w:val="0"/>
        <w:autoSpaceDN w:val="0"/>
        <w:adjustRightInd w:val="0"/>
        <w:jc w:val="left"/>
        <w:rPr>
          <w:rFonts w:ascii="Tahoma" w:hAnsi="Tahoma" w:cs="Tahoma"/>
          <w:b/>
          <w:bCs/>
          <w:color w:val="000000" w:themeColor="text1"/>
          <w:sz w:val="20"/>
          <w:szCs w:val="20"/>
        </w:rPr>
      </w:pPr>
    </w:p>
    <w:p w14:paraId="47F36508" w14:textId="0B9488D0" w:rsidR="003228F5" w:rsidRPr="001F16F7"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Designated Safeguarding Lead (DSL)</w:t>
      </w:r>
      <w:r w:rsidRPr="6DC9B750">
        <w:rPr>
          <w:rFonts w:ascii="Tahoma" w:hAnsi="Tahoma" w:cs="Tahoma"/>
          <w:color w:val="000000" w:themeColor="text1"/>
          <w:sz w:val="20"/>
          <w:szCs w:val="20"/>
        </w:rPr>
        <w:t xml:space="preserve"> </w:t>
      </w:r>
      <w:r w:rsidR="0A5ADF8F" w:rsidRPr="6DC9B750">
        <w:rPr>
          <w:rFonts w:ascii="Tahoma" w:hAnsi="Tahoma" w:cs="Tahoma"/>
          <w:b/>
          <w:bCs/>
          <w:color w:val="000000" w:themeColor="text1"/>
          <w:sz w:val="20"/>
          <w:szCs w:val="20"/>
        </w:rPr>
        <w:t>and Deputy Designated Safeguarding Lead (DDSL)</w:t>
      </w:r>
      <w:r w:rsidR="49ACC0D6" w:rsidRPr="6DC9B750">
        <w:rPr>
          <w:rFonts w:ascii="Tahoma" w:hAnsi="Tahoma" w:cs="Tahoma"/>
          <w:color w:val="000000" w:themeColor="text1"/>
          <w:sz w:val="20"/>
          <w:szCs w:val="20"/>
        </w:rPr>
        <w:t xml:space="preserve"> </w:t>
      </w:r>
      <w:r w:rsidR="49ACC0D6" w:rsidRPr="6DC9B750">
        <w:rPr>
          <w:rFonts w:ascii="Tahoma" w:hAnsi="Tahoma" w:cs="Tahoma"/>
          <w:b/>
          <w:bCs/>
          <w:color w:val="000000" w:themeColor="text1"/>
          <w:sz w:val="20"/>
          <w:szCs w:val="20"/>
        </w:rPr>
        <w:t>-</w:t>
      </w:r>
      <w:r w:rsidR="49ACC0D6" w:rsidRPr="6DC9B750">
        <w:rPr>
          <w:rFonts w:ascii="Tahoma" w:hAnsi="Tahoma" w:cs="Tahoma"/>
          <w:color w:val="000000" w:themeColor="text1"/>
          <w:sz w:val="20"/>
          <w:szCs w:val="20"/>
        </w:rPr>
        <w:t xml:space="preserve"> </w:t>
      </w:r>
      <w:r w:rsidRPr="6DC9B750">
        <w:rPr>
          <w:rFonts w:ascii="Tahoma" w:hAnsi="Tahoma" w:cs="Tahoma"/>
          <w:color w:val="000000" w:themeColor="text1"/>
          <w:sz w:val="20"/>
          <w:szCs w:val="20"/>
        </w:rPr>
        <w:t>the named person for safeguarding in education establishments.</w:t>
      </w:r>
    </w:p>
    <w:p w14:paraId="2044DD60" w14:textId="77777777" w:rsidR="00143D33" w:rsidRDefault="00143D33" w:rsidP="00B11483">
      <w:pPr>
        <w:autoSpaceDE w:val="0"/>
        <w:autoSpaceDN w:val="0"/>
        <w:adjustRightInd w:val="0"/>
        <w:jc w:val="left"/>
        <w:rPr>
          <w:rFonts w:ascii="Tahoma" w:hAnsi="Tahoma" w:cs="Tahoma"/>
          <w:color w:val="000000" w:themeColor="text1"/>
          <w:sz w:val="20"/>
          <w:szCs w:val="20"/>
        </w:rPr>
      </w:pPr>
    </w:p>
    <w:p w14:paraId="11972477" w14:textId="6E699BAB" w:rsidR="003228F5" w:rsidRPr="001F16F7"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LADO</w:t>
      </w:r>
      <w:r w:rsidRPr="6DC9B750">
        <w:rPr>
          <w:rFonts w:ascii="Tahoma" w:hAnsi="Tahoma" w:cs="Tahoma"/>
          <w:color w:val="000000" w:themeColor="text1"/>
          <w:sz w:val="20"/>
          <w:szCs w:val="20"/>
        </w:rPr>
        <w:t xml:space="preserve"> </w:t>
      </w:r>
      <w:r w:rsidRPr="6DC9B750">
        <w:rPr>
          <w:rFonts w:ascii="Tahoma" w:hAnsi="Tahoma" w:cs="Tahoma"/>
          <w:b/>
          <w:bCs/>
          <w:color w:val="000000" w:themeColor="text1"/>
          <w:sz w:val="20"/>
          <w:szCs w:val="20"/>
        </w:rPr>
        <w:t>–</w:t>
      </w:r>
      <w:r w:rsidRPr="6DC9B750">
        <w:rPr>
          <w:rFonts w:ascii="Tahoma" w:hAnsi="Tahoma" w:cs="Tahoma"/>
          <w:color w:val="000000" w:themeColor="text1"/>
          <w:sz w:val="20"/>
          <w:szCs w:val="20"/>
        </w:rPr>
        <w:t xml:space="preserve"> Local Authority Designated Officer – </w:t>
      </w:r>
      <w:r w:rsidR="00696B64" w:rsidRPr="00696B64">
        <w:rPr>
          <w:rFonts w:ascii="Tahoma" w:hAnsi="Tahoma" w:cs="Tahoma"/>
          <w:color w:val="000000" w:themeColor="text1"/>
          <w:sz w:val="20"/>
          <w:szCs w:val="20"/>
          <w:highlight w:val="green"/>
        </w:rPr>
        <w:t>oversees the management of allegations against adults who work with children.</w:t>
      </w:r>
    </w:p>
    <w:p w14:paraId="60196813" w14:textId="77777777" w:rsidR="003228F5" w:rsidRPr="001F16F7" w:rsidRDefault="003228F5" w:rsidP="00B11483">
      <w:pPr>
        <w:autoSpaceDE w:val="0"/>
        <w:autoSpaceDN w:val="0"/>
        <w:adjustRightInd w:val="0"/>
        <w:jc w:val="left"/>
        <w:rPr>
          <w:rFonts w:ascii="Tahoma" w:hAnsi="Tahoma" w:cs="Tahoma"/>
          <w:color w:val="000000" w:themeColor="text1"/>
          <w:sz w:val="20"/>
          <w:szCs w:val="20"/>
        </w:rPr>
      </w:pPr>
    </w:p>
    <w:p w14:paraId="1356CD70" w14:textId="1EE9AAD7" w:rsidR="003228F5"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DSCP</w:t>
      </w:r>
      <w:r w:rsidR="49ACC0D6" w:rsidRPr="6DC9B750">
        <w:rPr>
          <w:rFonts w:ascii="Tahoma" w:hAnsi="Tahoma" w:cs="Tahoma"/>
          <w:b/>
          <w:bCs/>
          <w:color w:val="000000" w:themeColor="text1"/>
          <w:sz w:val="20"/>
          <w:szCs w:val="20"/>
        </w:rPr>
        <w:t xml:space="preserve"> -</w:t>
      </w:r>
      <w:r w:rsidR="49ACC0D6" w:rsidRPr="6DC9B750">
        <w:rPr>
          <w:rFonts w:ascii="Tahoma" w:hAnsi="Tahoma" w:cs="Tahoma"/>
          <w:color w:val="000000" w:themeColor="text1"/>
          <w:sz w:val="20"/>
          <w:szCs w:val="20"/>
        </w:rPr>
        <w:t xml:space="preserve"> </w:t>
      </w:r>
      <w:r w:rsidRPr="6DC9B750">
        <w:rPr>
          <w:rFonts w:ascii="Tahoma" w:hAnsi="Tahoma" w:cs="Tahoma"/>
          <w:color w:val="000000" w:themeColor="text1"/>
          <w:sz w:val="20"/>
          <w:szCs w:val="20"/>
        </w:rPr>
        <w:t>Doncaster Safeguarding Children Partnership</w:t>
      </w:r>
    </w:p>
    <w:p w14:paraId="324F8EB9" w14:textId="77777777" w:rsidR="006B6BBF" w:rsidRDefault="006B6BBF" w:rsidP="00B11483">
      <w:pPr>
        <w:autoSpaceDE w:val="0"/>
        <w:autoSpaceDN w:val="0"/>
        <w:adjustRightInd w:val="0"/>
        <w:jc w:val="left"/>
        <w:rPr>
          <w:rFonts w:ascii="Tahoma" w:hAnsi="Tahoma" w:cs="Tahoma"/>
          <w:color w:val="000000" w:themeColor="text1"/>
          <w:sz w:val="20"/>
          <w:szCs w:val="20"/>
        </w:rPr>
      </w:pPr>
    </w:p>
    <w:p w14:paraId="2CD7D3E0" w14:textId="03F41E5D" w:rsidR="006B6BBF" w:rsidRPr="006B6BBF" w:rsidRDefault="4E6C9A73" w:rsidP="00B11483">
      <w:pPr>
        <w:jc w:val="left"/>
        <w:rPr>
          <w:rFonts w:ascii="Tahoma" w:hAnsi="Tahoma" w:cs="Tahoma"/>
          <w:sz w:val="20"/>
          <w:szCs w:val="20"/>
        </w:rPr>
      </w:pPr>
      <w:r w:rsidRPr="6DC9B750">
        <w:rPr>
          <w:rFonts w:ascii="Tahoma" w:hAnsi="Tahoma" w:cs="Tahoma"/>
          <w:b/>
          <w:bCs/>
          <w:sz w:val="20"/>
          <w:szCs w:val="20"/>
        </w:rPr>
        <w:t xml:space="preserve">Child/young person </w:t>
      </w:r>
      <w:r w:rsidRPr="6DC9B750">
        <w:rPr>
          <w:rFonts w:ascii="Tahoma" w:hAnsi="Tahoma" w:cs="Tahoma"/>
          <w:sz w:val="20"/>
          <w:szCs w:val="20"/>
        </w:rPr>
        <w:t>includes everyone under the age of 18.</w:t>
      </w:r>
    </w:p>
    <w:p w14:paraId="0E7D093E" w14:textId="77777777" w:rsidR="003228F5" w:rsidRPr="001F16F7" w:rsidRDefault="003228F5" w:rsidP="00B11483">
      <w:pPr>
        <w:autoSpaceDE w:val="0"/>
        <w:autoSpaceDN w:val="0"/>
        <w:adjustRightInd w:val="0"/>
        <w:jc w:val="left"/>
        <w:rPr>
          <w:rFonts w:ascii="Tahoma" w:hAnsi="Tahoma" w:cs="Tahoma"/>
          <w:b/>
          <w:bCs/>
          <w:color w:val="000000" w:themeColor="text1"/>
          <w:sz w:val="20"/>
          <w:szCs w:val="20"/>
        </w:rPr>
      </w:pPr>
    </w:p>
    <w:p w14:paraId="6DD83B5B" w14:textId="78BD1D0C" w:rsidR="003228F5" w:rsidRPr="001F16F7"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 xml:space="preserve">Staff </w:t>
      </w:r>
      <w:r w:rsidR="00715E11">
        <w:rPr>
          <w:rFonts w:ascii="Tahoma" w:hAnsi="Tahoma" w:cs="Tahoma"/>
          <w:b/>
          <w:bCs/>
          <w:color w:val="000000" w:themeColor="text1"/>
          <w:sz w:val="20"/>
          <w:szCs w:val="20"/>
        </w:rPr>
        <w:t>–</w:t>
      </w:r>
      <w:r w:rsidRPr="6DC9B750">
        <w:rPr>
          <w:rFonts w:ascii="Tahoma" w:hAnsi="Tahoma" w:cs="Tahoma"/>
          <w:color w:val="000000" w:themeColor="text1"/>
          <w:sz w:val="20"/>
          <w:szCs w:val="20"/>
        </w:rPr>
        <w:t xml:space="preserve"> </w:t>
      </w:r>
      <w:r w:rsidR="00715E11">
        <w:rPr>
          <w:rFonts w:ascii="Tahoma" w:hAnsi="Tahoma" w:cs="Tahoma"/>
          <w:color w:val="000000" w:themeColor="text1"/>
          <w:sz w:val="20"/>
          <w:szCs w:val="20"/>
        </w:rPr>
        <w:t xml:space="preserve">refers to </w:t>
      </w:r>
      <w:r w:rsidRPr="6DC9B750">
        <w:rPr>
          <w:rFonts w:ascii="Tahoma" w:hAnsi="Tahoma" w:cs="Tahoma"/>
          <w:color w:val="000000" w:themeColor="text1"/>
          <w:sz w:val="20"/>
          <w:szCs w:val="20"/>
        </w:rPr>
        <w:t>all those working for or on behalf of the school/setting in either a paid or voluntary capacity.</w:t>
      </w:r>
    </w:p>
    <w:p w14:paraId="009A5A70" w14:textId="77777777" w:rsidR="004B1F7E" w:rsidRPr="001F16F7" w:rsidRDefault="004B1F7E" w:rsidP="00B11483">
      <w:pPr>
        <w:autoSpaceDE w:val="0"/>
        <w:autoSpaceDN w:val="0"/>
        <w:adjustRightInd w:val="0"/>
        <w:jc w:val="left"/>
        <w:rPr>
          <w:rFonts w:ascii="Tahoma" w:hAnsi="Tahoma" w:cs="Tahoma"/>
          <w:b/>
          <w:bCs/>
          <w:color w:val="000000" w:themeColor="text1"/>
          <w:sz w:val="20"/>
          <w:szCs w:val="20"/>
        </w:rPr>
      </w:pPr>
    </w:p>
    <w:p w14:paraId="000B7CA8" w14:textId="0A105318" w:rsidR="00715E11"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 xml:space="preserve">Parent </w:t>
      </w:r>
      <w:r w:rsidR="49ACC0D6" w:rsidRPr="6DC9B750">
        <w:rPr>
          <w:rFonts w:ascii="Tahoma" w:hAnsi="Tahoma" w:cs="Tahoma"/>
          <w:b/>
          <w:bCs/>
          <w:color w:val="000000" w:themeColor="text1"/>
          <w:sz w:val="20"/>
          <w:szCs w:val="20"/>
        </w:rPr>
        <w:t xml:space="preserve">- </w:t>
      </w:r>
      <w:r w:rsidRPr="6DC9B750">
        <w:rPr>
          <w:rFonts w:ascii="Tahoma" w:hAnsi="Tahoma" w:cs="Tahoma"/>
          <w:color w:val="000000" w:themeColor="text1"/>
          <w:sz w:val="20"/>
          <w:szCs w:val="20"/>
        </w:rPr>
        <w:t xml:space="preserve">refers to birth parents and other adults who are in a parenting role – </w:t>
      </w:r>
      <w:r w:rsidR="7AD1C387" w:rsidRPr="6DC9B750">
        <w:rPr>
          <w:rFonts w:ascii="Tahoma" w:hAnsi="Tahoma" w:cs="Tahoma"/>
          <w:color w:val="000000" w:themeColor="text1"/>
          <w:sz w:val="20"/>
          <w:szCs w:val="20"/>
        </w:rPr>
        <w:t>stepparents</w:t>
      </w:r>
      <w:r w:rsidRPr="6DC9B750">
        <w:rPr>
          <w:rFonts w:ascii="Tahoma" w:hAnsi="Tahoma" w:cs="Tahoma"/>
          <w:color w:val="000000" w:themeColor="text1"/>
          <w:sz w:val="20"/>
          <w:szCs w:val="20"/>
        </w:rPr>
        <w:t>, foster parents, carers and adoptive parents.</w:t>
      </w:r>
    </w:p>
    <w:p w14:paraId="222423EE" w14:textId="77777777" w:rsidR="00093156" w:rsidRDefault="00093156" w:rsidP="00B11483">
      <w:pPr>
        <w:autoSpaceDE w:val="0"/>
        <w:autoSpaceDN w:val="0"/>
        <w:adjustRightInd w:val="0"/>
        <w:jc w:val="left"/>
        <w:rPr>
          <w:rFonts w:ascii="Tahoma" w:hAnsi="Tahoma" w:cs="Tahoma"/>
          <w:color w:val="000000" w:themeColor="text1"/>
          <w:sz w:val="20"/>
          <w:szCs w:val="20"/>
        </w:rPr>
      </w:pPr>
    </w:p>
    <w:p w14:paraId="760A66BC" w14:textId="22D7F6EF" w:rsidR="006D2A27" w:rsidRPr="0092210F" w:rsidRDefault="4BD98359"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Inclusion -</w:t>
      </w:r>
      <w:r w:rsidRPr="6DC9B750">
        <w:rPr>
          <w:rFonts w:ascii="Tahoma" w:hAnsi="Tahoma" w:cs="Tahoma"/>
          <w:color w:val="000000" w:themeColor="text1"/>
          <w:sz w:val="20"/>
          <w:szCs w:val="20"/>
        </w:rPr>
        <w:t xml:space="preserve"> Doncaster’s Inclusion Charter</w:t>
      </w:r>
      <w:r w:rsidR="00CF28F6">
        <w:rPr>
          <w:rFonts w:ascii="Tahoma" w:hAnsi="Tahoma" w:cs="Tahoma"/>
          <w:color w:val="000000" w:themeColor="text1"/>
          <w:sz w:val="20"/>
          <w:szCs w:val="20"/>
        </w:rPr>
        <w:t xml:space="preserve"> </w:t>
      </w:r>
      <w:r w:rsidRPr="6DC9B750">
        <w:rPr>
          <w:rFonts w:ascii="Tahoma" w:hAnsi="Tahoma" w:cs="Tahoma"/>
          <w:color w:val="000000" w:themeColor="text1"/>
          <w:sz w:val="20"/>
          <w:szCs w:val="20"/>
        </w:rPr>
        <w:t>has adopted a definition of inclusion – Inclusion as belonging – “Belongingness” Text ©2023 The Belonging at School team. Natalia Zdorovtsova, Alyssa Alcorn and Duncan Astle assert their right to be identified as the authors of this resource.</w:t>
      </w:r>
    </w:p>
    <w:p w14:paraId="08143D6D" w14:textId="77777777" w:rsidR="006D2A27" w:rsidRPr="0092210F" w:rsidRDefault="006D2A27" w:rsidP="00B11483">
      <w:pPr>
        <w:autoSpaceDE w:val="0"/>
        <w:autoSpaceDN w:val="0"/>
        <w:adjustRightInd w:val="0"/>
        <w:jc w:val="left"/>
        <w:rPr>
          <w:rFonts w:ascii="Tahoma" w:hAnsi="Tahoma" w:cs="Tahoma"/>
          <w:color w:val="000000" w:themeColor="text1"/>
          <w:sz w:val="20"/>
          <w:szCs w:val="20"/>
        </w:rPr>
      </w:pPr>
    </w:p>
    <w:p w14:paraId="0B852D48" w14:textId="77777777" w:rsidR="006D2A27" w:rsidRPr="0092210F" w:rsidRDefault="4BD98359">
      <w:pPr>
        <w:pStyle w:val="ListParagraph"/>
        <w:numPr>
          <w:ilvl w:val="0"/>
          <w:numId w:val="65"/>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Inclusion as personal experience: do learners feel included, and feel like they belong at school? Learners could be present and participating, but what is their subjective sense of </w:t>
      </w:r>
      <w:proofErr w:type="gramStart"/>
      <w:r w:rsidRPr="6DC9B750">
        <w:rPr>
          <w:rFonts w:ascii="Tahoma" w:hAnsi="Tahoma" w:cs="Tahoma"/>
          <w:color w:val="000000" w:themeColor="text1"/>
          <w:sz w:val="20"/>
          <w:szCs w:val="20"/>
        </w:rPr>
        <w:t>whether or not</w:t>
      </w:r>
      <w:proofErr w:type="gramEnd"/>
      <w:r w:rsidRPr="6DC9B750">
        <w:rPr>
          <w:rFonts w:ascii="Tahoma" w:hAnsi="Tahoma" w:cs="Tahoma"/>
          <w:color w:val="000000" w:themeColor="text1"/>
          <w:sz w:val="20"/>
          <w:szCs w:val="20"/>
        </w:rPr>
        <w:t xml:space="preserve"> they are part of their school community, and feel safe, and valued.</w:t>
      </w:r>
    </w:p>
    <w:p w14:paraId="0F26DCDB" w14:textId="77777777" w:rsidR="006D2A27" w:rsidRPr="0092210F" w:rsidRDefault="006D2A27" w:rsidP="00B11483">
      <w:pPr>
        <w:autoSpaceDE w:val="0"/>
        <w:autoSpaceDN w:val="0"/>
        <w:adjustRightInd w:val="0"/>
        <w:jc w:val="left"/>
        <w:rPr>
          <w:rFonts w:ascii="Tahoma" w:hAnsi="Tahoma" w:cs="Tahoma"/>
          <w:color w:val="000000" w:themeColor="text1"/>
          <w:sz w:val="20"/>
          <w:szCs w:val="20"/>
        </w:rPr>
      </w:pPr>
    </w:p>
    <w:p w14:paraId="60F36BCA" w14:textId="77777777" w:rsidR="006D2A27" w:rsidRPr="0092210F" w:rsidRDefault="4BD98359">
      <w:pPr>
        <w:pStyle w:val="ListParagraph"/>
        <w:numPr>
          <w:ilvl w:val="0"/>
          <w:numId w:val="65"/>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Inclusion-as-belonging emphasises the importance of school experiences and positions the people in the school community as choice-makers and </w:t>
      </w:r>
      <w:proofErr w:type="gramStart"/>
      <w:r w:rsidRPr="6DC9B750">
        <w:rPr>
          <w:rFonts w:ascii="Tahoma" w:hAnsi="Tahoma" w:cs="Tahoma"/>
          <w:color w:val="000000" w:themeColor="text1"/>
          <w:sz w:val="20"/>
          <w:szCs w:val="20"/>
        </w:rPr>
        <w:t>change-makers</w:t>
      </w:r>
      <w:proofErr w:type="gramEnd"/>
      <w:r w:rsidRPr="6DC9B750">
        <w:rPr>
          <w:rFonts w:ascii="Tahoma" w:hAnsi="Tahoma" w:cs="Tahoma"/>
          <w:color w:val="000000" w:themeColor="text1"/>
          <w:sz w:val="20"/>
          <w:szCs w:val="20"/>
        </w:rPr>
        <w:t>.</w:t>
      </w:r>
    </w:p>
    <w:p w14:paraId="5831F38B" w14:textId="77777777" w:rsidR="00F41568" w:rsidRPr="001F16F7" w:rsidRDefault="00F41568" w:rsidP="00B11483">
      <w:pPr>
        <w:autoSpaceDE w:val="0"/>
        <w:autoSpaceDN w:val="0"/>
        <w:adjustRightInd w:val="0"/>
        <w:rPr>
          <w:rFonts w:ascii="Tahoma" w:hAnsi="Tahoma" w:cs="Tahoma"/>
          <w:color w:val="001C3E"/>
          <w:sz w:val="20"/>
          <w:szCs w:val="20"/>
        </w:rPr>
      </w:pPr>
    </w:p>
    <w:p w14:paraId="5DB68805" w14:textId="0525B74F" w:rsidR="0036347B" w:rsidRPr="001F16F7" w:rsidRDefault="3C204EF8" w:rsidP="00A31331">
      <w:pPr>
        <w:shd w:val="clear" w:color="auto" w:fill="0070C0"/>
        <w:autoSpaceDE w:val="0"/>
        <w:autoSpaceDN w:val="0"/>
        <w:adjustRightInd w:val="0"/>
        <w:jc w:val="center"/>
        <w:outlineLvl w:val="0"/>
        <w:rPr>
          <w:rFonts w:ascii="Tahoma" w:hAnsi="Tahoma" w:cs="Tahoma"/>
          <w:b/>
          <w:bCs/>
        </w:rPr>
      </w:pPr>
      <w:bookmarkStart w:id="14" w:name="_Toc112871854"/>
      <w:bookmarkStart w:id="15" w:name="_Toc238812738"/>
      <w:r w:rsidRPr="6DC9B750">
        <w:rPr>
          <w:rFonts w:ascii="Tahoma" w:hAnsi="Tahoma" w:cs="Tahoma"/>
          <w:b/>
          <w:bCs/>
        </w:rPr>
        <w:lastRenderedPageBreak/>
        <w:t xml:space="preserve">Section 2 </w:t>
      </w:r>
      <w:r w:rsidR="00C761BE">
        <w:rPr>
          <w:rFonts w:ascii="Tahoma" w:hAnsi="Tahoma" w:cs="Tahoma"/>
          <w:b/>
          <w:bCs/>
        </w:rPr>
        <w:t xml:space="preserve">- </w:t>
      </w:r>
      <w:r w:rsidR="423C50B4" w:rsidRPr="6DC9B750">
        <w:rPr>
          <w:rFonts w:ascii="Tahoma" w:hAnsi="Tahoma" w:cs="Tahoma"/>
          <w:b/>
          <w:bCs/>
        </w:rPr>
        <w:t>Prevention</w:t>
      </w:r>
      <w:bookmarkEnd w:id="14"/>
      <w:bookmarkEnd w:id="15"/>
    </w:p>
    <w:p w14:paraId="3E8D0421" w14:textId="77777777" w:rsidR="0036347B" w:rsidRPr="001F16F7" w:rsidRDefault="0036347B" w:rsidP="00B11483">
      <w:pPr>
        <w:autoSpaceDE w:val="0"/>
        <w:autoSpaceDN w:val="0"/>
        <w:adjustRightInd w:val="0"/>
        <w:rPr>
          <w:rFonts w:ascii="Tahoma" w:hAnsi="Tahoma" w:cs="Tahoma"/>
          <w:b/>
          <w:bCs/>
          <w:color w:val="000000" w:themeColor="text1"/>
          <w:sz w:val="20"/>
          <w:szCs w:val="20"/>
        </w:rPr>
      </w:pPr>
    </w:p>
    <w:p w14:paraId="42E4376F" w14:textId="7DC4AF3B" w:rsidR="0036347B" w:rsidRPr="001F16F7" w:rsidRDefault="423C50B4" w:rsidP="00B11483">
      <w:pPr>
        <w:autoSpaceDE w:val="0"/>
        <w:autoSpaceDN w:val="0"/>
        <w:adjustRightInd w:val="0"/>
        <w:rPr>
          <w:rFonts w:ascii="Tahoma" w:hAnsi="Tahoma" w:cs="Tahoma"/>
          <w:color w:val="000000" w:themeColor="text1"/>
          <w:sz w:val="20"/>
          <w:szCs w:val="20"/>
        </w:rPr>
      </w:pPr>
      <w:r w:rsidRPr="6DC9B750">
        <w:rPr>
          <w:rFonts w:ascii="Tahoma" w:hAnsi="Tahoma" w:cs="Tahoma"/>
          <w:color w:val="000000" w:themeColor="text1"/>
          <w:sz w:val="20"/>
          <w:szCs w:val="20"/>
        </w:rPr>
        <w:t xml:space="preserve">Our school will establish </w:t>
      </w:r>
      <w:r w:rsidR="7276D726" w:rsidRPr="6DC9B750">
        <w:rPr>
          <w:rFonts w:ascii="Tahoma" w:hAnsi="Tahoma" w:cs="Tahoma"/>
          <w:color w:val="000000" w:themeColor="text1"/>
          <w:sz w:val="20"/>
          <w:szCs w:val="20"/>
        </w:rPr>
        <w:t xml:space="preserve">a </w:t>
      </w:r>
      <w:r w:rsidR="7276D726" w:rsidRPr="6DC9B750">
        <w:rPr>
          <w:rFonts w:ascii="Tahoma" w:hAnsi="Tahoma" w:cs="Tahoma"/>
          <w:b/>
          <w:bCs/>
          <w:color w:val="000000" w:themeColor="text1"/>
          <w:sz w:val="20"/>
          <w:szCs w:val="20"/>
        </w:rPr>
        <w:t>safeguarding culture</w:t>
      </w:r>
      <w:r w:rsidRPr="6DC9B750">
        <w:rPr>
          <w:rFonts w:ascii="Tahoma" w:hAnsi="Tahoma" w:cs="Tahoma"/>
          <w:color w:val="000000" w:themeColor="text1"/>
          <w:sz w:val="20"/>
          <w:szCs w:val="20"/>
        </w:rPr>
        <w:t xml:space="preserve"> where</w:t>
      </w:r>
      <w:r w:rsidR="7276D726" w:rsidRPr="6DC9B750">
        <w:rPr>
          <w:rFonts w:ascii="Tahoma" w:hAnsi="Tahoma" w:cs="Tahoma"/>
          <w:color w:val="000000" w:themeColor="text1"/>
          <w:sz w:val="20"/>
          <w:szCs w:val="20"/>
        </w:rPr>
        <w:t>by</w:t>
      </w:r>
      <w:r w:rsidRPr="6DC9B750">
        <w:rPr>
          <w:rFonts w:ascii="Tahoma" w:hAnsi="Tahoma" w:cs="Tahoma"/>
          <w:color w:val="000000" w:themeColor="text1"/>
          <w:sz w:val="20"/>
          <w:szCs w:val="20"/>
        </w:rPr>
        <w:t>:</w:t>
      </w:r>
    </w:p>
    <w:p w14:paraId="482F882C" w14:textId="77777777" w:rsidR="0036347B" w:rsidRPr="001F16F7" w:rsidRDefault="0036347B" w:rsidP="00B11483">
      <w:pPr>
        <w:autoSpaceDE w:val="0"/>
        <w:autoSpaceDN w:val="0"/>
        <w:adjustRightInd w:val="0"/>
        <w:rPr>
          <w:rFonts w:ascii="Tahoma" w:hAnsi="Tahoma" w:cs="Tahoma"/>
          <w:color w:val="000000" w:themeColor="text1"/>
          <w:sz w:val="20"/>
          <w:szCs w:val="20"/>
        </w:rPr>
      </w:pPr>
    </w:p>
    <w:p w14:paraId="7B86BC4F" w14:textId="2F255867" w:rsidR="00634E05" w:rsidRPr="001F16F7" w:rsidRDefault="423C50B4" w:rsidP="00B11483">
      <w:pPr>
        <w:numPr>
          <w:ilvl w:val="0"/>
          <w:numId w:val="29"/>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Children feel secure</w:t>
      </w:r>
      <w:r w:rsidR="3CCC028C" w:rsidRPr="6DC9B750">
        <w:rPr>
          <w:rFonts w:ascii="Tahoma" w:hAnsi="Tahoma" w:cs="Tahoma"/>
          <w:color w:val="000000" w:themeColor="text1"/>
          <w:sz w:val="20"/>
          <w:szCs w:val="20"/>
        </w:rPr>
        <w:t xml:space="preserve"> and confident to report any concerns they have </w:t>
      </w:r>
      <w:proofErr w:type="gramStart"/>
      <w:r w:rsidR="3CCC028C" w:rsidRPr="6DC9B750">
        <w:rPr>
          <w:rFonts w:ascii="Tahoma" w:hAnsi="Tahoma" w:cs="Tahoma"/>
          <w:color w:val="000000" w:themeColor="text1"/>
          <w:sz w:val="20"/>
          <w:szCs w:val="20"/>
        </w:rPr>
        <w:t>in order to</w:t>
      </w:r>
      <w:proofErr w:type="gramEnd"/>
      <w:r w:rsidR="3CCC028C" w:rsidRPr="6DC9B750">
        <w:rPr>
          <w:rFonts w:ascii="Tahoma" w:hAnsi="Tahoma" w:cs="Tahoma"/>
          <w:color w:val="000000" w:themeColor="text1"/>
          <w:sz w:val="20"/>
          <w:szCs w:val="20"/>
        </w:rPr>
        <w:t xml:space="preserve"> seek support. </w:t>
      </w:r>
    </w:p>
    <w:p w14:paraId="6287DA92" w14:textId="0C5C473A" w:rsidR="0036347B" w:rsidRPr="001F16F7" w:rsidRDefault="3CCC028C" w:rsidP="00B11483">
      <w:pPr>
        <w:numPr>
          <w:ilvl w:val="0"/>
          <w:numId w:val="29"/>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Staff have a mindset of ‘it could happen here’ so they remain alert, acting on concerns quickly.</w:t>
      </w:r>
    </w:p>
    <w:p w14:paraId="7FE3DAD0" w14:textId="18D7018C" w:rsidR="00634E05" w:rsidRPr="001F16F7" w:rsidRDefault="00C42E1F" w:rsidP="00B11483">
      <w:pPr>
        <w:numPr>
          <w:ilvl w:val="0"/>
          <w:numId w:val="29"/>
        </w:numPr>
        <w:autoSpaceDE w:val="0"/>
        <w:autoSpaceDN w:val="0"/>
        <w:adjustRightInd w:val="0"/>
        <w:contextualSpacing/>
        <w:rPr>
          <w:rFonts w:ascii="Tahoma" w:hAnsi="Tahoma" w:cs="Tahoma"/>
          <w:color w:val="000000" w:themeColor="text1"/>
          <w:sz w:val="20"/>
          <w:szCs w:val="20"/>
        </w:rPr>
      </w:pPr>
      <w:r w:rsidRPr="00C42E1F">
        <w:rPr>
          <w:rFonts w:ascii="Tahoma" w:hAnsi="Tahoma" w:cs="Tahoma"/>
          <w:color w:val="000000" w:themeColor="text1"/>
          <w:sz w:val="20"/>
          <w:szCs w:val="20"/>
        </w:rPr>
        <w:t xml:space="preserve">We work closely with our 3 safeguarding partners: the local authority, </w:t>
      </w:r>
      <w:r w:rsidRPr="00AB5754">
        <w:rPr>
          <w:rFonts w:ascii="Tahoma" w:hAnsi="Tahoma" w:cs="Tahoma"/>
          <w:color w:val="000000" w:themeColor="text1"/>
          <w:sz w:val="20"/>
          <w:szCs w:val="20"/>
          <w:highlight w:val="green"/>
        </w:rPr>
        <w:t>Integrated Care Board (ICB)</w:t>
      </w:r>
      <w:r w:rsidRPr="00C42E1F">
        <w:rPr>
          <w:rFonts w:ascii="Tahoma" w:hAnsi="Tahoma" w:cs="Tahoma"/>
          <w:color w:val="000000" w:themeColor="text1"/>
          <w:sz w:val="20"/>
          <w:szCs w:val="20"/>
        </w:rPr>
        <w:t xml:space="preserve"> and </w:t>
      </w:r>
      <w:r>
        <w:rPr>
          <w:rFonts w:ascii="Tahoma" w:hAnsi="Tahoma" w:cs="Tahoma"/>
          <w:color w:val="000000" w:themeColor="text1"/>
          <w:sz w:val="20"/>
          <w:szCs w:val="20"/>
        </w:rPr>
        <w:t>the P</w:t>
      </w:r>
      <w:r w:rsidRPr="00C42E1F">
        <w:rPr>
          <w:rFonts w:ascii="Tahoma" w:hAnsi="Tahoma" w:cs="Tahoma"/>
          <w:color w:val="000000" w:themeColor="text1"/>
          <w:sz w:val="20"/>
          <w:szCs w:val="20"/>
        </w:rPr>
        <w:t>olice</w:t>
      </w:r>
      <w:r>
        <w:rPr>
          <w:rFonts w:ascii="Tahoma" w:hAnsi="Tahoma" w:cs="Tahoma"/>
          <w:color w:val="000000" w:themeColor="text1"/>
          <w:sz w:val="20"/>
          <w:szCs w:val="20"/>
        </w:rPr>
        <w:t>.</w:t>
      </w:r>
    </w:p>
    <w:p w14:paraId="10D90409" w14:textId="282BB5D7" w:rsidR="0036347B" w:rsidRPr="001F16F7" w:rsidRDefault="423C50B4" w:rsidP="00B11483">
      <w:pPr>
        <w:numPr>
          <w:ilvl w:val="0"/>
          <w:numId w:val="27"/>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 xml:space="preserve">Children know </w:t>
      </w:r>
      <w:r w:rsidR="3CCC028C" w:rsidRPr="6DC9B750">
        <w:rPr>
          <w:rFonts w:ascii="Tahoma" w:hAnsi="Tahoma" w:cs="Tahoma"/>
          <w:color w:val="000000" w:themeColor="text1"/>
          <w:sz w:val="20"/>
          <w:szCs w:val="20"/>
        </w:rPr>
        <w:t>who the</w:t>
      </w:r>
      <w:r w:rsidRPr="6DC9B750">
        <w:rPr>
          <w:rFonts w:ascii="Tahoma" w:hAnsi="Tahoma" w:cs="Tahoma"/>
          <w:color w:val="000000" w:themeColor="text1"/>
          <w:sz w:val="20"/>
          <w:szCs w:val="20"/>
        </w:rPr>
        <w:t xml:space="preserve"> adults in the school who they can approach if worried or in difficulty.</w:t>
      </w:r>
    </w:p>
    <w:p w14:paraId="707C7D72" w14:textId="77777777" w:rsidR="0036347B" w:rsidRPr="001F16F7" w:rsidRDefault="423C50B4" w:rsidP="00B11483">
      <w:pPr>
        <w:numPr>
          <w:ilvl w:val="0"/>
          <w:numId w:val="27"/>
        </w:numPr>
        <w:autoSpaceDE w:val="0"/>
        <w:autoSpaceDN w:val="0"/>
        <w:adjustRightInd w:val="0"/>
        <w:contextualSpacing/>
        <w:rPr>
          <w:rFonts w:ascii="Tahoma" w:hAnsi="Tahoma" w:cs="Tahoma"/>
          <w:color w:val="001C3E"/>
          <w:sz w:val="20"/>
          <w:szCs w:val="20"/>
        </w:rPr>
      </w:pPr>
      <w:r w:rsidRPr="6DC9B750">
        <w:rPr>
          <w:rFonts w:ascii="Tahoma" w:hAnsi="Tahoma" w:cs="Tahoma"/>
          <w:color w:val="000000" w:themeColor="text1"/>
          <w:sz w:val="20"/>
          <w:szCs w:val="20"/>
        </w:rPr>
        <w:t>The curriculum includes opportunities for PSHCE/RSE to equip children with the skills needed to stay safe. This includes our PREVENT duty.</w:t>
      </w:r>
    </w:p>
    <w:p w14:paraId="72E576BF" w14:textId="77777777" w:rsidR="0036347B" w:rsidRPr="001F16F7" w:rsidRDefault="423C50B4" w:rsidP="00B11483">
      <w:pPr>
        <w:numPr>
          <w:ilvl w:val="0"/>
          <w:numId w:val="27"/>
        </w:numPr>
        <w:autoSpaceDE w:val="0"/>
        <w:autoSpaceDN w:val="0"/>
        <w:adjustRightInd w:val="0"/>
        <w:contextualSpacing/>
        <w:rPr>
          <w:rFonts w:ascii="Tahoma" w:hAnsi="Tahoma" w:cs="Tahoma"/>
          <w:color w:val="001C3E"/>
          <w:sz w:val="20"/>
          <w:szCs w:val="20"/>
        </w:rPr>
      </w:pPr>
      <w:r w:rsidRPr="6DC9B750">
        <w:rPr>
          <w:rFonts w:ascii="Tahoma" w:hAnsi="Tahoma" w:cs="Tahoma"/>
          <w:color w:val="000000" w:themeColor="text1"/>
          <w:sz w:val="20"/>
          <w:szCs w:val="20"/>
        </w:rPr>
        <w:t xml:space="preserve"> </w:t>
      </w:r>
      <w:hyperlink r:id="rId70">
        <w:r w:rsidRPr="6DC9B750">
          <w:rPr>
            <w:rFonts w:ascii="Tahoma" w:hAnsi="Tahoma" w:cs="Tahoma"/>
            <w:color w:val="0000FF"/>
            <w:sz w:val="20"/>
            <w:szCs w:val="20"/>
            <w:u w:val="single"/>
          </w:rPr>
          <w:t>Protecting children from radicalisation: the prevent duty - GOV.UK (www.gov.uk)</w:t>
        </w:r>
      </w:hyperlink>
      <w:r w:rsidRPr="6DC9B750">
        <w:rPr>
          <w:rFonts w:ascii="Tahoma" w:hAnsi="Tahoma" w:cs="Tahoma"/>
          <w:color w:val="000000" w:themeColor="text1"/>
          <w:sz w:val="20"/>
          <w:szCs w:val="20"/>
        </w:rPr>
        <w:t xml:space="preserve"> </w:t>
      </w:r>
    </w:p>
    <w:p w14:paraId="680972CC" w14:textId="77777777" w:rsidR="0036347B" w:rsidRPr="001F16F7" w:rsidRDefault="423C50B4" w:rsidP="00B11483">
      <w:pPr>
        <w:numPr>
          <w:ilvl w:val="0"/>
          <w:numId w:val="27"/>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The curriculum material will help children develop realistic attitudes to their responsibilities in adult life.</w:t>
      </w:r>
    </w:p>
    <w:p w14:paraId="4D85EE3A" w14:textId="796C00A1" w:rsidR="0036347B" w:rsidRPr="001F16F7" w:rsidRDefault="423C50B4" w:rsidP="00B11483">
      <w:pPr>
        <w:numPr>
          <w:ilvl w:val="0"/>
          <w:numId w:val="27"/>
        </w:numPr>
        <w:autoSpaceDE w:val="0"/>
        <w:autoSpaceDN w:val="0"/>
        <w:adjustRightInd w:val="0"/>
        <w:contextualSpacing/>
        <w:rPr>
          <w:rFonts w:ascii="Tahoma" w:hAnsi="Tahoma" w:cs="Tahoma"/>
          <w:color w:val="001C3E"/>
          <w:sz w:val="20"/>
          <w:szCs w:val="20"/>
        </w:rPr>
      </w:pPr>
      <w:r w:rsidRPr="6DC9B750">
        <w:rPr>
          <w:rFonts w:ascii="Tahoma" w:hAnsi="Tahoma" w:cs="Tahoma"/>
          <w:color w:val="000000" w:themeColor="text1"/>
          <w:sz w:val="20"/>
          <w:szCs w:val="20"/>
        </w:rPr>
        <w:t xml:space="preserve">It will work in accordance </w:t>
      </w:r>
      <w:r w:rsidRPr="6DC9B750">
        <w:rPr>
          <w:rFonts w:ascii="Tahoma" w:hAnsi="Tahoma" w:cs="Tahoma"/>
          <w:sz w:val="20"/>
          <w:szCs w:val="20"/>
        </w:rPr>
        <w:t>with ‘Working Together to Safeguard Children 20</w:t>
      </w:r>
      <w:r w:rsidR="00BF613D">
        <w:rPr>
          <w:rFonts w:ascii="Tahoma" w:hAnsi="Tahoma" w:cs="Tahoma"/>
          <w:sz w:val="20"/>
          <w:szCs w:val="20"/>
        </w:rPr>
        <w:t>26</w:t>
      </w:r>
      <w:r w:rsidRPr="6DC9B750">
        <w:rPr>
          <w:rFonts w:ascii="Tahoma" w:hAnsi="Tahoma" w:cs="Tahoma"/>
          <w:sz w:val="20"/>
          <w:szCs w:val="20"/>
        </w:rPr>
        <w:t xml:space="preserve">’ </w:t>
      </w:r>
      <w:r w:rsidRPr="6DC9B750">
        <w:rPr>
          <w:rFonts w:ascii="Tahoma" w:hAnsi="Tahoma" w:cs="Tahoma"/>
          <w:color w:val="000000" w:themeColor="text1"/>
          <w:sz w:val="20"/>
          <w:szCs w:val="20"/>
        </w:rPr>
        <w:t>and will support the ‘Doncaster Early Help Offer’ and new Localities way of working to ensure children and young people receive the most appropriate referral and access provision.</w:t>
      </w:r>
    </w:p>
    <w:p w14:paraId="2610F30D" w14:textId="105712E1"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 xml:space="preserve">Whole school safeguarding training is delivered and all designated safeguarding leads/deputy safeguarding lead attend DSL network meetings, and other mandatory courses </w:t>
      </w:r>
      <w:r w:rsidR="750C4589" w:rsidRPr="6DC9B750">
        <w:rPr>
          <w:rFonts w:ascii="Tahoma" w:hAnsi="Tahoma" w:cs="Tahoma"/>
          <w:color w:val="000000" w:themeColor="text1"/>
          <w:sz w:val="20"/>
          <w:szCs w:val="20"/>
        </w:rPr>
        <w:t xml:space="preserve">or additional training </w:t>
      </w:r>
      <w:r w:rsidRPr="6DC9B750">
        <w:rPr>
          <w:rFonts w:ascii="Tahoma" w:hAnsi="Tahoma" w:cs="Tahoma"/>
          <w:color w:val="000000" w:themeColor="text1"/>
          <w:sz w:val="20"/>
          <w:szCs w:val="20"/>
        </w:rPr>
        <w:t>to retain their L3 certificate</w:t>
      </w:r>
      <w:r w:rsidR="750C4589" w:rsidRPr="6DC9B750">
        <w:rPr>
          <w:rFonts w:ascii="Tahoma" w:hAnsi="Tahoma" w:cs="Tahoma"/>
          <w:color w:val="000000" w:themeColor="text1"/>
          <w:sz w:val="20"/>
          <w:szCs w:val="20"/>
        </w:rPr>
        <w:t>.</w:t>
      </w:r>
    </w:p>
    <w:p w14:paraId="4D9D33BF" w14:textId="77777777" w:rsidR="003B0679" w:rsidRPr="003B0679" w:rsidRDefault="003B0679" w:rsidP="00B11483">
      <w:pPr>
        <w:numPr>
          <w:ilvl w:val="0"/>
          <w:numId w:val="28"/>
        </w:numPr>
        <w:autoSpaceDE w:val="0"/>
        <w:autoSpaceDN w:val="0"/>
        <w:adjustRightInd w:val="0"/>
        <w:contextualSpacing/>
        <w:rPr>
          <w:rFonts w:ascii="Tahoma" w:hAnsi="Tahoma" w:cs="Tahoma"/>
          <w:color w:val="000000" w:themeColor="text1"/>
          <w:sz w:val="20"/>
          <w:szCs w:val="20"/>
          <w:highlight w:val="green"/>
        </w:rPr>
      </w:pPr>
      <w:r w:rsidRPr="003B0679">
        <w:rPr>
          <w:rFonts w:ascii="Tahoma" w:hAnsi="Tahoma" w:cs="Tahoma"/>
          <w:color w:val="000000" w:themeColor="text1"/>
          <w:sz w:val="20"/>
          <w:szCs w:val="20"/>
          <w:highlight w:val="green"/>
        </w:rPr>
        <w:t>Designated safeguarding leads and deputies will undertake appropriate safeguarding and child protection training, including training in the role of the DSL, and will update their knowledge and skills at least annually, in accordance with KCSIE and local DSCP requirements.</w:t>
      </w:r>
    </w:p>
    <w:p w14:paraId="50CEC30B" w14:textId="6787538D"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We will work collaboratively with our Early Help Co-ordinators to improve outcomes for children and young people</w:t>
      </w:r>
      <w:r w:rsidR="2751DDDA" w:rsidRPr="6DC9B750">
        <w:rPr>
          <w:rFonts w:ascii="Tahoma" w:hAnsi="Tahoma" w:cs="Tahoma"/>
          <w:color w:val="000000" w:themeColor="text1"/>
          <w:sz w:val="20"/>
          <w:szCs w:val="20"/>
        </w:rPr>
        <w:t xml:space="preserve"> and will track the performance of students on CP or CIN plans regularly.</w:t>
      </w:r>
    </w:p>
    <w:p w14:paraId="271D52A4" w14:textId="77777777"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We access the school nursing universal offer for all our children and young people.</w:t>
      </w:r>
    </w:p>
    <w:p w14:paraId="2AF828A8" w14:textId="77777777"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We keep our safeguarding training up to date, access DSCP training events on a regular basis, and understand the safeguarding requirements for Ofsted.</w:t>
      </w:r>
    </w:p>
    <w:p w14:paraId="60887C81" w14:textId="0654E49A" w:rsidR="008B4637" w:rsidRPr="001F16F7" w:rsidRDefault="750C4589"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All staff will undergo child protection training (including online safety, and an understanding of the expectations, roles and responsibilities in relation to filtering and monitoring</w:t>
      </w:r>
      <w:r w:rsidR="3CCC028C" w:rsidRPr="6DC9B750">
        <w:rPr>
          <w:rFonts w:ascii="Tahoma" w:hAnsi="Tahoma" w:cs="Tahoma"/>
          <w:color w:val="000000" w:themeColor="text1"/>
          <w:sz w:val="20"/>
          <w:szCs w:val="20"/>
        </w:rPr>
        <w:t xml:space="preserve"> and </w:t>
      </w:r>
      <w:proofErr w:type="gramStart"/>
      <w:r w:rsidR="3CCC028C" w:rsidRPr="6DC9B750">
        <w:rPr>
          <w:rFonts w:ascii="Tahoma" w:hAnsi="Tahoma" w:cs="Tahoma"/>
          <w:color w:val="000000" w:themeColor="text1"/>
          <w:sz w:val="20"/>
          <w:szCs w:val="20"/>
        </w:rPr>
        <w:t>Prevent</w:t>
      </w:r>
      <w:proofErr w:type="gramEnd"/>
      <w:r w:rsidRPr="6DC9B750">
        <w:rPr>
          <w:rFonts w:ascii="Tahoma" w:hAnsi="Tahoma" w:cs="Tahoma"/>
          <w:color w:val="000000" w:themeColor="text1"/>
          <w:sz w:val="20"/>
          <w:szCs w:val="20"/>
        </w:rPr>
        <w:t xml:space="preserve">) that is regularly updated and considered as part of a whole school approach. They will receive regular child protection updates and will be familiar with the </w:t>
      </w:r>
      <w:r w:rsidR="405230C3" w:rsidRPr="6DC9B750">
        <w:rPr>
          <w:rFonts w:ascii="Tahoma" w:hAnsi="Tahoma" w:cs="Tahoma"/>
          <w:color w:val="000000" w:themeColor="text1"/>
          <w:sz w:val="20"/>
          <w:szCs w:val="20"/>
        </w:rPr>
        <w:t xml:space="preserve">Safeguarding and </w:t>
      </w:r>
      <w:r w:rsidRPr="6DC9B750">
        <w:rPr>
          <w:rFonts w:ascii="Tahoma" w:hAnsi="Tahoma" w:cs="Tahoma"/>
          <w:color w:val="000000" w:themeColor="text1"/>
          <w:sz w:val="20"/>
          <w:szCs w:val="20"/>
        </w:rPr>
        <w:t>Child Protection Policy</w:t>
      </w:r>
      <w:r w:rsidR="405230C3" w:rsidRPr="6DC9B750">
        <w:rPr>
          <w:rFonts w:ascii="Tahoma" w:hAnsi="Tahoma" w:cs="Tahoma"/>
          <w:color w:val="000000" w:themeColor="text1"/>
          <w:sz w:val="20"/>
          <w:szCs w:val="20"/>
        </w:rPr>
        <w:t>.</w:t>
      </w:r>
    </w:p>
    <w:p w14:paraId="0D3C8F06" w14:textId="77777777"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 xml:space="preserve">Parents, carers and families, teachers, staff and young people/agencies know how to raise any safeguarding </w:t>
      </w:r>
      <w:proofErr w:type="gramStart"/>
      <w:r w:rsidRPr="6DC9B750">
        <w:rPr>
          <w:rFonts w:ascii="Tahoma" w:hAnsi="Tahoma" w:cs="Tahoma"/>
          <w:color w:val="000000" w:themeColor="text1"/>
          <w:sz w:val="20"/>
          <w:szCs w:val="20"/>
        </w:rPr>
        <w:t>concerns</w:t>
      </w:r>
      <w:proofErr w:type="gramEnd"/>
      <w:r w:rsidRPr="6DC9B750">
        <w:rPr>
          <w:rFonts w:ascii="Tahoma" w:hAnsi="Tahoma" w:cs="Tahoma"/>
          <w:color w:val="000000" w:themeColor="text1"/>
          <w:sz w:val="20"/>
          <w:szCs w:val="20"/>
        </w:rPr>
        <w:t xml:space="preserve"> and we have a named designated/deputy safeguarding lead(s) on our senior leadership team.</w:t>
      </w:r>
    </w:p>
    <w:p w14:paraId="03FA8BCB" w14:textId="78CDBF11" w:rsidR="0036347B" w:rsidRPr="001F16F7" w:rsidRDefault="423C50B4" w:rsidP="00B11483">
      <w:pPr>
        <w:pStyle w:val="ListParagraph"/>
        <w:numPr>
          <w:ilvl w:val="0"/>
          <w:numId w:val="28"/>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We have a clear complaints </w:t>
      </w:r>
      <w:proofErr w:type="gramStart"/>
      <w:r w:rsidRPr="6DC9B750">
        <w:rPr>
          <w:rFonts w:ascii="Tahoma" w:hAnsi="Tahoma" w:cs="Tahoma"/>
          <w:color w:val="000000" w:themeColor="text1"/>
          <w:sz w:val="20"/>
          <w:szCs w:val="20"/>
        </w:rPr>
        <w:t>policy</w:t>
      </w:r>
      <w:proofErr w:type="gramEnd"/>
      <w:r w:rsidRPr="6DC9B750">
        <w:rPr>
          <w:rFonts w:ascii="Tahoma" w:hAnsi="Tahoma" w:cs="Tahoma"/>
          <w:color w:val="000000" w:themeColor="text1"/>
          <w:sz w:val="20"/>
          <w:szCs w:val="20"/>
        </w:rPr>
        <w:t xml:space="preserve"> and all staff are aware of whistleblowing procedures and low-level concerns procedures</w:t>
      </w:r>
      <w:r w:rsidR="2751DDDA" w:rsidRPr="6DC9B750">
        <w:rPr>
          <w:rFonts w:ascii="Tahoma" w:hAnsi="Tahoma" w:cs="Tahoma"/>
          <w:color w:val="000000" w:themeColor="text1"/>
          <w:sz w:val="20"/>
          <w:szCs w:val="20"/>
        </w:rPr>
        <w:t>.</w:t>
      </w:r>
    </w:p>
    <w:p w14:paraId="30AFE245" w14:textId="36E6B2CF" w:rsidR="00C51200" w:rsidRDefault="405230C3" w:rsidP="00B11483">
      <w:pPr>
        <w:pStyle w:val="ListParagraph"/>
        <w:numPr>
          <w:ilvl w:val="0"/>
          <w:numId w:val="28"/>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Recruitment follows all safer recruitment procedures to ensure staff are suitable to work with children</w:t>
      </w:r>
      <w:r w:rsidR="3CCC028C" w:rsidRPr="6DC9B750">
        <w:rPr>
          <w:rFonts w:ascii="Tahoma" w:hAnsi="Tahoma" w:cs="Tahoma"/>
          <w:color w:val="000000" w:themeColor="text1"/>
          <w:sz w:val="20"/>
          <w:szCs w:val="20"/>
        </w:rPr>
        <w:t>.</w:t>
      </w:r>
    </w:p>
    <w:p w14:paraId="03F8F557" w14:textId="77777777" w:rsidR="00F827F7" w:rsidRPr="000B7B76" w:rsidRDefault="00F827F7" w:rsidP="00B11483">
      <w:pPr>
        <w:autoSpaceDE w:val="0"/>
        <w:autoSpaceDN w:val="0"/>
        <w:adjustRightInd w:val="0"/>
        <w:jc w:val="left"/>
        <w:rPr>
          <w:rFonts w:ascii="Tahoma" w:hAnsi="Tahoma" w:cs="Tahoma"/>
          <w:color w:val="000000" w:themeColor="text1"/>
          <w:sz w:val="20"/>
          <w:szCs w:val="20"/>
        </w:rPr>
      </w:pPr>
    </w:p>
    <w:p w14:paraId="1F40F763" w14:textId="0CD5E9D8" w:rsidR="00F827F7" w:rsidRPr="001F16F7" w:rsidRDefault="3C204EF8" w:rsidP="00CC361E">
      <w:pPr>
        <w:pStyle w:val="Heading2"/>
        <w:shd w:val="clear" w:color="auto" w:fill="0070C0"/>
        <w:spacing w:before="0"/>
      </w:pPr>
      <w:bookmarkStart w:id="16" w:name="_Toc238812739"/>
      <w:r w:rsidRPr="6DC9B750">
        <w:t xml:space="preserve">A Preventative Approach </w:t>
      </w:r>
      <w:r w:rsidR="2AD93375" w:rsidRPr="6DC9B750">
        <w:t>- curriculum</w:t>
      </w:r>
      <w:bookmarkEnd w:id="16"/>
    </w:p>
    <w:p w14:paraId="1A5F5155" w14:textId="77777777" w:rsidR="00F827F7" w:rsidRPr="001F16F7" w:rsidRDefault="00F827F7" w:rsidP="00B11483">
      <w:pPr>
        <w:autoSpaceDE w:val="0"/>
        <w:autoSpaceDN w:val="0"/>
        <w:adjustRightInd w:val="0"/>
        <w:jc w:val="left"/>
        <w:rPr>
          <w:rFonts w:ascii="Tahoma" w:hAnsi="Tahoma" w:cs="Tahoma"/>
          <w:sz w:val="20"/>
          <w:szCs w:val="20"/>
        </w:rPr>
      </w:pPr>
    </w:p>
    <w:p w14:paraId="55BFDE7A" w14:textId="510906BD" w:rsidR="00F827F7" w:rsidRDefault="3C204EF8" w:rsidP="00B11483">
      <w:pPr>
        <w:autoSpaceDE w:val="0"/>
        <w:autoSpaceDN w:val="0"/>
        <w:adjustRightInd w:val="0"/>
        <w:jc w:val="left"/>
        <w:rPr>
          <w:rFonts w:ascii="Tahoma" w:hAnsi="Tahoma" w:cs="Tahoma"/>
          <w:sz w:val="20"/>
          <w:szCs w:val="20"/>
        </w:rPr>
      </w:pPr>
      <w:proofErr w:type="gramStart"/>
      <w:r w:rsidRPr="6DC9B750">
        <w:rPr>
          <w:rFonts w:ascii="Tahoma" w:hAnsi="Tahoma" w:cs="Tahoma"/>
          <w:sz w:val="20"/>
          <w:szCs w:val="20"/>
        </w:rPr>
        <w:t>In order to</w:t>
      </w:r>
      <w:proofErr w:type="gramEnd"/>
      <w:r w:rsidRPr="6DC9B750">
        <w:rPr>
          <w:rFonts w:ascii="Tahoma" w:hAnsi="Tahoma" w:cs="Tahoma"/>
          <w:sz w:val="20"/>
          <w:szCs w:val="20"/>
        </w:rPr>
        <w:t xml:space="preserve"> prevent child-on-child abuse and address the wider societal factors that can influence behaviour, academy will educate students about abuse, its forms and the importance of discussing any concerns and respecting others through the curriculum, assemblies and </w:t>
      </w:r>
      <w:proofErr w:type="spellStart"/>
      <w:r w:rsidRPr="6DC9B750">
        <w:rPr>
          <w:rFonts w:ascii="Tahoma" w:hAnsi="Tahoma" w:cs="Tahoma"/>
          <w:sz w:val="20"/>
          <w:szCs w:val="20"/>
        </w:rPr>
        <w:t>Lifeskills</w:t>
      </w:r>
      <w:proofErr w:type="spellEnd"/>
      <w:r w:rsidRPr="6DC9B750">
        <w:rPr>
          <w:rFonts w:ascii="Tahoma" w:hAnsi="Tahoma" w:cs="Tahoma"/>
          <w:sz w:val="20"/>
          <w:szCs w:val="20"/>
        </w:rPr>
        <w:t xml:space="preserve">/PSHE lessons. The academy’s preventative approach to education will also ensure that students are taught about safeguarding, including online safety, as part of a broad and balanced curriculum in </w:t>
      </w:r>
      <w:proofErr w:type="spellStart"/>
      <w:r w:rsidRPr="6DC9B750">
        <w:rPr>
          <w:rFonts w:ascii="Tahoma" w:hAnsi="Tahoma" w:cs="Tahoma"/>
          <w:sz w:val="20"/>
          <w:szCs w:val="20"/>
        </w:rPr>
        <w:t>Lifeskills</w:t>
      </w:r>
      <w:proofErr w:type="spellEnd"/>
      <w:r w:rsidRPr="6DC9B750">
        <w:rPr>
          <w:rFonts w:ascii="Tahoma" w:hAnsi="Tahoma" w:cs="Tahoma"/>
          <w:sz w:val="20"/>
          <w:szCs w:val="20"/>
        </w:rPr>
        <w:t xml:space="preserve">/PSHE lessons, RHSE and group sessions. Such content will be age and stage of development specific, and tackle issues such as the following: </w:t>
      </w:r>
    </w:p>
    <w:p w14:paraId="57D9082C" w14:textId="77777777" w:rsidR="004742FF" w:rsidRPr="001F16F7" w:rsidRDefault="004742FF" w:rsidP="00B11483">
      <w:pPr>
        <w:autoSpaceDE w:val="0"/>
        <w:autoSpaceDN w:val="0"/>
        <w:adjustRightInd w:val="0"/>
        <w:jc w:val="left"/>
        <w:rPr>
          <w:rFonts w:ascii="Tahoma" w:hAnsi="Tahoma" w:cs="Tahoma"/>
          <w:sz w:val="20"/>
          <w:szCs w:val="20"/>
        </w:rPr>
      </w:pPr>
    </w:p>
    <w:p w14:paraId="3CC6DBCB" w14:textId="1D2BCA2B"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Healthy relationships.</w:t>
      </w:r>
    </w:p>
    <w:p w14:paraId="33EABCAF" w14:textId="31623F93" w:rsidR="00F827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Respectful behaviour. </w:t>
      </w:r>
    </w:p>
    <w:p w14:paraId="4513AC4D" w14:textId="18DC2876" w:rsidR="00754F3E" w:rsidRPr="00754F3E" w:rsidRDefault="00754F3E" w:rsidP="00B11483">
      <w:pPr>
        <w:pStyle w:val="ListParagraph"/>
        <w:numPr>
          <w:ilvl w:val="0"/>
          <w:numId w:val="43"/>
        </w:numPr>
        <w:autoSpaceDE w:val="0"/>
        <w:autoSpaceDN w:val="0"/>
        <w:adjustRightInd w:val="0"/>
        <w:jc w:val="left"/>
        <w:rPr>
          <w:rFonts w:ascii="Tahoma" w:hAnsi="Tahoma" w:cs="Tahoma"/>
          <w:sz w:val="20"/>
          <w:szCs w:val="20"/>
          <w:highlight w:val="green"/>
        </w:rPr>
      </w:pPr>
      <w:r w:rsidRPr="00754F3E">
        <w:rPr>
          <w:rFonts w:ascii="Tahoma" w:hAnsi="Tahoma" w:cs="Tahoma"/>
          <w:sz w:val="20"/>
          <w:szCs w:val="20"/>
          <w:highlight w:val="green"/>
        </w:rPr>
        <w:t>Physical violence and conflict</w:t>
      </w:r>
    </w:p>
    <w:p w14:paraId="4F55596B" w14:textId="734C48FD"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Gender roles, stereotyping and equality. </w:t>
      </w:r>
    </w:p>
    <w:p w14:paraId="18544187" w14:textId="32B342F3"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Body confidence and self-esteem. </w:t>
      </w:r>
    </w:p>
    <w:p w14:paraId="593D9A8A" w14:textId="77777777" w:rsidR="00C94350" w:rsidRPr="00C94350" w:rsidRDefault="00C94350" w:rsidP="00C94350">
      <w:pPr>
        <w:pStyle w:val="ListParagraph"/>
        <w:numPr>
          <w:ilvl w:val="0"/>
          <w:numId w:val="43"/>
        </w:numPr>
        <w:autoSpaceDE w:val="0"/>
        <w:autoSpaceDN w:val="0"/>
        <w:adjustRightInd w:val="0"/>
        <w:jc w:val="left"/>
        <w:rPr>
          <w:rFonts w:ascii="Tahoma" w:hAnsi="Tahoma" w:cs="Tahoma"/>
          <w:sz w:val="20"/>
          <w:szCs w:val="20"/>
          <w:highlight w:val="green"/>
        </w:rPr>
      </w:pPr>
      <w:r w:rsidRPr="00C94350">
        <w:rPr>
          <w:rFonts w:ascii="Tahoma" w:hAnsi="Tahoma" w:cs="Tahoma"/>
          <w:sz w:val="20"/>
          <w:szCs w:val="20"/>
          <w:highlight w:val="green"/>
        </w:rPr>
        <w:t>Prejudiced and derogatory behaviour, in addition to prejudice-based harm, including racism, faith-based prejudice, and other forms of discrimination</w:t>
      </w:r>
    </w:p>
    <w:p w14:paraId="481EAAA7" w14:textId="1EE2162C" w:rsidR="00754F3E" w:rsidRPr="00754F3E" w:rsidRDefault="00754F3E" w:rsidP="00B11483">
      <w:pPr>
        <w:pStyle w:val="ListParagraph"/>
        <w:numPr>
          <w:ilvl w:val="0"/>
          <w:numId w:val="43"/>
        </w:numPr>
        <w:autoSpaceDE w:val="0"/>
        <w:autoSpaceDN w:val="0"/>
        <w:adjustRightInd w:val="0"/>
        <w:jc w:val="left"/>
        <w:rPr>
          <w:rFonts w:ascii="Tahoma" w:hAnsi="Tahoma" w:cs="Tahoma"/>
          <w:sz w:val="20"/>
          <w:szCs w:val="20"/>
          <w:highlight w:val="green"/>
        </w:rPr>
      </w:pPr>
      <w:r w:rsidRPr="00754F3E">
        <w:rPr>
          <w:rFonts w:ascii="Tahoma" w:hAnsi="Tahoma" w:cs="Tahoma"/>
          <w:sz w:val="20"/>
          <w:szCs w:val="20"/>
          <w:highlight w:val="green"/>
        </w:rPr>
        <w:t>Racism</w:t>
      </w:r>
    </w:p>
    <w:p w14:paraId="29E7D873" w14:textId="12D46287"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lastRenderedPageBreak/>
        <w:t xml:space="preserve">Boundaries and consent. </w:t>
      </w:r>
    </w:p>
    <w:p w14:paraId="44CEE8AD" w14:textId="77777777" w:rsidR="0052553C" w:rsidRPr="001F16F7" w:rsidRDefault="04FD8462"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Gambling and problematic gaming.</w:t>
      </w:r>
    </w:p>
    <w:p w14:paraId="3E678CB8" w14:textId="61A38EBE"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How to recognise an abusive relationship (including coercive and controlling behaviours </w:t>
      </w:r>
    </w:p>
    <w:p w14:paraId="258E39A0" w14:textId="02130EC8"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That sexual violence and sexual harassment is always </w:t>
      </w:r>
      <w:r w:rsidR="00677FF8">
        <w:rPr>
          <w:rFonts w:ascii="Tahoma" w:hAnsi="Tahoma" w:cs="Tahoma"/>
          <w:sz w:val="20"/>
          <w:szCs w:val="20"/>
        </w:rPr>
        <w:t>una</w:t>
      </w:r>
      <w:r w:rsidR="00914224">
        <w:rPr>
          <w:rFonts w:ascii="Tahoma" w:hAnsi="Tahoma" w:cs="Tahoma"/>
          <w:sz w:val="20"/>
          <w:szCs w:val="20"/>
        </w:rPr>
        <w:t>c</w:t>
      </w:r>
      <w:r w:rsidR="00677FF8">
        <w:rPr>
          <w:rFonts w:ascii="Tahoma" w:hAnsi="Tahoma" w:cs="Tahoma"/>
          <w:sz w:val="20"/>
          <w:szCs w:val="20"/>
        </w:rPr>
        <w:t>ceptable</w:t>
      </w:r>
      <w:r w:rsidRPr="6DC9B750">
        <w:rPr>
          <w:rFonts w:ascii="Tahoma" w:hAnsi="Tahoma" w:cs="Tahoma"/>
          <w:sz w:val="20"/>
          <w:szCs w:val="20"/>
        </w:rPr>
        <w:t xml:space="preserve">. </w:t>
      </w:r>
    </w:p>
    <w:p w14:paraId="5C456D3D" w14:textId="58C7BBFA"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Addressing cultures of sexual harassment. Students will be allowed an open forum to talk about concerns and sexual behaviour which include the sharing of nudes and semi-nudes, and how to manage request or pressures to provide or forward such images. </w:t>
      </w:r>
    </w:p>
    <w:p w14:paraId="6E7CAD40" w14:textId="079E5CCA" w:rsidR="00F827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They are taught how to raise concerns and make a report, including concerns about their friends or peers, and how a report will be handled.</w:t>
      </w:r>
    </w:p>
    <w:p w14:paraId="53AE96A9" w14:textId="3CF5374C" w:rsidR="003401CD" w:rsidRPr="003401CD" w:rsidRDefault="3751E053" w:rsidP="00B11483">
      <w:pPr>
        <w:pStyle w:val="ListParagraph"/>
        <w:numPr>
          <w:ilvl w:val="0"/>
          <w:numId w:val="43"/>
        </w:numPr>
        <w:autoSpaceDE w:val="0"/>
        <w:autoSpaceDN w:val="0"/>
        <w:adjustRightInd w:val="0"/>
        <w:jc w:val="left"/>
        <w:rPr>
          <w:rFonts w:ascii="Tahoma" w:hAnsi="Tahoma" w:cs="Tahoma"/>
          <w:sz w:val="20"/>
          <w:szCs w:val="20"/>
        </w:rPr>
      </w:pPr>
      <w:hyperlink r:id="rId71">
        <w:r w:rsidRPr="6DC9B750">
          <w:rPr>
            <w:rStyle w:val="Hyperlink"/>
            <w:rFonts w:ascii="Tahoma" w:hAnsi="Tahoma" w:cs="Tahoma"/>
            <w:sz w:val="20"/>
            <w:szCs w:val="20"/>
          </w:rPr>
          <w:t>Relationships Education, Relationships and Sex Education and Health Education guidance</w:t>
        </w:r>
      </w:hyperlink>
    </w:p>
    <w:p w14:paraId="2E695F2B" w14:textId="24BFCB3D" w:rsidR="0052553C" w:rsidRPr="001F16F7" w:rsidRDefault="04FD8462"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Our online safety policy and remote learning policy both aim to prevent safeguarding from issues occurring.</w:t>
      </w:r>
    </w:p>
    <w:p w14:paraId="22F87E3A" w14:textId="4F2F9D7F" w:rsidR="0010110A" w:rsidRDefault="04FD8462"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Academy is taking part in the Diana Award to raise awareness of anti-bullying and prevent bullying from occurring. </w:t>
      </w:r>
    </w:p>
    <w:p w14:paraId="2A3B6AAE" w14:textId="77777777" w:rsidR="000B7B76" w:rsidRPr="000B7B76" w:rsidRDefault="000B7B76" w:rsidP="00B11483">
      <w:pPr>
        <w:pStyle w:val="ListParagraph"/>
        <w:autoSpaceDE w:val="0"/>
        <w:autoSpaceDN w:val="0"/>
        <w:adjustRightInd w:val="0"/>
        <w:ind w:left="700"/>
        <w:jc w:val="left"/>
        <w:rPr>
          <w:rFonts w:ascii="Tahoma" w:hAnsi="Tahoma" w:cs="Tahoma"/>
          <w:sz w:val="20"/>
          <w:szCs w:val="20"/>
        </w:rPr>
      </w:pPr>
    </w:p>
    <w:p w14:paraId="3FA032CB" w14:textId="7B42FBC8" w:rsidR="0010110A" w:rsidRPr="001F16F7" w:rsidRDefault="0AC552D4" w:rsidP="00914224">
      <w:pPr>
        <w:pStyle w:val="Heading2"/>
        <w:shd w:val="clear" w:color="auto" w:fill="0070C0"/>
        <w:spacing w:before="0"/>
      </w:pPr>
      <w:bookmarkStart w:id="17" w:name="_Toc238812740"/>
      <w:r w:rsidRPr="6DC9B750">
        <w:t>Equality statement</w:t>
      </w:r>
      <w:bookmarkEnd w:id="17"/>
    </w:p>
    <w:p w14:paraId="19D61E54" w14:textId="77777777" w:rsidR="00275D8C" w:rsidRPr="00C20203" w:rsidRDefault="00275D8C" w:rsidP="00B11483">
      <w:pPr>
        <w:autoSpaceDE w:val="0"/>
        <w:autoSpaceDN w:val="0"/>
        <w:adjustRightInd w:val="0"/>
        <w:jc w:val="left"/>
        <w:rPr>
          <w:rFonts w:ascii="Tahoma" w:hAnsi="Tahoma" w:cs="Tahoma"/>
          <w:b/>
          <w:bCs/>
          <w:sz w:val="20"/>
          <w:szCs w:val="20"/>
        </w:rPr>
      </w:pPr>
    </w:p>
    <w:p w14:paraId="7C2BBBF5" w14:textId="0F9E4AFD" w:rsidR="00474382" w:rsidRPr="00F02B98" w:rsidRDefault="0AC552D4" w:rsidP="00B11483">
      <w:pPr>
        <w:autoSpaceDE w:val="0"/>
        <w:autoSpaceDN w:val="0"/>
        <w:adjustRightInd w:val="0"/>
        <w:jc w:val="left"/>
        <w:rPr>
          <w:rFonts w:ascii="Tahoma" w:hAnsi="Tahoma" w:cs="Tahoma"/>
          <w:sz w:val="20"/>
          <w:szCs w:val="20"/>
        </w:rPr>
      </w:pPr>
      <w:r w:rsidRPr="6DC9B750">
        <w:rPr>
          <w:rFonts w:ascii="Tahoma" w:hAnsi="Tahoma" w:cs="Tahoma"/>
          <w:sz w:val="20"/>
          <w:szCs w:val="20"/>
        </w:rPr>
        <w:t xml:space="preserve">Leger Education Trust and </w:t>
      </w:r>
      <w:proofErr w:type="spellStart"/>
      <w:r w:rsidR="006D45E6">
        <w:rPr>
          <w:rFonts w:ascii="Tahoma" w:hAnsi="Tahoma" w:cs="Tahoma"/>
          <w:bCs/>
          <w:sz w:val="20"/>
          <w:szCs w:val="20"/>
        </w:rPr>
        <w:t>Tornedale</w:t>
      </w:r>
      <w:proofErr w:type="spellEnd"/>
      <w:r w:rsidR="006D45E6">
        <w:rPr>
          <w:rFonts w:ascii="Tahoma" w:hAnsi="Tahoma" w:cs="Tahoma"/>
          <w:bCs/>
          <w:sz w:val="20"/>
          <w:szCs w:val="20"/>
        </w:rPr>
        <w:t xml:space="preserve"> Infant Academy</w:t>
      </w:r>
      <w:r w:rsidRPr="6DC9B750">
        <w:rPr>
          <w:rFonts w:ascii="Tahoma" w:hAnsi="Tahoma" w:cs="Tahoma"/>
          <w:sz w:val="20"/>
          <w:szCs w:val="20"/>
        </w:rPr>
        <w:t xml:space="preserve"> recog</w:t>
      </w:r>
      <w:r w:rsidR="00972272">
        <w:rPr>
          <w:rFonts w:ascii="Tahoma" w:hAnsi="Tahoma" w:cs="Tahoma"/>
          <w:sz w:val="20"/>
          <w:szCs w:val="20"/>
        </w:rPr>
        <w:t xml:space="preserve">nise </w:t>
      </w:r>
      <w:r w:rsidR="00972272" w:rsidRPr="00F02B98">
        <w:rPr>
          <w:rFonts w:ascii="Tahoma" w:hAnsi="Tahoma" w:cs="Tahoma"/>
          <w:sz w:val="20"/>
          <w:szCs w:val="20"/>
          <w:highlight w:val="green"/>
        </w:rPr>
        <w:t>that some children may be particularly vulnerable to abuse and may face additional barriers to recognising, disclosing or reporting concerns. The academy promotes an inclusive and anti-discriminatory safeguarding culture and provides additional consideration and support where individual circumstances, characteristics or vulnerabilities may increase a child's risk of harm or affect their ability to seek help.</w:t>
      </w:r>
      <w:r w:rsidR="00F02B98" w:rsidRPr="00F02B98">
        <w:rPr>
          <w:rFonts w:ascii="Tahoma" w:hAnsi="Tahoma" w:cs="Tahoma"/>
          <w:sz w:val="20"/>
          <w:szCs w:val="20"/>
          <w:highlight w:val="green"/>
        </w:rPr>
        <w:t xml:space="preserve"> </w:t>
      </w:r>
      <w:r w:rsidR="0042324F" w:rsidRPr="00F02B98">
        <w:rPr>
          <w:rFonts w:ascii="Tahoma" w:hAnsi="Tahoma" w:cs="Tahoma"/>
          <w:sz w:val="20"/>
          <w:szCs w:val="20"/>
          <w:highlight w:val="green"/>
        </w:rPr>
        <w:t xml:space="preserve">We are committed to anti-discriminatory practice and ensure that all children receive equal protection, </w:t>
      </w:r>
      <w:r w:rsidR="00E72E6A" w:rsidRPr="00F02B98">
        <w:rPr>
          <w:rFonts w:ascii="Tahoma" w:hAnsi="Tahoma" w:cs="Tahoma"/>
          <w:sz w:val="20"/>
          <w:szCs w:val="20"/>
          <w:highlight w:val="green"/>
        </w:rPr>
        <w:t xml:space="preserve">with </w:t>
      </w:r>
      <w:r w:rsidR="002FEBD8" w:rsidRPr="00F02B98">
        <w:rPr>
          <w:rFonts w:ascii="Tahoma" w:hAnsi="Tahoma" w:cs="Tahoma"/>
          <w:color w:val="000000" w:themeColor="text1"/>
          <w:sz w:val="20"/>
          <w:szCs w:val="20"/>
          <w:highlight w:val="green"/>
        </w:rPr>
        <w:t xml:space="preserve">special consideration </w:t>
      </w:r>
      <w:r w:rsidR="00E72E6A" w:rsidRPr="00F02B98">
        <w:rPr>
          <w:rFonts w:ascii="Tahoma" w:hAnsi="Tahoma" w:cs="Tahoma"/>
          <w:color w:val="000000" w:themeColor="text1"/>
          <w:sz w:val="20"/>
          <w:szCs w:val="20"/>
          <w:highlight w:val="green"/>
        </w:rPr>
        <w:t xml:space="preserve">given </w:t>
      </w:r>
      <w:r w:rsidR="002FEBD8" w:rsidRPr="00F02B98">
        <w:rPr>
          <w:rFonts w:ascii="Tahoma" w:hAnsi="Tahoma" w:cs="Tahoma"/>
          <w:color w:val="000000" w:themeColor="text1"/>
          <w:sz w:val="20"/>
          <w:szCs w:val="20"/>
          <w:highlight w:val="green"/>
        </w:rPr>
        <w:t>to</w:t>
      </w:r>
      <w:r w:rsidR="0042324F" w:rsidRPr="00F02B98">
        <w:rPr>
          <w:rFonts w:ascii="Tahoma" w:hAnsi="Tahoma" w:cs="Tahoma"/>
          <w:color w:val="000000" w:themeColor="text1"/>
          <w:sz w:val="20"/>
          <w:szCs w:val="20"/>
          <w:highlight w:val="green"/>
        </w:rPr>
        <w:t xml:space="preserve"> children/young people</w:t>
      </w:r>
      <w:r w:rsidR="002FEBD8" w:rsidRPr="00F02B98">
        <w:rPr>
          <w:rFonts w:ascii="Tahoma" w:hAnsi="Tahoma" w:cs="Tahoma"/>
          <w:color w:val="000000" w:themeColor="text1"/>
          <w:sz w:val="20"/>
          <w:szCs w:val="20"/>
          <w:highlight w:val="green"/>
        </w:rPr>
        <w:t>:</w:t>
      </w:r>
    </w:p>
    <w:p w14:paraId="0EBD2D1A" w14:textId="7ADBA859" w:rsidR="0010110A" w:rsidRPr="000A093C" w:rsidRDefault="0010110A" w:rsidP="00B11483">
      <w:pPr>
        <w:autoSpaceDE w:val="0"/>
        <w:autoSpaceDN w:val="0"/>
        <w:adjustRightInd w:val="0"/>
        <w:jc w:val="left"/>
        <w:rPr>
          <w:rFonts w:ascii="Tahoma" w:hAnsi="Tahoma" w:cs="Tahoma"/>
          <w:sz w:val="20"/>
          <w:szCs w:val="20"/>
        </w:rPr>
      </w:pPr>
    </w:p>
    <w:p w14:paraId="35F902E0" w14:textId="60611C5A" w:rsidR="0010110A" w:rsidRPr="009F314E" w:rsidRDefault="00F46B8A"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ith special education needs and disabilities (SEND) and/or health conditions. </w:t>
      </w:r>
    </w:p>
    <w:p w14:paraId="235D5479" w14:textId="4E7E7DD9" w:rsidR="009F314E" w:rsidRPr="009F314E" w:rsidRDefault="009F314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Has a mental health need.</w:t>
      </w:r>
    </w:p>
    <w:p w14:paraId="22A8C22C" w14:textId="5D4CD7F1" w:rsidR="00F46B8A" w:rsidRPr="009F314E" w:rsidRDefault="00F46B8A" w:rsidP="009F314E">
      <w:pPr>
        <w:pStyle w:val="ListParagraph"/>
        <w:numPr>
          <w:ilvl w:val="0"/>
          <w:numId w:val="49"/>
        </w:numPr>
        <w:autoSpaceDE w:val="0"/>
        <w:autoSpaceDN w:val="0"/>
        <w:adjustRightInd w:val="0"/>
        <w:ind w:left="1037" w:hanging="357"/>
        <w:jc w:val="left"/>
        <w:rPr>
          <w:rFonts w:ascii="Tahoma" w:hAnsi="Tahoma" w:cs="Tahoma"/>
          <w:sz w:val="20"/>
          <w:szCs w:val="20"/>
          <w:highlight w:val="green"/>
        </w:rPr>
      </w:pPr>
      <w:r w:rsidRPr="009F314E">
        <w:rPr>
          <w:rFonts w:ascii="Tahoma" w:hAnsi="Tahoma" w:cs="Tahoma"/>
          <w:sz w:val="20"/>
          <w:szCs w:val="20"/>
          <w:highlight w:val="green"/>
        </w:rPr>
        <w:t>At risk of exploitation or abuse.</w:t>
      </w:r>
    </w:p>
    <w:p w14:paraId="19B86FA6" w14:textId="539FFCE2" w:rsidR="009F314E" w:rsidRPr="009F314E" w:rsidRDefault="009F314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Has exhibited early signs of abusive, violent and/or harmful behaviours.</w:t>
      </w:r>
    </w:p>
    <w:p w14:paraId="1A2C4F25" w14:textId="77777777" w:rsidR="00934F3A" w:rsidRPr="009F314E" w:rsidRDefault="00934F3A" w:rsidP="00B11483">
      <w:pPr>
        <w:pStyle w:val="ListParagraph"/>
        <w:numPr>
          <w:ilvl w:val="0"/>
          <w:numId w:val="49"/>
        </w:numPr>
        <w:autoSpaceDE w:val="0"/>
        <w:autoSpaceDN w:val="0"/>
        <w:adjustRightInd w:val="0"/>
        <w:jc w:val="left"/>
        <w:rPr>
          <w:rFonts w:ascii="Tahoma" w:hAnsi="Tahoma" w:cs="Tahoma"/>
          <w:color w:val="000000" w:themeColor="text1"/>
          <w:sz w:val="20"/>
          <w:szCs w:val="20"/>
          <w:highlight w:val="green"/>
        </w:rPr>
      </w:pPr>
      <w:r w:rsidRPr="009F314E">
        <w:rPr>
          <w:rFonts w:ascii="Tahoma" w:hAnsi="Tahoma" w:cs="Tahoma"/>
          <w:color w:val="000000" w:themeColor="text1"/>
          <w:sz w:val="20"/>
          <w:szCs w:val="20"/>
          <w:highlight w:val="green"/>
        </w:rPr>
        <w:t>Who may experience discrimination, for instance due to their race, ethnicity, religion or belief, gender reassignment or sexual orientation.</w:t>
      </w:r>
    </w:p>
    <w:p w14:paraId="39B84B8A" w14:textId="5C9D50A9" w:rsidR="00C33B9E" w:rsidRPr="009F314E" w:rsidRDefault="00C33B9E" w:rsidP="00B11483">
      <w:pPr>
        <w:pStyle w:val="ListParagraph"/>
        <w:numPr>
          <w:ilvl w:val="0"/>
          <w:numId w:val="49"/>
        </w:numPr>
        <w:autoSpaceDE w:val="0"/>
        <w:autoSpaceDN w:val="0"/>
        <w:adjustRightInd w:val="0"/>
        <w:jc w:val="left"/>
        <w:rPr>
          <w:rFonts w:ascii="Tahoma" w:hAnsi="Tahoma" w:cs="Tahoma"/>
          <w:color w:val="000000" w:themeColor="text1"/>
          <w:sz w:val="20"/>
          <w:szCs w:val="20"/>
          <w:highlight w:val="green"/>
        </w:rPr>
      </w:pPr>
      <w:r w:rsidRPr="009F314E">
        <w:rPr>
          <w:rFonts w:ascii="Tahoma" w:hAnsi="Tahoma" w:cs="Tahoma"/>
          <w:color w:val="000000" w:themeColor="text1"/>
          <w:sz w:val="20"/>
          <w:szCs w:val="20"/>
          <w:highlight w:val="green"/>
        </w:rPr>
        <w:t>Questioning their identity.</w:t>
      </w:r>
    </w:p>
    <w:p w14:paraId="5A7F2B2A" w14:textId="4273E11D" w:rsidR="0010110A"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ho have English as an additional language. </w:t>
      </w:r>
    </w:p>
    <w:p w14:paraId="525F139C" w14:textId="55DBA1DC" w:rsidR="0010110A"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ho are asylum seekers. </w:t>
      </w:r>
    </w:p>
    <w:p w14:paraId="6389A523" w14:textId="7C6FBE63" w:rsidR="0010110A"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ho are young carers. </w:t>
      </w:r>
    </w:p>
    <w:p w14:paraId="6BAFE0EC" w14:textId="28AD1639"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Who are pregnant.</w:t>
      </w:r>
    </w:p>
    <w:p w14:paraId="40063C00" w14:textId="1E3B89A3"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 xml:space="preserve">Who are Young Parents. </w:t>
      </w:r>
    </w:p>
    <w:p w14:paraId="783799E8" w14:textId="5763D492"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Displaying emerging harmful behaviour.</w:t>
      </w:r>
    </w:p>
    <w:p w14:paraId="1B75CD9A" w14:textId="1AB57C0B"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Impacted by child-to-parent abuse.</w:t>
      </w:r>
    </w:p>
    <w:p w14:paraId="0D195C27" w14:textId="67DFDD06"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Affected by online exploitation networks.</w:t>
      </w:r>
    </w:p>
    <w:p w14:paraId="7C3DAE80" w14:textId="77777777" w:rsidR="009F314E"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K</w:t>
      </w:r>
      <w:r w:rsidR="0AC552D4" w:rsidRPr="009F314E">
        <w:rPr>
          <w:rFonts w:ascii="Tahoma" w:hAnsi="Tahoma" w:cs="Tahoma"/>
          <w:sz w:val="20"/>
          <w:szCs w:val="20"/>
          <w:highlight w:val="green"/>
        </w:rPr>
        <w:t>nown to be living in difficult situations</w:t>
      </w:r>
      <w:r w:rsidR="53B2A89A" w:rsidRPr="009F314E">
        <w:rPr>
          <w:rFonts w:ascii="Tahoma" w:hAnsi="Tahoma" w:cs="Tahoma"/>
          <w:sz w:val="20"/>
          <w:szCs w:val="20"/>
          <w:highlight w:val="green"/>
        </w:rPr>
        <w:t xml:space="preserve">, for example </w:t>
      </w:r>
      <w:r w:rsidR="0AC552D4" w:rsidRPr="009F314E">
        <w:rPr>
          <w:rFonts w:ascii="Tahoma" w:hAnsi="Tahoma" w:cs="Tahoma"/>
          <w:sz w:val="20"/>
          <w:szCs w:val="20"/>
          <w:highlight w:val="green"/>
        </w:rPr>
        <w:t xml:space="preserve">temporary accommodation or in households where there are issues such as substance abuse or domestic </w:t>
      </w:r>
      <w:r w:rsidR="3CBD90AA" w:rsidRPr="009F314E">
        <w:rPr>
          <w:rFonts w:ascii="Tahoma" w:hAnsi="Tahoma" w:cs="Tahoma"/>
          <w:sz w:val="20"/>
          <w:szCs w:val="20"/>
          <w:highlight w:val="green"/>
        </w:rPr>
        <w:t>violence</w:t>
      </w:r>
      <w:r w:rsidR="0AC552D4" w:rsidRPr="009F314E">
        <w:rPr>
          <w:rFonts w:ascii="Tahoma" w:hAnsi="Tahoma" w:cs="Tahoma"/>
          <w:sz w:val="20"/>
          <w:szCs w:val="20"/>
          <w:highlight w:val="green"/>
        </w:rPr>
        <w:t>).</w:t>
      </w:r>
    </w:p>
    <w:p w14:paraId="05782C9A" w14:textId="4918B949" w:rsidR="0010110A"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showing signs of being drawn in to anti-social or criminal behaviour, including gang involvement and association with organised crime groups or county lines.</w:t>
      </w:r>
      <w:r w:rsidR="0AC552D4" w:rsidRPr="009F314E">
        <w:rPr>
          <w:rFonts w:ascii="Tahoma" w:hAnsi="Tahoma" w:cs="Tahoma"/>
          <w:sz w:val="20"/>
          <w:szCs w:val="20"/>
          <w:highlight w:val="green"/>
        </w:rPr>
        <w:t xml:space="preserve"> </w:t>
      </w:r>
    </w:p>
    <w:p w14:paraId="3F8D4166" w14:textId="77777777" w:rsidR="009F314E"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at risk of honour or faith-based abuse such as Female Genital Mutilation or Forced Marriage.</w:t>
      </w:r>
    </w:p>
    <w:p w14:paraId="504BF511" w14:textId="77777777" w:rsidR="009F314E"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in a family circumstance presenting challenges for the child, such as drug and alcohol misuse, adult mental health issues and domestic abuse.</w:t>
      </w:r>
    </w:p>
    <w:p w14:paraId="66D1706E" w14:textId="2E79361B" w:rsidR="00546F5B"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ho are looked after, previously looked after or otherwise have a social worker involved.</w:t>
      </w:r>
    </w:p>
    <w:p w14:paraId="2C493AAA" w14:textId="7885ABE9" w:rsidR="009F314E"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Has been repeatedly removed from the classroom, experienced multiple suspensions, is on a part-time timetable, is at risk of being permanently excluded from schools, colleges and in Alternative Provision or a Pupil Referral Unit.</w:t>
      </w:r>
    </w:p>
    <w:p w14:paraId="60886FA8" w14:textId="77777777" w:rsidR="004225C1" w:rsidRPr="009F314E" w:rsidRDefault="004225C1"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frequently missing/goes missing from education, home or care.</w:t>
      </w:r>
    </w:p>
    <w:p w14:paraId="5663FE62" w14:textId="77777777" w:rsidR="009F314E" w:rsidRPr="009F314E" w:rsidRDefault="00C33B9E"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hose parent/carer has expressed an intention to remove them from school to be home educated.</w:t>
      </w:r>
    </w:p>
    <w:p w14:paraId="24E2ECB5"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at risk of exploitation, modern slavery, trafficking, including criminal or sexual exploitation.</w:t>
      </w:r>
    </w:p>
    <w:p w14:paraId="2D704163"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at risk of being radicalised into terrorism.</w:t>
      </w:r>
    </w:p>
    <w:p w14:paraId="153104E9"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 xml:space="preserve">Has a parent or carer in </w:t>
      </w:r>
      <w:proofErr w:type="gramStart"/>
      <w:r w:rsidRPr="009F314E">
        <w:rPr>
          <w:rFonts w:ascii="Tahoma" w:hAnsi="Tahoma" w:cs="Tahoma"/>
          <w:sz w:val="20"/>
          <w:szCs w:val="20"/>
          <w:highlight w:val="green"/>
        </w:rPr>
        <w:t>custody, or</w:t>
      </w:r>
      <w:proofErr w:type="gramEnd"/>
      <w:r w:rsidRPr="009F314E">
        <w:rPr>
          <w:rFonts w:ascii="Tahoma" w:hAnsi="Tahoma" w:cs="Tahoma"/>
          <w:sz w:val="20"/>
          <w:szCs w:val="20"/>
          <w:highlight w:val="green"/>
        </w:rPr>
        <w:t xml:space="preserve"> is affected by parental offending.</w:t>
      </w:r>
    </w:p>
    <w:p w14:paraId="05AB08FA"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lastRenderedPageBreak/>
        <w:t>Is misusing alcohol and other drugs themselves.</w:t>
      </w:r>
    </w:p>
    <w:p w14:paraId="7C596DBC" w14:textId="403328A5" w:rsidR="004225C1"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 privately fostered child.</w:t>
      </w:r>
    </w:p>
    <w:p w14:paraId="644D1608" w14:textId="77777777" w:rsidR="0000383E" w:rsidRDefault="0000383E" w:rsidP="00B11483">
      <w:pPr>
        <w:autoSpaceDE w:val="0"/>
        <w:autoSpaceDN w:val="0"/>
        <w:adjustRightInd w:val="0"/>
        <w:jc w:val="left"/>
        <w:rPr>
          <w:rFonts w:ascii="Tahoma" w:hAnsi="Tahoma" w:cs="Tahoma"/>
          <w:sz w:val="20"/>
          <w:szCs w:val="20"/>
        </w:rPr>
      </w:pPr>
    </w:p>
    <w:p w14:paraId="593D81EE" w14:textId="54A99EBD" w:rsidR="0000383E" w:rsidRPr="0000383E" w:rsidRDefault="0000383E" w:rsidP="00B11483">
      <w:pPr>
        <w:autoSpaceDE w:val="0"/>
        <w:autoSpaceDN w:val="0"/>
        <w:adjustRightInd w:val="0"/>
        <w:jc w:val="left"/>
        <w:rPr>
          <w:rFonts w:ascii="Tahoma" w:hAnsi="Tahoma" w:cs="Tahoma"/>
          <w:sz w:val="20"/>
          <w:szCs w:val="20"/>
        </w:rPr>
      </w:pPr>
      <w:r w:rsidRPr="00160036">
        <w:rPr>
          <w:rFonts w:ascii="Tahoma" w:hAnsi="Tahoma" w:cs="Tahoma"/>
          <w:sz w:val="20"/>
          <w:szCs w:val="20"/>
          <w:highlight w:val="green"/>
        </w:rPr>
        <w:t>We actively promote inclusion, belonging, and a safe environment for all.</w:t>
      </w:r>
    </w:p>
    <w:p w14:paraId="0686ACEE" w14:textId="77777777" w:rsidR="0042324F" w:rsidRPr="001F16F7" w:rsidRDefault="0042324F" w:rsidP="00B11483">
      <w:pPr>
        <w:autoSpaceDE w:val="0"/>
        <w:autoSpaceDN w:val="0"/>
        <w:adjustRightInd w:val="0"/>
        <w:jc w:val="left"/>
        <w:rPr>
          <w:rFonts w:ascii="Tahoma" w:hAnsi="Tahoma" w:cs="Tahoma"/>
          <w:b/>
          <w:bCs/>
          <w:color w:val="000000" w:themeColor="text1"/>
          <w:sz w:val="20"/>
          <w:szCs w:val="20"/>
        </w:rPr>
      </w:pPr>
    </w:p>
    <w:p w14:paraId="676DF253" w14:textId="045C5393" w:rsidR="00E8182D" w:rsidRPr="001F16F7" w:rsidRDefault="00F827F7" w:rsidP="00914224">
      <w:pPr>
        <w:pStyle w:val="Heading1"/>
        <w:shd w:val="clear" w:color="auto" w:fill="0070C0"/>
      </w:pPr>
      <w:bookmarkStart w:id="18" w:name="_Toc238812741"/>
      <w:r w:rsidRPr="001F16F7">
        <w:t xml:space="preserve">Section 3 </w:t>
      </w:r>
      <w:r w:rsidR="00C761BE">
        <w:t xml:space="preserve">- </w:t>
      </w:r>
      <w:r w:rsidR="004C2770" w:rsidRPr="001F16F7">
        <w:t>P</w:t>
      </w:r>
      <w:r w:rsidR="000D44A7" w:rsidRPr="001F16F7">
        <w:t>rocedures</w:t>
      </w:r>
      <w:r w:rsidR="0010110A" w:rsidRPr="001F16F7">
        <w:t>/Roles and Responsibilities</w:t>
      </w:r>
      <w:bookmarkEnd w:id="18"/>
    </w:p>
    <w:p w14:paraId="3D2B39FA" w14:textId="77777777" w:rsidR="000075C1" w:rsidRPr="001F16F7" w:rsidRDefault="000075C1" w:rsidP="00B11483">
      <w:pPr>
        <w:autoSpaceDE w:val="0"/>
        <w:autoSpaceDN w:val="0"/>
        <w:adjustRightInd w:val="0"/>
        <w:jc w:val="left"/>
        <w:rPr>
          <w:rFonts w:ascii="Tahoma" w:hAnsi="Tahoma" w:cs="Tahoma"/>
          <w:color w:val="000000" w:themeColor="text1"/>
          <w:sz w:val="20"/>
          <w:szCs w:val="20"/>
        </w:rPr>
      </w:pPr>
    </w:p>
    <w:p w14:paraId="08287493" w14:textId="03DCB7B8" w:rsidR="007207D4" w:rsidRDefault="007207D4"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Safeguarding and child protection is </w:t>
      </w:r>
      <w:r w:rsidRPr="001F16F7">
        <w:rPr>
          <w:rFonts w:ascii="Tahoma" w:hAnsi="Tahoma" w:cs="Tahoma"/>
          <w:b/>
          <w:bCs/>
          <w:color w:val="000000" w:themeColor="text1"/>
          <w:sz w:val="20"/>
          <w:szCs w:val="20"/>
        </w:rPr>
        <w:t>everyone’s responsibility</w:t>
      </w:r>
      <w:r w:rsidRPr="001F16F7">
        <w:rPr>
          <w:rFonts w:ascii="Tahoma" w:hAnsi="Tahoma" w:cs="Tahoma"/>
          <w:color w:val="000000" w:themeColor="text1"/>
          <w:sz w:val="20"/>
          <w:szCs w:val="20"/>
        </w:rPr>
        <w:t xml:space="preserve">. </w:t>
      </w:r>
      <w:r w:rsidR="00C833BD" w:rsidRPr="001F16F7">
        <w:rPr>
          <w:rFonts w:ascii="Tahoma" w:hAnsi="Tahoma" w:cs="Tahoma"/>
          <w:color w:val="000000" w:themeColor="text1"/>
          <w:sz w:val="20"/>
          <w:szCs w:val="20"/>
        </w:rPr>
        <w:t xml:space="preserve">We have a safeguarding culture across </w:t>
      </w:r>
      <w:proofErr w:type="spellStart"/>
      <w:r w:rsidR="006D45E6">
        <w:rPr>
          <w:rFonts w:ascii="Tahoma" w:hAnsi="Tahoma" w:cs="Tahoma"/>
          <w:bCs/>
          <w:sz w:val="20"/>
          <w:szCs w:val="20"/>
        </w:rPr>
        <w:t>Tornedale</w:t>
      </w:r>
      <w:proofErr w:type="spellEnd"/>
      <w:r w:rsidR="006D45E6">
        <w:rPr>
          <w:rFonts w:ascii="Tahoma" w:hAnsi="Tahoma" w:cs="Tahoma"/>
          <w:bCs/>
          <w:sz w:val="20"/>
          <w:szCs w:val="20"/>
        </w:rPr>
        <w:t xml:space="preserve"> Infant Academy</w:t>
      </w:r>
      <w:r w:rsidR="00C833BD" w:rsidRPr="00C20203">
        <w:rPr>
          <w:rFonts w:ascii="Tahoma" w:hAnsi="Tahoma" w:cs="Tahoma"/>
          <w:sz w:val="20"/>
          <w:szCs w:val="20"/>
        </w:rPr>
        <w:t xml:space="preserve">. </w:t>
      </w:r>
      <w:r w:rsidRPr="00C20203">
        <w:rPr>
          <w:rFonts w:ascii="Tahoma" w:hAnsi="Tahoma" w:cs="Tahoma"/>
          <w:sz w:val="20"/>
          <w:szCs w:val="20"/>
        </w:rPr>
        <w:t xml:space="preserve">This </w:t>
      </w:r>
      <w:r w:rsidRPr="001F16F7">
        <w:rPr>
          <w:rFonts w:ascii="Tahoma" w:hAnsi="Tahoma" w:cs="Tahoma"/>
          <w:color w:val="000000" w:themeColor="text1"/>
          <w:sz w:val="20"/>
          <w:szCs w:val="20"/>
        </w:rPr>
        <w:t xml:space="preserve">policy applies to all staff, volunteers and governors in the school and is consistent with the procedures of the 3 safeguarding partners. Our policy and procedures also apply to extended school and off-site activities. </w:t>
      </w:r>
    </w:p>
    <w:p w14:paraId="34DC4656" w14:textId="77777777" w:rsidR="002E5B24" w:rsidRPr="001F16F7" w:rsidRDefault="002E5B24" w:rsidP="00B11483">
      <w:pPr>
        <w:autoSpaceDE w:val="0"/>
        <w:autoSpaceDN w:val="0"/>
        <w:adjustRightInd w:val="0"/>
        <w:jc w:val="left"/>
        <w:rPr>
          <w:rFonts w:ascii="Tahoma" w:hAnsi="Tahoma" w:cs="Tahoma"/>
          <w:color w:val="000000" w:themeColor="text1"/>
          <w:sz w:val="20"/>
          <w:szCs w:val="20"/>
        </w:rPr>
      </w:pPr>
    </w:p>
    <w:p w14:paraId="130CD477" w14:textId="1D361265" w:rsidR="007207D4" w:rsidRDefault="007207D4"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w:t>
      </w:r>
      <w:r w:rsidR="004067A4" w:rsidRPr="006D45E6">
        <w:rPr>
          <w:rFonts w:ascii="Tahoma" w:hAnsi="Tahoma" w:cs="Tahoma"/>
          <w:color w:val="000000" w:themeColor="text1"/>
          <w:sz w:val="20"/>
          <w:szCs w:val="20"/>
        </w:rPr>
        <w:t>academy</w:t>
      </w:r>
      <w:r w:rsidRPr="001F16F7">
        <w:rPr>
          <w:rFonts w:ascii="Tahoma" w:hAnsi="Tahoma" w:cs="Tahoma"/>
          <w:color w:val="000000" w:themeColor="text1"/>
          <w:sz w:val="20"/>
          <w:szCs w:val="20"/>
        </w:rPr>
        <w:t xml:space="preserve">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5759BE6D" w14:textId="77777777" w:rsidR="002E5B24" w:rsidRPr="001F16F7" w:rsidRDefault="002E5B24" w:rsidP="00B11483">
      <w:pPr>
        <w:autoSpaceDE w:val="0"/>
        <w:autoSpaceDN w:val="0"/>
        <w:adjustRightInd w:val="0"/>
        <w:jc w:val="left"/>
        <w:rPr>
          <w:rFonts w:ascii="Tahoma" w:hAnsi="Tahoma" w:cs="Tahoma"/>
          <w:color w:val="000000" w:themeColor="text1"/>
          <w:sz w:val="20"/>
          <w:szCs w:val="20"/>
        </w:rPr>
      </w:pPr>
    </w:p>
    <w:p w14:paraId="6E3FA162" w14:textId="2379CAE6" w:rsidR="007207D4" w:rsidRPr="001F16F7" w:rsidRDefault="007207D4" w:rsidP="00B11483">
      <w:pPr>
        <w:pStyle w:val="ListParagraph"/>
        <w:numPr>
          <w:ilvl w:val="0"/>
          <w:numId w:val="5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Behaviour policy </w:t>
      </w:r>
    </w:p>
    <w:p w14:paraId="1A1F29BC" w14:textId="6B5C075F" w:rsidR="007207D4" w:rsidRPr="001F16F7" w:rsidRDefault="007207D4" w:rsidP="00B11483">
      <w:pPr>
        <w:pStyle w:val="ListParagraph"/>
        <w:numPr>
          <w:ilvl w:val="0"/>
          <w:numId w:val="5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Pastoral support system </w:t>
      </w:r>
    </w:p>
    <w:p w14:paraId="3890D1F6" w14:textId="64CCB159" w:rsidR="007207D4" w:rsidRPr="001F16F7" w:rsidRDefault="007207D4" w:rsidP="00B11483">
      <w:pPr>
        <w:pStyle w:val="ListParagraph"/>
        <w:numPr>
          <w:ilvl w:val="0"/>
          <w:numId w:val="5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Planned programme of relationships, sex and health education (RSHE), which is inclusive and delivered regularly, tackling issues such as: </w:t>
      </w:r>
    </w:p>
    <w:p w14:paraId="26D39AD8" w14:textId="58AF0539"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Healthy and respectful relationships </w:t>
      </w:r>
    </w:p>
    <w:p w14:paraId="1EE80718" w14:textId="0A749183"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Boundaries and consent </w:t>
      </w:r>
    </w:p>
    <w:p w14:paraId="4664E727" w14:textId="18FC82DA"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Stereotyping, prejudice and equality </w:t>
      </w:r>
    </w:p>
    <w:p w14:paraId="2804AF4B" w14:textId="3DB5270D"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Body confidence and self-esteem </w:t>
      </w:r>
    </w:p>
    <w:p w14:paraId="56C587D8" w14:textId="1485C2F1"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How to recognise an abusive relationship (including coercive and controlling behaviour) </w:t>
      </w:r>
    </w:p>
    <w:p w14:paraId="72F93AC3" w14:textId="4BC90247"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concepts of, and laws relating to, sexual consent, sexual exploitation, abuse, grooming, coercion, harassment, rape, domestic abuse, so-called honour-based violence such as forced marriage and FGM and how to access support </w:t>
      </w:r>
    </w:p>
    <w:p w14:paraId="1946690E" w14:textId="0B0642DB"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What constitutes sexual harassment and sexual violence and why they’re always unacceptable</w:t>
      </w:r>
    </w:p>
    <w:p w14:paraId="4D7828E5" w14:textId="77777777" w:rsidR="007207D4" w:rsidRDefault="007207D4" w:rsidP="00B11483">
      <w:pPr>
        <w:autoSpaceDE w:val="0"/>
        <w:autoSpaceDN w:val="0"/>
        <w:adjustRightInd w:val="0"/>
        <w:jc w:val="left"/>
        <w:rPr>
          <w:rFonts w:ascii="Tahoma" w:hAnsi="Tahoma" w:cs="Tahoma"/>
          <w:color w:val="000000" w:themeColor="text1"/>
          <w:sz w:val="20"/>
          <w:szCs w:val="20"/>
        </w:rPr>
      </w:pPr>
    </w:p>
    <w:p w14:paraId="0F239309" w14:textId="77777777" w:rsidR="00A8555A" w:rsidRDefault="00A8555A" w:rsidP="00B11483">
      <w:pPr>
        <w:autoSpaceDE w:val="0"/>
        <w:autoSpaceDN w:val="0"/>
        <w:adjustRightInd w:val="0"/>
        <w:jc w:val="left"/>
        <w:rPr>
          <w:rFonts w:ascii="Tahoma" w:hAnsi="Tahoma" w:cs="Tahoma"/>
          <w:color w:val="000000" w:themeColor="text1"/>
          <w:sz w:val="20"/>
          <w:szCs w:val="20"/>
        </w:rPr>
      </w:pPr>
    </w:p>
    <w:p w14:paraId="56CF2B96" w14:textId="77777777" w:rsidR="00A8555A" w:rsidRPr="001F16F7" w:rsidRDefault="00A8555A" w:rsidP="00B11483">
      <w:pPr>
        <w:autoSpaceDE w:val="0"/>
        <w:autoSpaceDN w:val="0"/>
        <w:adjustRightInd w:val="0"/>
        <w:jc w:val="left"/>
        <w:rPr>
          <w:rFonts w:ascii="Tahoma" w:hAnsi="Tahoma" w:cs="Tahoma"/>
          <w:color w:val="000000" w:themeColor="text1"/>
          <w:sz w:val="20"/>
          <w:szCs w:val="20"/>
        </w:rPr>
      </w:pPr>
    </w:p>
    <w:p w14:paraId="3E5C097B" w14:textId="77777777" w:rsidR="000075C1" w:rsidRPr="001F16F7" w:rsidRDefault="000075C1" w:rsidP="00914224">
      <w:pPr>
        <w:pStyle w:val="Heading2"/>
        <w:shd w:val="clear" w:color="auto" w:fill="0070C0"/>
        <w:spacing w:before="0"/>
      </w:pPr>
      <w:bookmarkStart w:id="19" w:name="_Toc238812742"/>
      <w:r w:rsidRPr="001F16F7">
        <w:t>Governors/Trustees responsibility</w:t>
      </w:r>
      <w:bookmarkEnd w:id="19"/>
      <w:r w:rsidRPr="001F16F7">
        <w:t xml:space="preserve"> </w:t>
      </w:r>
    </w:p>
    <w:p w14:paraId="6BE48F78" w14:textId="77777777" w:rsidR="000075C1" w:rsidRPr="001F16F7" w:rsidRDefault="000075C1" w:rsidP="00B11483">
      <w:pPr>
        <w:autoSpaceDE w:val="0"/>
        <w:autoSpaceDN w:val="0"/>
        <w:adjustRightInd w:val="0"/>
        <w:jc w:val="left"/>
        <w:rPr>
          <w:rFonts w:ascii="Tahoma" w:hAnsi="Tahoma" w:cs="Tahoma"/>
          <w:b/>
          <w:sz w:val="20"/>
          <w:szCs w:val="20"/>
        </w:rPr>
      </w:pPr>
    </w:p>
    <w:p w14:paraId="3A60DBFD" w14:textId="1000DC51" w:rsidR="000075C1" w:rsidRDefault="000075C1"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Governing Body/Trustees fully recognises its responsibilities regarding safeguarding and promoting the welfare of children. </w:t>
      </w:r>
      <w:r w:rsidR="002661E2" w:rsidRPr="001F16F7">
        <w:rPr>
          <w:rFonts w:ascii="Tahoma" w:hAnsi="Tahoma" w:cs="Tahoma"/>
          <w:color w:val="000000" w:themeColor="text1"/>
          <w:sz w:val="20"/>
          <w:szCs w:val="20"/>
        </w:rPr>
        <w:t xml:space="preserve">The governing board has an overarching role in ensuring that policies, procedures and training in the school are effective and </w:t>
      </w:r>
      <w:proofErr w:type="gramStart"/>
      <w:r w:rsidR="002661E2" w:rsidRPr="001F16F7">
        <w:rPr>
          <w:rFonts w:ascii="Tahoma" w:hAnsi="Tahoma" w:cs="Tahoma"/>
          <w:color w:val="000000" w:themeColor="text1"/>
          <w:sz w:val="20"/>
          <w:szCs w:val="20"/>
        </w:rPr>
        <w:t xml:space="preserve">comply with the law at all </w:t>
      </w:r>
      <w:r w:rsidR="00E75EED" w:rsidRPr="001F16F7">
        <w:rPr>
          <w:rFonts w:ascii="Tahoma" w:hAnsi="Tahoma" w:cs="Tahoma"/>
          <w:color w:val="000000" w:themeColor="text1"/>
          <w:sz w:val="20"/>
          <w:szCs w:val="20"/>
        </w:rPr>
        <w:t>times</w:t>
      </w:r>
      <w:proofErr w:type="gramEnd"/>
      <w:r w:rsidR="00E75EED" w:rsidRPr="001F16F7">
        <w:rPr>
          <w:rFonts w:ascii="Tahoma" w:hAnsi="Tahoma" w:cs="Tahoma"/>
          <w:color w:val="000000" w:themeColor="text1"/>
          <w:sz w:val="20"/>
          <w:szCs w:val="20"/>
        </w:rPr>
        <w:t xml:space="preserve">. </w:t>
      </w:r>
    </w:p>
    <w:p w14:paraId="7D0BF78F" w14:textId="77777777" w:rsidR="003577E8" w:rsidRDefault="003577E8" w:rsidP="00B11483">
      <w:pPr>
        <w:autoSpaceDE w:val="0"/>
        <w:autoSpaceDN w:val="0"/>
        <w:adjustRightInd w:val="0"/>
        <w:jc w:val="left"/>
        <w:rPr>
          <w:rFonts w:ascii="Tahoma" w:hAnsi="Tahoma" w:cs="Tahoma"/>
          <w:color w:val="000000" w:themeColor="text1"/>
          <w:sz w:val="20"/>
          <w:szCs w:val="20"/>
        </w:rPr>
      </w:pPr>
    </w:p>
    <w:p w14:paraId="60CDC1B9" w14:textId="0A555427" w:rsidR="003577E8" w:rsidRPr="002F56A6" w:rsidRDefault="003577E8" w:rsidP="00B11483">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 xml:space="preserve">The </w:t>
      </w:r>
      <w:r w:rsidRPr="002F56A6">
        <w:rPr>
          <w:rFonts w:ascii="Tahoma" w:hAnsi="Tahoma" w:cs="Tahoma"/>
          <w:color w:val="000000" w:themeColor="text1"/>
          <w:sz w:val="20"/>
          <w:szCs w:val="20"/>
        </w:rPr>
        <w:t>governing board will:</w:t>
      </w:r>
    </w:p>
    <w:p w14:paraId="10EA04D8" w14:textId="77777777" w:rsidR="007F133E" w:rsidRPr="002F56A6" w:rsidRDefault="007F133E" w:rsidP="00B11483">
      <w:pPr>
        <w:autoSpaceDE w:val="0"/>
        <w:autoSpaceDN w:val="0"/>
        <w:adjustRightInd w:val="0"/>
        <w:jc w:val="left"/>
        <w:rPr>
          <w:rFonts w:ascii="Tahoma" w:hAnsi="Tahoma" w:cs="Tahoma"/>
          <w:color w:val="000000" w:themeColor="text1"/>
          <w:sz w:val="20"/>
          <w:szCs w:val="20"/>
        </w:rPr>
      </w:pPr>
    </w:p>
    <w:p w14:paraId="7609CE30"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Facilitate a whole-school approach to safeguarding, ensuring that safeguarding and child protection are at the forefront of, and underpin, all relevant aspects of process and policy development.</w:t>
      </w:r>
    </w:p>
    <w:p w14:paraId="06EB55E8" w14:textId="562EF8FE" w:rsidR="00E7632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Evaluate and approve this policy at each review, ensuring it complies with the law, and hold the headteacher to account for its implementation.</w:t>
      </w:r>
      <w:r w:rsidR="00E7632E" w:rsidRPr="002F56A6">
        <w:rPr>
          <w:rFonts w:ascii="Tahoma" w:hAnsi="Tahoma" w:cs="Tahoma"/>
          <w:color w:val="000000" w:themeColor="text1"/>
          <w:sz w:val="20"/>
          <w:szCs w:val="20"/>
        </w:rPr>
        <w:t xml:space="preserve"> </w:t>
      </w:r>
    </w:p>
    <w:p w14:paraId="09A47D21" w14:textId="067CFFD4"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 xml:space="preserve">Be aware of its obligations under the Human Rights Act 1998, the Equality Act 2010 (including the Public Sector Equality Duty), and our </w:t>
      </w:r>
      <w:r w:rsidR="00A5277A" w:rsidRPr="006D45E6">
        <w:rPr>
          <w:rFonts w:ascii="Tahoma" w:hAnsi="Tahoma" w:cs="Tahoma"/>
          <w:color w:val="000000" w:themeColor="text1"/>
          <w:sz w:val="20"/>
          <w:szCs w:val="20"/>
        </w:rPr>
        <w:t>academy’s</w:t>
      </w:r>
      <w:r w:rsidRPr="002F56A6">
        <w:rPr>
          <w:rFonts w:ascii="Tahoma" w:hAnsi="Tahoma" w:cs="Tahoma"/>
          <w:color w:val="000000" w:themeColor="text1"/>
          <w:sz w:val="20"/>
          <w:szCs w:val="20"/>
        </w:rPr>
        <w:t xml:space="preserve"> local multi-agency safeguarding arrangements. </w:t>
      </w:r>
    </w:p>
    <w:p w14:paraId="55FBAB50"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Ensure all staff undergo safeguarding and child protection training, including online safety, and that such training is regularly updated and is in line with advice from the safeguarding partners.</w:t>
      </w:r>
    </w:p>
    <w:p w14:paraId="76F94D04"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Appoint a Safeguarding Governor to monitor the effectiveness of this policy in conjunction with the full governing board. This is always a different person from the DSL.</w:t>
      </w:r>
    </w:p>
    <w:p w14:paraId="550C9BB9"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Ensure that safeguarding is a standing agenda item.</w:t>
      </w:r>
    </w:p>
    <w:p w14:paraId="5FBED90E"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Request termly DSL/Headteacher safeguarding assurance reports.</w:t>
      </w:r>
    </w:p>
    <w:p w14:paraId="3799C78D"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Undertake safeguarding visits.</w:t>
      </w:r>
    </w:p>
    <w:p w14:paraId="2189416B"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Monitor implementation of actions arising from audits.</w:t>
      </w:r>
    </w:p>
    <w:p w14:paraId="55D567BB" w14:textId="0BBAA6B5"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Review safeguarding trends and outcomes.</w:t>
      </w:r>
    </w:p>
    <w:p w14:paraId="32E80470"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lastRenderedPageBreak/>
        <w:t>Ensure that the school has appropriate filtering and monitoring systems in place and review their effectiveness. This includes:</w:t>
      </w:r>
    </w:p>
    <w:p w14:paraId="6F0E61C0" w14:textId="77777777" w:rsidR="00A5277A" w:rsidRPr="002F56A6" w:rsidRDefault="00A5277A" w:rsidP="00B11483">
      <w:pPr>
        <w:pStyle w:val="ListParagraph"/>
        <w:autoSpaceDE w:val="0"/>
        <w:autoSpaceDN w:val="0"/>
        <w:adjustRightInd w:val="0"/>
        <w:jc w:val="left"/>
        <w:rPr>
          <w:rFonts w:ascii="Tahoma" w:hAnsi="Tahoma" w:cs="Tahoma"/>
          <w:color w:val="000000" w:themeColor="text1"/>
          <w:sz w:val="20"/>
          <w:szCs w:val="20"/>
        </w:rPr>
      </w:pPr>
    </w:p>
    <w:p w14:paraId="09FF1781" w14:textId="77777777" w:rsidR="007F133E" w:rsidRPr="002F56A6" w:rsidRDefault="622565D0">
      <w:pPr>
        <w:pStyle w:val="4Bulletedcopyblue"/>
        <w:numPr>
          <w:ilvl w:val="0"/>
          <w:numId w:val="77"/>
        </w:numPr>
        <w:spacing w:after="0"/>
        <w:rPr>
          <w:rFonts w:ascii="Tahoma" w:hAnsi="Tahoma" w:cs="Tahoma"/>
        </w:rPr>
      </w:pPr>
      <w:r w:rsidRPr="002F56A6">
        <w:rPr>
          <w:rFonts w:ascii="Tahoma" w:hAnsi="Tahoma" w:cs="Tahoma"/>
        </w:rPr>
        <w:t>Making sure that the leadership team and staff are aware of the provisions in place, and that they understand their expectations, roles and responsibilities around filtering and monitoring as part of safeguarding training.</w:t>
      </w:r>
    </w:p>
    <w:p w14:paraId="17782649" w14:textId="77777777" w:rsidR="00AE48F4" w:rsidRPr="002F56A6" w:rsidRDefault="00AE48F4">
      <w:pPr>
        <w:pStyle w:val="4Bulletedcopyblue"/>
        <w:numPr>
          <w:ilvl w:val="0"/>
          <w:numId w:val="77"/>
        </w:numPr>
        <w:spacing w:after="0"/>
        <w:rPr>
          <w:rFonts w:ascii="Tahoma" w:hAnsi="Tahoma" w:cs="Tahoma"/>
          <w:highlight w:val="green"/>
        </w:rPr>
      </w:pPr>
      <w:r w:rsidRPr="002F56A6">
        <w:rPr>
          <w:rFonts w:ascii="Tahoma" w:hAnsi="Tahoma" w:cs="Tahoma"/>
          <w:highlight w:val="green"/>
        </w:rPr>
        <w:t>Reviewing the DfE’s filtering and monitoring standards and effectiveness annually and discussing with IT staff and service providers what needs to be done to support the school in meeting these standards.</w:t>
      </w:r>
    </w:p>
    <w:p w14:paraId="0E0B4874"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Make sure:</w:t>
      </w:r>
    </w:p>
    <w:p w14:paraId="60DDA3F2" w14:textId="77777777" w:rsidR="002F56A6" w:rsidRPr="002F56A6" w:rsidRDefault="002F56A6">
      <w:pPr>
        <w:widowControl w:val="0"/>
        <w:numPr>
          <w:ilvl w:val="1"/>
          <w:numId w:val="66"/>
        </w:numPr>
        <w:rPr>
          <w:rFonts w:ascii="Tahoma" w:hAnsi="Tahoma" w:cs="Tahoma"/>
          <w:sz w:val="20"/>
          <w:szCs w:val="20"/>
        </w:rPr>
      </w:pPr>
      <w:r w:rsidRPr="002F56A6">
        <w:rPr>
          <w:rFonts w:ascii="Tahoma" w:hAnsi="Tahoma" w:cs="Tahoma"/>
          <w:sz w:val="20"/>
          <w:szCs w:val="20"/>
        </w:rPr>
        <w:t xml:space="preserve">The Governing Body will ensure that the </w:t>
      </w:r>
      <w:r w:rsidRPr="002F56A6">
        <w:rPr>
          <w:rFonts w:ascii="Tahoma" w:eastAsia="Arial" w:hAnsi="Tahoma" w:cs="Tahoma"/>
          <w:sz w:val="20"/>
          <w:szCs w:val="20"/>
          <w:lang w:val="en-US"/>
        </w:rPr>
        <w:t xml:space="preserve">Designated Safeguarding Lead (DSL) and Deputy Designated Lead (DDSL) have a job description in line with Keeping Children Safe in Education </w:t>
      </w:r>
      <w:r w:rsidRPr="002F56A6">
        <w:rPr>
          <w:rFonts w:ascii="Tahoma" w:eastAsia="Arial" w:hAnsi="Tahoma" w:cs="Tahoma"/>
          <w:sz w:val="20"/>
          <w:szCs w:val="20"/>
          <w:highlight w:val="green"/>
          <w:lang w:val="en-US"/>
        </w:rPr>
        <w:t>2026</w:t>
      </w:r>
      <w:r w:rsidRPr="002F56A6">
        <w:rPr>
          <w:rFonts w:ascii="Tahoma" w:eastAsia="Arial" w:hAnsi="Tahoma" w:cs="Tahoma"/>
          <w:sz w:val="20"/>
          <w:szCs w:val="20"/>
          <w:lang w:val="en-US"/>
        </w:rPr>
        <w:t xml:space="preserve"> with the appropriate status and authority to carry out their job. Including additional time, funding, training, resources and support. </w:t>
      </w:r>
    </w:p>
    <w:p w14:paraId="2432B53B" w14:textId="77777777" w:rsidR="007144EC" w:rsidRPr="002F56A6" w:rsidRDefault="007144EC">
      <w:pPr>
        <w:pStyle w:val="4Bulletedcopyblue"/>
        <w:numPr>
          <w:ilvl w:val="1"/>
          <w:numId w:val="66"/>
        </w:numPr>
        <w:spacing w:after="0"/>
        <w:rPr>
          <w:rFonts w:ascii="Tahoma" w:hAnsi="Tahoma" w:cs="Tahoma"/>
        </w:rPr>
      </w:pPr>
      <w:r w:rsidRPr="002F56A6">
        <w:rPr>
          <w:rFonts w:ascii="Tahoma" w:hAnsi="Tahoma" w:cs="Tahoma"/>
        </w:rPr>
        <w:t xml:space="preserve">Online safety is a running and interrelated theme within the whole-school approach to safeguarding and related policies. </w:t>
      </w:r>
    </w:p>
    <w:p w14:paraId="485F6503" w14:textId="77777777" w:rsidR="007144EC" w:rsidRPr="002F56A6" w:rsidRDefault="007144EC">
      <w:pPr>
        <w:pStyle w:val="4Bulletedcopyblue"/>
        <w:numPr>
          <w:ilvl w:val="1"/>
          <w:numId w:val="66"/>
        </w:numPr>
        <w:spacing w:after="0"/>
        <w:rPr>
          <w:rFonts w:ascii="Tahoma" w:hAnsi="Tahoma" w:cs="Tahoma"/>
        </w:rPr>
      </w:pPr>
      <w:r w:rsidRPr="002F56A6">
        <w:rPr>
          <w:rFonts w:ascii="Tahoma" w:hAnsi="Tahoma" w:cs="Tahoma"/>
        </w:rPr>
        <w:t xml:space="preserve">The DSL has lead authority for safeguarding, including online safety and understanding the filtering and monitoring systems and processes in place. </w:t>
      </w:r>
    </w:p>
    <w:p w14:paraId="0EB2EFFF" w14:textId="77777777" w:rsidR="007144EC" w:rsidRPr="002F56A6" w:rsidRDefault="007144EC">
      <w:pPr>
        <w:pStyle w:val="4Bulletedcopyblue"/>
        <w:numPr>
          <w:ilvl w:val="1"/>
          <w:numId w:val="66"/>
        </w:numPr>
        <w:spacing w:after="0"/>
        <w:rPr>
          <w:rFonts w:ascii="Tahoma" w:hAnsi="Tahoma" w:cs="Tahoma"/>
        </w:rPr>
      </w:pPr>
      <w:r w:rsidRPr="002F56A6">
        <w:rPr>
          <w:rFonts w:ascii="Tahoma" w:hAnsi="Tahoma" w:cs="Tahoma"/>
        </w:rPr>
        <w:t xml:space="preserve">The school has procedures to manage any safeguarding concerns (no matter how small) or allegations that do not meet the harm threshold (low-level concerns) about staff members (including supply staff, volunteers, and contractors).  </w:t>
      </w:r>
    </w:p>
    <w:p w14:paraId="47C9B126" w14:textId="38207DDE" w:rsidR="00F0478F" w:rsidRPr="00277A8A" w:rsidRDefault="007144EC">
      <w:pPr>
        <w:pStyle w:val="4Bulletedcopyblue"/>
        <w:numPr>
          <w:ilvl w:val="1"/>
          <w:numId w:val="66"/>
        </w:numPr>
        <w:spacing w:after="0"/>
        <w:rPr>
          <w:rFonts w:ascii="Tahoma" w:hAnsi="Tahoma" w:cs="Tahoma"/>
        </w:rPr>
      </w:pPr>
      <w:r w:rsidRPr="00277A8A">
        <w:rPr>
          <w:rFonts w:ascii="Tahoma" w:hAnsi="Tahoma" w:cs="Tahoma"/>
        </w:rPr>
        <w:t xml:space="preserve">That this policy reflects that children/young people with SEND, or certain medical or physical health conditions, can face additional barriers to any abuse or neglect being </w:t>
      </w:r>
      <w:proofErr w:type="spellStart"/>
      <w:r w:rsidRPr="00277A8A">
        <w:rPr>
          <w:rFonts w:ascii="Tahoma" w:hAnsi="Tahoma" w:cs="Tahoma"/>
        </w:rPr>
        <w:t>recognised</w:t>
      </w:r>
      <w:proofErr w:type="spellEnd"/>
      <w:r w:rsidRPr="00277A8A">
        <w:rPr>
          <w:rFonts w:ascii="Tahoma" w:hAnsi="Tahoma" w:cs="Tahoma"/>
        </w:rPr>
        <w:t xml:space="preserve">.  </w:t>
      </w:r>
    </w:p>
    <w:p w14:paraId="48D9FEFE" w14:textId="77777777" w:rsidR="00277A8A" w:rsidRPr="00277A8A" w:rsidRDefault="00277A8A" w:rsidP="00B11483">
      <w:pPr>
        <w:pStyle w:val="4Bulletedcopyblue"/>
        <w:numPr>
          <w:ilvl w:val="0"/>
          <w:numId w:val="0"/>
        </w:numPr>
        <w:spacing w:after="0"/>
        <w:ind w:left="170"/>
        <w:rPr>
          <w:rFonts w:ascii="Tahoma" w:hAnsi="Tahoma" w:cs="Tahoma"/>
          <w:color w:val="000000" w:themeColor="text1"/>
        </w:rPr>
      </w:pPr>
    </w:p>
    <w:p w14:paraId="157E2B89" w14:textId="77777777" w:rsidR="00277A8A" w:rsidRPr="00277A8A" w:rsidRDefault="00277A8A">
      <w:pPr>
        <w:pStyle w:val="ListParagraph"/>
        <w:numPr>
          <w:ilvl w:val="0"/>
          <w:numId w:val="66"/>
        </w:numPr>
        <w:autoSpaceDE w:val="0"/>
        <w:autoSpaceDN w:val="0"/>
        <w:adjustRightInd w:val="0"/>
        <w:jc w:val="left"/>
        <w:rPr>
          <w:rFonts w:ascii="Tahoma" w:hAnsi="Tahoma" w:cs="Tahoma"/>
          <w:color w:val="000000" w:themeColor="text1"/>
          <w:sz w:val="20"/>
          <w:szCs w:val="20"/>
        </w:rPr>
      </w:pPr>
      <w:r w:rsidRPr="00277A8A">
        <w:rPr>
          <w:rFonts w:ascii="Tahoma" w:hAnsi="Tahoma" w:cs="Tahoma"/>
          <w:color w:val="000000" w:themeColor="text1"/>
          <w:sz w:val="20"/>
          <w:szCs w:val="20"/>
        </w:rPr>
        <w:t xml:space="preserve">Where another body is providing services or activities (regardless of </w:t>
      </w:r>
      <w:proofErr w:type="gramStart"/>
      <w:r w:rsidRPr="00277A8A">
        <w:rPr>
          <w:rFonts w:ascii="Tahoma" w:hAnsi="Tahoma" w:cs="Tahoma"/>
          <w:color w:val="000000" w:themeColor="text1"/>
          <w:sz w:val="20"/>
          <w:szCs w:val="20"/>
        </w:rPr>
        <w:t>whether or not</w:t>
      </w:r>
      <w:proofErr w:type="gramEnd"/>
      <w:r w:rsidRPr="00277A8A">
        <w:rPr>
          <w:rFonts w:ascii="Tahoma" w:hAnsi="Tahoma" w:cs="Tahoma"/>
          <w:color w:val="000000" w:themeColor="text1"/>
          <w:sz w:val="20"/>
          <w:szCs w:val="20"/>
        </w:rPr>
        <w:t xml:space="preserve"> the children/young people who attend these services/activities are children/young people on the school roll): </w:t>
      </w:r>
    </w:p>
    <w:p w14:paraId="2458E0EA" w14:textId="77777777" w:rsidR="00277A8A" w:rsidRPr="00277A8A" w:rsidRDefault="00277A8A">
      <w:pPr>
        <w:pStyle w:val="4Bulletedcopyblue"/>
        <w:numPr>
          <w:ilvl w:val="1"/>
          <w:numId w:val="66"/>
        </w:numPr>
        <w:spacing w:after="0"/>
        <w:rPr>
          <w:rFonts w:ascii="Tahoma" w:hAnsi="Tahoma" w:cs="Tahoma"/>
        </w:rPr>
      </w:pPr>
      <w:r w:rsidRPr="00277A8A">
        <w:rPr>
          <w:rFonts w:ascii="Tahoma" w:hAnsi="Tahoma" w:cs="Tahoma"/>
        </w:rPr>
        <w:t xml:space="preserve">Seek assurance that the other body has appropriate safeguarding and child protection policies/procedures in place and inspect them if needed. </w:t>
      </w:r>
    </w:p>
    <w:p w14:paraId="00B9490E" w14:textId="77777777" w:rsidR="00277A8A" w:rsidRPr="00277A8A" w:rsidRDefault="00277A8A">
      <w:pPr>
        <w:pStyle w:val="4Bulletedcopyblue"/>
        <w:numPr>
          <w:ilvl w:val="1"/>
          <w:numId w:val="66"/>
        </w:numPr>
        <w:spacing w:after="0"/>
        <w:rPr>
          <w:rFonts w:ascii="Tahoma" w:hAnsi="Tahoma" w:cs="Tahoma"/>
        </w:rPr>
      </w:pPr>
      <w:r w:rsidRPr="00277A8A">
        <w:rPr>
          <w:rFonts w:ascii="Tahoma" w:hAnsi="Tahoma" w:cs="Tahoma"/>
        </w:rPr>
        <w:t xml:space="preserve">Make sure there are arrangements for the body to liaise with the school about safeguarding arrangements, where appropriate. </w:t>
      </w:r>
    </w:p>
    <w:p w14:paraId="5F343B9B" w14:textId="77777777" w:rsidR="00277A8A" w:rsidRPr="00277A8A" w:rsidRDefault="00277A8A">
      <w:pPr>
        <w:pStyle w:val="4Bulletedcopyblue"/>
        <w:numPr>
          <w:ilvl w:val="1"/>
          <w:numId w:val="66"/>
        </w:numPr>
        <w:spacing w:after="0"/>
        <w:rPr>
          <w:rFonts w:ascii="Tahoma" w:hAnsi="Tahoma" w:cs="Tahoma"/>
        </w:rPr>
      </w:pPr>
      <w:r w:rsidRPr="00277A8A">
        <w:rPr>
          <w:rFonts w:ascii="Tahoma" w:hAnsi="Tahoma" w:cs="Tahoma"/>
        </w:rPr>
        <w:t xml:space="preserve">Make sure that safeguarding requirements are a condition of using the school premises, and that any agreement to use the premises would be terminated if the other body fails to comply. </w:t>
      </w:r>
    </w:p>
    <w:p w14:paraId="71DF98E0" w14:textId="77777777" w:rsidR="00277A8A" w:rsidRPr="00277A8A" w:rsidRDefault="00277A8A" w:rsidP="00B11483">
      <w:pPr>
        <w:autoSpaceDE w:val="0"/>
        <w:autoSpaceDN w:val="0"/>
        <w:adjustRightInd w:val="0"/>
        <w:jc w:val="left"/>
        <w:rPr>
          <w:rFonts w:ascii="Tahoma" w:hAnsi="Tahoma" w:cs="Tahoma"/>
          <w:color w:val="000000" w:themeColor="text1"/>
          <w:sz w:val="20"/>
          <w:szCs w:val="20"/>
        </w:rPr>
      </w:pPr>
      <w:r w:rsidRPr="00277A8A">
        <w:rPr>
          <w:rFonts w:ascii="Tahoma" w:hAnsi="Tahoma" w:cs="Tahoma"/>
          <w:color w:val="000000" w:themeColor="text1"/>
          <w:sz w:val="20"/>
          <w:szCs w:val="20"/>
        </w:rPr>
        <w:t xml:space="preserve">The chair of governors will act as the ‘case manager’ </w:t>
      </w:r>
      <w:proofErr w:type="gramStart"/>
      <w:r w:rsidRPr="00277A8A">
        <w:rPr>
          <w:rFonts w:ascii="Tahoma" w:hAnsi="Tahoma" w:cs="Tahoma"/>
          <w:color w:val="000000" w:themeColor="text1"/>
          <w:sz w:val="20"/>
          <w:szCs w:val="20"/>
        </w:rPr>
        <w:t>in the event that</w:t>
      </w:r>
      <w:proofErr w:type="gramEnd"/>
      <w:r w:rsidRPr="00277A8A">
        <w:rPr>
          <w:rFonts w:ascii="Tahoma" w:hAnsi="Tahoma" w:cs="Tahoma"/>
          <w:color w:val="000000" w:themeColor="text1"/>
          <w:sz w:val="20"/>
          <w:szCs w:val="20"/>
        </w:rPr>
        <w:t xml:space="preserve"> an allegation of abuse is made against the headteacher, where appropriate. </w:t>
      </w:r>
    </w:p>
    <w:p w14:paraId="29F8C070" w14:textId="77777777" w:rsidR="00277A8A" w:rsidRPr="00277A8A" w:rsidRDefault="00277A8A" w:rsidP="00B11483">
      <w:pPr>
        <w:autoSpaceDE w:val="0"/>
        <w:autoSpaceDN w:val="0"/>
        <w:adjustRightInd w:val="0"/>
        <w:jc w:val="left"/>
        <w:rPr>
          <w:rFonts w:ascii="Tahoma" w:hAnsi="Tahoma" w:cs="Tahoma"/>
          <w:color w:val="000000" w:themeColor="text1"/>
          <w:sz w:val="20"/>
          <w:szCs w:val="20"/>
        </w:rPr>
      </w:pPr>
    </w:p>
    <w:p w14:paraId="46FB544A" w14:textId="77777777" w:rsidR="00277A8A" w:rsidRPr="00277A8A" w:rsidRDefault="00277A8A" w:rsidP="00B11483">
      <w:pPr>
        <w:autoSpaceDE w:val="0"/>
        <w:autoSpaceDN w:val="0"/>
        <w:adjustRightInd w:val="0"/>
        <w:jc w:val="left"/>
        <w:rPr>
          <w:rFonts w:ascii="Tahoma" w:hAnsi="Tahoma" w:cs="Tahoma"/>
          <w:color w:val="000000" w:themeColor="text1"/>
          <w:sz w:val="20"/>
          <w:szCs w:val="20"/>
        </w:rPr>
      </w:pPr>
      <w:r w:rsidRPr="00277A8A">
        <w:rPr>
          <w:rFonts w:ascii="Tahoma" w:hAnsi="Tahoma" w:cs="Tahoma"/>
          <w:color w:val="000000" w:themeColor="text1"/>
          <w:sz w:val="20"/>
          <w:szCs w:val="20"/>
        </w:rPr>
        <w:t xml:space="preserve">All governors will read Keeping Children Safe in Education in its entirety. </w:t>
      </w:r>
    </w:p>
    <w:p w14:paraId="33238DF5" w14:textId="77777777" w:rsidR="007F133E" w:rsidRPr="001F16F7" w:rsidRDefault="007F133E" w:rsidP="00B11483">
      <w:pPr>
        <w:autoSpaceDE w:val="0"/>
        <w:autoSpaceDN w:val="0"/>
        <w:adjustRightInd w:val="0"/>
        <w:jc w:val="left"/>
        <w:rPr>
          <w:rFonts w:ascii="Tahoma" w:hAnsi="Tahoma" w:cs="Tahoma"/>
          <w:color w:val="000000" w:themeColor="text1"/>
          <w:sz w:val="20"/>
          <w:szCs w:val="20"/>
        </w:rPr>
      </w:pPr>
    </w:p>
    <w:p w14:paraId="02A1B1C4" w14:textId="7B8C5473" w:rsidR="00211CE4" w:rsidRPr="00FA7855" w:rsidRDefault="41A7DEBA"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There is a named safeguarding governor/trustee</w:t>
      </w:r>
      <w:r w:rsidR="15B5E800" w:rsidRPr="6DC9B750">
        <w:rPr>
          <w:rFonts w:ascii="Tahoma" w:hAnsi="Tahoma" w:cs="Tahoma"/>
          <w:color w:val="000000" w:themeColor="text1"/>
          <w:sz w:val="20"/>
          <w:szCs w:val="20"/>
        </w:rPr>
        <w:t>. The named safeguarding governor/trustee/Governing Body</w:t>
      </w:r>
      <w:r w:rsidRPr="6DC9B750">
        <w:rPr>
          <w:rFonts w:ascii="Tahoma" w:hAnsi="Tahoma" w:cs="Tahoma"/>
          <w:color w:val="000000" w:themeColor="text1"/>
          <w:sz w:val="20"/>
          <w:szCs w:val="20"/>
        </w:rPr>
        <w:t xml:space="preserve"> will:</w:t>
      </w:r>
      <w:r w:rsidR="1F713ACA" w:rsidRPr="6DC9B750">
        <w:rPr>
          <w:rFonts w:ascii="Tahoma" w:hAnsi="Tahoma" w:cs="Tahoma"/>
          <w:color w:val="000000" w:themeColor="text1"/>
          <w:sz w:val="20"/>
          <w:szCs w:val="20"/>
        </w:rPr>
        <w:t xml:space="preserve"> </w:t>
      </w:r>
    </w:p>
    <w:p w14:paraId="30E45A3E" w14:textId="77777777" w:rsidR="000075C1" w:rsidRPr="001F16F7" w:rsidRDefault="000075C1" w:rsidP="00B11483">
      <w:pPr>
        <w:autoSpaceDE w:val="0"/>
        <w:autoSpaceDN w:val="0"/>
        <w:adjustRightInd w:val="0"/>
        <w:jc w:val="left"/>
        <w:rPr>
          <w:rFonts w:ascii="Tahoma" w:hAnsi="Tahoma" w:cs="Tahoma"/>
          <w:color w:val="000000" w:themeColor="text1"/>
          <w:sz w:val="20"/>
          <w:szCs w:val="20"/>
        </w:rPr>
      </w:pPr>
    </w:p>
    <w:p w14:paraId="4366D47D" w14:textId="010E438A"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all staff have read </w:t>
      </w:r>
      <w:r w:rsidR="00B734BC" w:rsidRPr="00B734BC">
        <w:rPr>
          <w:rFonts w:ascii="Tahoma" w:hAnsi="Tahoma" w:cs="Tahoma"/>
          <w:sz w:val="20"/>
          <w:szCs w:val="20"/>
          <w:highlight w:val="green"/>
        </w:rPr>
        <w:t>Part</w:t>
      </w:r>
      <w:r w:rsidR="00F82137">
        <w:rPr>
          <w:rFonts w:ascii="Tahoma" w:hAnsi="Tahoma" w:cs="Tahoma"/>
          <w:sz w:val="20"/>
          <w:szCs w:val="20"/>
          <w:highlight w:val="green"/>
        </w:rPr>
        <w:t>s</w:t>
      </w:r>
      <w:r w:rsidR="00B734BC" w:rsidRPr="00B734BC">
        <w:rPr>
          <w:rFonts w:ascii="Tahoma" w:hAnsi="Tahoma" w:cs="Tahoma"/>
          <w:sz w:val="20"/>
          <w:szCs w:val="20"/>
          <w:highlight w:val="green"/>
        </w:rPr>
        <w:t xml:space="preserve"> 1 </w:t>
      </w:r>
      <w:r w:rsidR="00F82137">
        <w:rPr>
          <w:rFonts w:ascii="Tahoma" w:hAnsi="Tahoma" w:cs="Tahoma"/>
          <w:sz w:val="20"/>
          <w:szCs w:val="20"/>
          <w:highlight w:val="green"/>
        </w:rPr>
        <w:t xml:space="preserve">and 2 </w:t>
      </w:r>
      <w:r w:rsidR="00B734BC" w:rsidRPr="00B734BC">
        <w:rPr>
          <w:rFonts w:ascii="Tahoma" w:hAnsi="Tahoma" w:cs="Tahoma"/>
          <w:sz w:val="20"/>
          <w:szCs w:val="20"/>
          <w:highlight w:val="green"/>
        </w:rPr>
        <w:t>of KCSIE 2026 in full</w:t>
      </w:r>
      <w:r w:rsidR="00B734BC">
        <w:rPr>
          <w:rFonts w:ascii="Tahoma" w:hAnsi="Tahoma" w:cs="Tahoma"/>
          <w:sz w:val="20"/>
          <w:szCs w:val="20"/>
        </w:rPr>
        <w:t xml:space="preserve">. </w:t>
      </w:r>
    </w:p>
    <w:p w14:paraId="5AF2A2B0" w14:textId="43041A9C"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w:t>
      </w:r>
      <w:r w:rsidR="00924189" w:rsidRPr="00924189">
        <w:rPr>
          <w:rFonts w:ascii="Tahoma" w:hAnsi="Tahoma" w:cs="Tahoma"/>
          <w:sz w:val="20"/>
          <w:szCs w:val="20"/>
          <w:highlight w:val="green"/>
        </w:rPr>
        <w:t>Part 1 of KCSIE 2026</w:t>
      </w:r>
      <w:r w:rsidR="00924189">
        <w:rPr>
          <w:rFonts w:ascii="Tahoma" w:hAnsi="Tahoma" w:cs="Tahoma"/>
          <w:sz w:val="20"/>
          <w:szCs w:val="20"/>
        </w:rPr>
        <w:t xml:space="preserve"> </w:t>
      </w:r>
      <w:r w:rsidRPr="6DC9B750">
        <w:rPr>
          <w:rFonts w:ascii="Tahoma" w:hAnsi="Tahoma" w:cs="Tahoma"/>
          <w:sz w:val="20"/>
          <w:szCs w:val="20"/>
        </w:rPr>
        <w:t>is provided for staff who do not work directly with children if the governing body/trustees think it will provide a better basis for those staff to promote the welfare of and safeguard children.</w:t>
      </w:r>
    </w:p>
    <w:p w14:paraId="0D92E86E" w14:textId="17BAEE1D" w:rsidR="007207D4" w:rsidRPr="001F16F7" w:rsidRDefault="69678AA4"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Ensure the school has appropriate filtering and monitoring processes in place.</w:t>
      </w:r>
    </w:p>
    <w:p w14:paraId="31F6AB6C" w14:textId="5461A681" w:rsidR="007207D4" w:rsidRPr="001F16F7" w:rsidRDefault="69678AA4"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Review the </w:t>
      </w:r>
      <w:proofErr w:type="spellStart"/>
      <w:r w:rsidRPr="6DC9B750">
        <w:rPr>
          <w:rFonts w:ascii="Tahoma" w:hAnsi="Tahoma" w:cs="Tahoma"/>
          <w:sz w:val="20"/>
          <w:szCs w:val="20"/>
        </w:rPr>
        <w:t>DfEs</w:t>
      </w:r>
      <w:proofErr w:type="spellEnd"/>
      <w:r w:rsidRPr="6DC9B750">
        <w:rPr>
          <w:rFonts w:ascii="Tahoma" w:hAnsi="Tahoma" w:cs="Tahoma"/>
          <w:sz w:val="20"/>
          <w:szCs w:val="20"/>
        </w:rPr>
        <w:t xml:space="preserve"> filtering and monitoring standards.</w:t>
      </w:r>
    </w:p>
    <w:p w14:paraId="705B863F" w14:textId="46820443" w:rsidR="007207D4" w:rsidRPr="001F16F7" w:rsidRDefault="69678AA4"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Discuss with IT and service providers what needs to be done to support the school to meet those standards. </w:t>
      </w:r>
    </w:p>
    <w:p w14:paraId="29582DA1" w14:textId="77777777"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Support the DSL in their role from the perspective of ensuring the allocation of funding and resource is sufficient to meet the current safeguarding and child protection activity.</w:t>
      </w:r>
    </w:p>
    <w:p w14:paraId="36DB3E59" w14:textId="77777777"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Along with the DSL, ensure that the Local Authority (LA) annual safeguarding audit (S175) is signed off by the governing body/trustees and submitted to the LA in a timely manner. </w:t>
      </w:r>
    </w:p>
    <w:p w14:paraId="13F3B367" w14:textId="77777777"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the governing body/trustees </w:t>
      </w:r>
      <w:proofErr w:type="gramStart"/>
      <w:r w:rsidRPr="6DC9B750">
        <w:rPr>
          <w:rFonts w:ascii="Tahoma" w:hAnsi="Tahoma" w:cs="Tahoma"/>
          <w:sz w:val="20"/>
          <w:szCs w:val="20"/>
        </w:rPr>
        <w:t>has</w:t>
      </w:r>
      <w:proofErr w:type="gramEnd"/>
      <w:r w:rsidRPr="6DC9B750">
        <w:rPr>
          <w:rFonts w:ascii="Tahoma" w:hAnsi="Tahoma" w:cs="Tahoma"/>
          <w:sz w:val="20"/>
          <w:szCs w:val="20"/>
        </w:rPr>
        <w:t xml:space="preserve"> child protection training on their strategic responsibilities to provide appropriate challenge and support for any action and to progress areas of weakness or development in the school/settings safeguarding arrangements. </w:t>
      </w:r>
    </w:p>
    <w:p w14:paraId="07362C72" w14:textId="77777777" w:rsidR="000075C1"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lastRenderedPageBreak/>
        <w:t xml:space="preserve">Ensure that all policies, procedures, and training in the school/setting are effective and </w:t>
      </w:r>
      <w:proofErr w:type="gramStart"/>
      <w:r w:rsidRPr="6DC9B750">
        <w:rPr>
          <w:rFonts w:ascii="Tahoma" w:hAnsi="Tahoma" w:cs="Tahoma"/>
          <w:sz w:val="20"/>
          <w:szCs w:val="20"/>
        </w:rPr>
        <w:t>comply with the law at all times</w:t>
      </w:r>
      <w:proofErr w:type="gramEnd"/>
      <w:r w:rsidRPr="6DC9B750">
        <w:rPr>
          <w:rFonts w:ascii="Tahoma" w:hAnsi="Tahoma" w:cs="Tahoma"/>
          <w:sz w:val="20"/>
          <w:szCs w:val="20"/>
        </w:rPr>
        <w:t xml:space="preserve"> </w:t>
      </w:r>
      <w:proofErr w:type="gramStart"/>
      <w:r w:rsidRPr="6DC9B750">
        <w:rPr>
          <w:rFonts w:ascii="Tahoma" w:hAnsi="Tahoma" w:cs="Tahoma"/>
          <w:sz w:val="20"/>
          <w:szCs w:val="20"/>
        </w:rPr>
        <w:t>in order for</w:t>
      </w:r>
      <w:proofErr w:type="gramEnd"/>
      <w:r w:rsidRPr="6DC9B750">
        <w:rPr>
          <w:rFonts w:ascii="Tahoma" w:hAnsi="Tahoma" w:cs="Tahoma"/>
          <w:sz w:val="20"/>
          <w:szCs w:val="20"/>
        </w:rPr>
        <w:t xml:space="preserve"> appropriate action to be taken in a timely manner to safeguard and promote children’s welfare.</w:t>
      </w:r>
    </w:p>
    <w:p w14:paraId="3DA68AB9" w14:textId="747A0E34" w:rsidR="00B37033" w:rsidRPr="00B37033" w:rsidRDefault="66FBD1C1"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color w:val="000000" w:themeColor="text1"/>
          <w:sz w:val="20"/>
          <w:szCs w:val="20"/>
        </w:rPr>
        <w:t>Monitor the effectiveness of this policy in conjunction with the full governing board. This is always a different person from the DSL.</w:t>
      </w:r>
    </w:p>
    <w:p w14:paraId="4453C377" w14:textId="77777777" w:rsidR="000075C1"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Ensure that all governors/trustees receive appropriate safeguarding and child protection training at induction.</w:t>
      </w:r>
    </w:p>
    <w:p w14:paraId="2B44F292" w14:textId="77777777" w:rsidR="00CD0B72" w:rsidRDefault="72A28AA7" w:rsidP="00B11483">
      <w:pPr>
        <w:widowControl w:val="0"/>
        <w:numPr>
          <w:ilvl w:val="0"/>
          <w:numId w:val="26"/>
        </w:numPr>
        <w:ind w:right="116"/>
        <w:rPr>
          <w:rFonts w:ascii="Tahoma" w:eastAsia="Arial" w:hAnsi="Tahoma" w:cs="Tahoma"/>
          <w:sz w:val="20"/>
          <w:szCs w:val="20"/>
          <w:lang w:val="en-US"/>
        </w:rPr>
      </w:pPr>
      <w:r w:rsidRPr="6DC9B750">
        <w:rPr>
          <w:rFonts w:ascii="Tahoma" w:eastAsia="Arial" w:hAnsi="Tahoma" w:cs="Tahoma"/>
          <w:sz w:val="20"/>
          <w:szCs w:val="20"/>
          <w:lang w:val="en-US"/>
        </w:rPr>
        <w:t xml:space="preserve">The responsibilities set out in this policy apply (as appropriate) to all members of the school community including pupils, staff, governors, visitors/contractors, volunteers and trainees working within the school. It is fully incorporated into the whole school ethos and is underpinned through effective leadership. The teaching of the curriculum includes a well-planned and delivered </w:t>
      </w:r>
      <w:proofErr w:type="spellStart"/>
      <w:r w:rsidRPr="6DC9B750">
        <w:rPr>
          <w:rFonts w:ascii="Tahoma" w:eastAsia="Arial" w:hAnsi="Tahoma" w:cs="Tahoma"/>
          <w:sz w:val="20"/>
          <w:szCs w:val="20"/>
          <w:lang w:val="en-US"/>
        </w:rPr>
        <w:t>programme</w:t>
      </w:r>
      <w:proofErr w:type="spellEnd"/>
      <w:r w:rsidRPr="6DC9B750">
        <w:rPr>
          <w:rFonts w:ascii="Tahoma" w:eastAsia="Arial" w:hAnsi="Tahoma" w:cs="Tahoma"/>
          <w:sz w:val="20"/>
          <w:szCs w:val="20"/>
          <w:lang w:val="en-US"/>
        </w:rPr>
        <w:t xml:space="preserve"> of RSHE (Relationships, Sex and Health Education) / PSHE (Personal, Social, Health and Emotional) education / SMSC (Spiritual, Moral, Social and Cultural) development within the physical environment provided for the pupils.</w:t>
      </w:r>
    </w:p>
    <w:p w14:paraId="47F80B7D" w14:textId="3B909C36" w:rsidR="00585045" w:rsidRPr="00571F81" w:rsidRDefault="72A28AA7" w:rsidP="00B11483">
      <w:pPr>
        <w:widowControl w:val="0"/>
        <w:numPr>
          <w:ilvl w:val="0"/>
          <w:numId w:val="26"/>
        </w:numPr>
        <w:ind w:right="116"/>
        <w:rPr>
          <w:rFonts w:ascii="Tahoma" w:eastAsia="Arial" w:hAnsi="Tahoma" w:cs="Tahoma"/>
          <w:sz w:val="20"/>
          <w:szCs w:val="20"/>
          <w:lang w:val="en-US"/>
        </w:rPr>
      </w:pPr>
      <w:r w:rsidRPr="6DC9B750">
        <w:rPr>
          <w:rFonts w:ascii="Tahoma" w:eastAsia="Arial" w:hAnsi="Tahoma" w:cs="Tahoma"/>
          <w:sz w:val="20"/>
          <w:szCs w:val="20"/>
          <w:lang w:val="en-US"/>
        </w:rPr>
        <w:t xml:space="preserve">The governors will ensure safeguarding self-evaluation takes place on a regular basis, a safeguarding review/audit has taken </w:t>
      </w:r>
      <w:proofErr w:type="gramStart"/>
      <w:r w:rsidRPr="6DC9B750">
        <w:rPr>
          <w:rFonts w:ascii="Tahoma" w:eastAsia="Arial" w:hAnsi="Tahoma" w:cs="Tahoma"/>
          <w:sz w:val="20"/>
          <w:szCs w:val="20"/>
          <w:lang w:val="en-US"/>
        </w:rPr>
        <w:t>place</w:t>
      </w:r>
      <w:proofErr w:type="gramEnd"/>
      <w:r w:rsidRPr="6DC9B750">
        <w:rPr>
          <w:rFonts w:ascii="Tahoma" w:eastAsia="Arial" w:hAnsi="Tahoma" w:cs="Tahoma"/>
          <w:sz w:val="20"/>
          <w:szCs w:val="20"/>
          <w:lang w:val="en-US"/>
        </w:rPr>
        <w:t xml:space="preserve"> and statutory S175/157 action plans are measured. The governors ask for a regular safeguarding impact report and ensure all statutory requirements under KCSIE Sept 202</w:t>
      </w:r>
      <w:r w:rsidR="00924189">
        <w:rPr>
          <w:rFonts w:ascii="Tahoma" w:eastAsia="Arial" w:hAnsi="Tahoma" w:cs="Tahoma"/>
          <w:sz w:val="20"/>
          <w:szCs w:val="20"/>
          <w:lang w:val="en-US"/>
        </w:rPr>
        <w:t>6</w:t>
      </w:r>
      <w:r w:rsidRPr="6DC9B750">
        <w:rPr>
          <w:rFonts w:ascii="Tahoma" w:eastAsia="Arial" w:hAnsi="Tahoma" w:cs="Tahoma"/>
          <w:sz w:val="20"/>
          <w:szCs w:val="20"/>
          <w:lang w:val="en-US"/>
        </w:rPr>
        <w:t xml:space="preserve"> are fulfilled</w:t>
      </w:r>
      <w:r w:rsidR="76B28F4B" w:rsidRPr="6DC9B750">
        <w:rPr>
          <w:rFonts w:ascii="Tahoma" w:eastAsia="Arial" w:hAnsi="Tahoma" w:cs="Tahoma"/>
          <w:sz w:val="20"/>
          <w:szCs w:val="20"/>
          <w:lang w:val="en-US"/>
        </w:rPr>
        <w:t>.</w:t>
      </w:r>
    </w:p>
    <w:p w14:paraId="7A7684F9" w14:textId="795123C4" w:rsidR="00585045" w:rsidRPr="00571F81" w:rsidRDefault="006D45E6" w:rsidP="00B11483">
      <w:pPr>
        <w:pStyle w:val="ListParagraph"/>
        <w:widowControl w:val="0"/>
        <w:numPr>
          <w:ilvl w:val="0"/>
          <w:numId w:val="26"/>
        </w:numPr>
        <w:ind w:right="116"/>
        <w:rPr>
          <w:rFonts w:ascii="Tahoma" w:eastAsia="Arial" w:hAnsi="Tahoma" w:cs="Tahoma"/>
          <w:sz w:val="20"/>
          <w:szCs w:val="20"/>
          <w:lang w:val="en-US"/>
        </w:rPr>
      </w:pPr>
      <w:proofErr w:type="spellStart"/>
      <w:r>
        <w:rPr>
          <w:rFonts w:ascii="Tahoma" w:hAnsi="Tahoma" w:cs="Tahoma"/>
          <w:bCs/>
          <w:sz w:val="20"/>
          <w:szCs w:val="20"/>
        </w:rPr>
        <w:t>Tornedale</w:t>
      </w:r>
      <w:proofErr w:type="spellEnd"/>
      <w:r>
        <w:rPr>
          <w:rFonts w:ascii="Tahoma" w:hAnsi="Tahoma" w:cs="Tahoma"/>
          <w:bCs/>
          <w:sz w:val="20"/>
          <w:szCs w:val="20"/>
        </w:rPr>
        <w:t xml:space="preserve"> Infant Academy</w:t>
      </w:r>
      <w:r w:rsidRPr="000D3F8C">
        <w:rPr>
          <w:rFonts w:ascii="Tahoma" w:hAnsi="Tahoma" w:cs="Tahoma"/>
          <w:b/>
          <w:i/>
          <w:iCs/>
          <w:sz w:val="20"/>
          <w:szCs w:val="20"/>
        </w:rPr>
        <w:t xml:space="preserve"> </w:t>
      </w:r>
      <w:r w:rsidR="002E592A" w:rsidRPr="00CB5780">
        <w:rPr>
          <w:rFonts w:ascii="Tahoma" w:eastAsia="Arial" w:hAnsi="Tahoma" w:cs="Tahoma"/>
          <w:sz w:val="20"/>
          <w:szCs w:val="20"/>
          <w:highlight w:val="green"/>
        </w:rPr>
        <w:t>will have regard to the relevant Ofsted inspection framework when reviewing the effectiveness of its safeguarding arrangements.</w:t>
      </w:r>
      <w:r w:rsidR="002E592A">
        <w:rPr>
          <w:rFonts w:ascii="Tahoma" w:eastAsia="Arial" w:hAnsi="Tahoma" w:cs="Tahoma"/>
          <w:sz w:val="20"/>
          <w:szCs w:val="20"/>
        </w:rPr>
        <w:t xml:space="preserve"> </w:t>
      </w:r>
      <w:r w:rsidR="72A28AA7" w:rsidRPr="6DC9B750">
        <w:rPr>
          <w:rFonts w:ascii="Tahoma" w:eastAsia="Arial" w:hAnsi="Tahoma" w:cs="Tahoma"/>
          <w:sz w:val="20"/>
          <w:szCs w:val="20"/>
          <w:lang w:val="en-US"/>
        </w:rPr>
        <w:t xml:space="preserve">The governors may seek external reviews/audits or use existing audits available to support the implementation of KCSIE </w:t>
      </w:r>
      <w:r w:rsidR="72A28AA7" w:rsidRPr="00890D7C">
        <w:rPr>
          <w:rFonts w:ascii="Tahoma" w:eastAsia="Arial" w:hAnsi="Tahoma" w:cs="Tahoma"/>
          <w:sz w:val="20"/>
          <w:szCs w:val="20"/>
          <w:highlight w:val="green"/>
          <w:lang w:val="en-US"/>
        </w:rPr>
        <w:t>202</w:t>
      </w:r>
      <w:r w:rsidR="00527F79" w:rsidRPr="00890D7C">
        <w:rPr>
          <w:rFonts w:ascii="Tahoma" w:eastAsia="Arial" w:hAnsi="Tahoma" w:cs="Tahoma"/>
          <w:sz w:val="20"/>
          <w:szCs w:val="20"/>
          <w:highlight w:val="green"/>
          <w:lang w:val="en-US"/>
        </w:rPr>
        <w:t>6</w:t>
      </w:r>
      <w:r w:rsidR="72A28AA7" w:rsidRPr="6DC9B750">
        <w:rPr>
          <w:rFonts w:ascii="Tahoma" w:eastAsia="Arial" w:hAnsi="Tahoma" w:cs="Tahoma"/>
          <w:sz w:val="20"/>
          <w:szCs w:val="20"/>
          <w:lang w:val="en-US"/>
        </w:rPr>
        <w:t xml:space="preserve">. </w:t>
      </w:r>
    </w:p>
    <w:p w14:paraId="484AC5F6" w14:textId="38D60EC3" w:rsidR="00571F81" w:rsidRPr="00571F81" w:rsidRDefault="00585045" w:rsidP="00B11483">
      <w:pPr>
        <w:pStyle w:val="ListParagraph"/>
        <w:widowControl w:val="0"/>
        <w:numPr>
          <w:ilvl w:val="0"/>
          <w:numId w:val="26"/>
        </w:numPr>
        <w:ind w:right="116"/>
        <w:jc w:val="left"/>
        <w:rPr>
          <w:rFonts w:ascii="Tahoma" w:eastAsia="Arial" w:hAnsi="Tahoma" w:cs="Tahoma"/>
          <w:sz w:val="20"/>
          <w:szCs w:val="20"/>
          <w:lang w:val="en-US"/>
        </w:rPr>
      </w:pPr>
      <w:r w:rsidRPr="00571F81">
        <w:rPr>
          <w:rFonts w:ascii="Tahoma" w:eastAsia="Arial" w:hAnsi="Tahoma" w:cs="Tahoma"/>
          <w:sz w:val="20"/>
          <w:szCs w:val="20"/>
          <w:lang w:val="en-US"/>
        </w:rPr>
        <w:t xml:space="preserve">Governors, senior leaders and the Designated Safeguarding Lead (DSL) will continually review all polices required by law </w:t>
      </w:r>
      <w:hyperlink r:id="rId72" w:history="1">
        <w:r w:rsidRPr="006D45E6">
          <w:rPr>
            <w:rStyle w:val="Hyperlink"/>
            <w:rFonts w:ascii="Tahoma" w:eastAsia="Arial" w:hAnsi="Tahoma" w:cs="Tahoma"/>
            <w:sz w:val="20"/>
            <w:szCs w:val="20"/>
          </w:rPr>
          <w:t>Academy trust governance guide</w:t>
        </w:r>
      </w:hyperlink>
    </w:p>
    <w:p w14:paraId="5C7E92F5" w14:textId="28F591ED" w:rsidR="000075C1" w:rsidRPr="00571F81" w:rsidRDefault="000075C1" w:rsidP="00B11483">
      <w:pPr>
        <w:pStyle w:val="ListParagraph"/>
        <w:widowControl w:val="0"/>
        <w:numPr>
          <w:ilvl w:val="0"/>
          <w:numId w:val="26"/>
        </w:numPr>
        <w:ind w:right="116"/>
        <w:jc w:val="left"/>
        <w:rPr>
          <w:rFonts w:ascii="Tahoma" w:eastAsia="Arial" w:hAnsi="Tahoma" w:cs="Tahoma"/>
          <w:sz w:val="20"/>
          <w:szCs w:val="20"/>
          <w:lang w:val="en-US"/>
        </w:rPr>
      </w:pPr>
      <w:r w:rsidRPr="00571F81">
        <w:rPr>
          <w:rFonts w:ascii="Tahoma" w:hAnsi="Tahoma" w:cs="Tahoma"/>
          <w:sz w:val="20"/>
          <w:szCs w:val="20"/>
        </w:rPr>
        <w:t>Ensure that children are taught about how to keep themselves and others safe, including online.</w:t>
      </w:r>
    </w:p>
    <w:p w14:paraId="7ED89BF7" w14:textId="77777777" w:rsidR="000075C1" w:rsidRPr="001F16F7" w:rsidRDefault="000075C1" w:rsidP="00B11483">
      <w:pPr>
        <w:pStyle w:val="ListParagraph"/>
        <w:numPr>
          <w:ilvl w:val="0"/>
          <w:numId w:val="8"/>
        </w:numPr>
        <w:autoSpaceDE w:val="0"/>
        <w:autoSpaceDN w:val="0"/>
        <w:adjustRightInd w:val="0"/>
        <w:ind w:left="714" w:hanging="357"/>
        <w:jc w:val="left"/>
        <w:rPr>
          <w:rFonts w:ascii="Tahoma" w:hAnsi="Tahoma" w:cs="Tahoma"/>
          <w:sz w:val="20"/>
          <w:szCs w:val="20"/>
        </w:rPr>
      </w:pPr>
      <w:r w:rsidRPr="001F16F7">
        <w:rPr>
          <w:rFonts w:ascii="Tahoma" w:hAnsi="Tahoma" w:cs="Tahoma"/>
          <w:sz w:val="20"/>
          <w:szCs w:val="20"/>
        </w:rPr>
        <w:t xml:space="preserve">Where services or activities in school are provided separately by another body, we will seek assurance that the provider concerned has appropriate safeguarding and child protection policies and procedures in place. Any safeguarding incidents or allegations that occur when an individual or organisation uses the school’s premises will be reported by school, following safeguarding policies and procedures, informing LADO where necessary. </w:t>
      </w:r>
    </w:p>
    <w:p w14:paraId="4ED8406A" w14:textId="126A45B1" w:rsidR="002851A8" w:rsidRPr="00364C52" w:rsidRDefault="321E390C" w:rsidP="00B11483">
      <w:pPr>
        <w:pStyle w:val="ListParagraph"/>
        <w:numPr>
          <w:ilvl w:val="0"/>
          <w:numId w:val="8"/>
        </w:numPr>
        <w:autoSpaceDE w:val="0"/>
        <w:autoSpaceDN w:val="0"/>
        <w:adjustRightInd w:val="0"/>
        <w:ind w:left="714" w:hanging="357"/>
        <w:jc w:val="left"/>
        <w:rPr>
          <w:rFonts w:ascii="Tahoma" w:hAnsi="Tahoma" w:cs="Tahoma"/>
          <w:sz w:val="20"/>
          <w:szCs w:val="20"/>
        </w:rPr>
      </w:pPr>
      <w:r w:rsidRPr="6DC9B750">
        <w:rPr>
          <w:rFonts w:ascii="Tahoma" w:hAnsi="Tahoma" w:cs="Tahoma"/>
          <w:sz w:val="20"/>
          <w:szCs w:val="20"/>
        </w:rPr>
        <w:t xml:space="preserve">As the chair of governors may be required to act as the ‘case manager’ </w:t>
      </w:r>
      <w:proofErr w:type="gramStart"/>
      <w:r w:rsidRPr="6DC9B750">
        <w:rPr>
          <w:rFonts w:ascii="Tahoma" w:hAnsi="Tahoma" w:cs="Tahoma"/>
          <w:sz w:val="20"/>
          <w:szCs w:val="20"/>
        </w:rPr>
        <w:t>in the event that</w:t>
      </w:r>
      <w:proofErr w:type="gramEnd"/>
      <w:r w:rsidRPr="6DC9B750">
        <w:rPr>
          <w:rFonts w:ascii="Tahoma" w:hAnsi="Tahoma" w:cs="Tahoma"/>
          <w:sz w:val="20"/>
          <w:szCs w:val="20"/>
        </w:rPr>
        <w:t xml:space="preserve"> an allegation of abuse is made against the headteacher, they receive training in managing allegations for this purpose.</w:t>
      </w:r>
      <w:r w:rsidR="382DF2C5" w:rsidRPr="6DC9B750">
        <w:rPr>
          <w:rFonts w:ascii="Tahoma" w:hAnsi="Tahoma" w:cs="Tahoma"/>
          <w:sz w:val="20"/>
          <w:szCs w:val="20"/>
        </w:rPr>
        <w:t xml:space="preserve"> </w:t>
      </w:r>
      <w:r w:rsidR="70C2DB2C" w:rsidRPr="6DC9B750">
        <w:rPr>
          <w:rFonts w:ascii="Tahoma" w:hAnsi="Tahoma" w:cs="Tahoma"/>
          <w:sz w:val="20"/>
          <w:szCs w:val="20"/>
        </w:rPr>
        <w:t xml:space="preserve">Ensure that external providers of activities within our school have the appropriate safeguarding arrangements in place which can be found here: </w:t>
      </w:r>
      <w:hyperlink r:id="rId73">
        <w:r w:rsidR="73961667" w:rsidRPr="6DC9B750">
          <w:rPr>
            <w:rStyle w:val="Hyperlink"/>
            <w:rFonts w:ascii="Tahoma" w:hAnsi="Tahoma" w:cs="Tahoma"/>
            <w:sz w:val="20"/>
            <w:szCs w:val="20"/>
          </w:rPr>
          <w:t>After-school clubs, community activities, and tuition - safeguarding guidance for providers</w:t>
        </w:r>
      </w:hyperlink>
    </w:p>
    <w:p w14:paraId="3209CDDC" w14:textId="77777777" w:rsidR="000075C1" w:rsidRPr="001F16F7" w:rsidRDefault="000075C1" w:rsidP="00B11483">
      <w:pPr>
        <w:autoSpaceDE w:val="0"/>
        <w:autoSpaceDN w:val="0"/>
        <w:adjustRightInd w:val="0"/>
        <w:jc w:val="left"/>
        <w:rPr>
          <w:rFonts w:ascii="Tahoma" w:hAnsi="Tahoma" w:cs="Tahoma"/>
          <w:sz w:val="20"/>
          <w:szCs w:val="20"/>
        </w:rPr>
      </w:pPr>
    </w:p>
    <w:p w14:paraId="28E3E782" w14:textId="54039B8D" w:rsidR="006458AD" w:rsidRPr="001F16F7" w:rsidRDefault="006458AD" w:rsidP="00914224">
      <w:pPr>
        <w:pStyle w:val="Heading2"/>
        <w:shd w:val="clear" w:color="auto" w:fill="0070C0"/>
        <w:spacing w:before="0"/>
      </w:pPr>
      <w:bookmarkStart w:id="20" w:name="_Toc238812743"/>
      <w:r w:rsidRPr="001F16F7">
        <w:t xml:space="preserve">The </w:t>
      </w:r>
      <w:r w:rsidR="00271909" w:rsidRPr="001F16F7">
        <w:t xml:space="preserve">Headteacher/Principal of </w:t>
      </w:r>
      <w:proofErr w:type="spellStart"/>
      <w:r w:rsidR="006D45E6">
        <w:rPr>
          <w:rFonts w:cs="Tahoma"/>
          <w:bCs w:val="0"/>
          <w:sz w:val="20"/>
          <w:szCs w:val="20"/>
        </w:rPr>
        <w:t>Tornedale</w:t>
      </w:r>
      <w:proofErr w:type="spellEnd"/>
      <w:r w:rsidR="006D45E6">
        <w:rPr>
          <w:rFonts w:cs="Tahoma"/>
          <w:bCs w:val="0"/>
          <w:sz w:val="20"/>
          <w:szCs w:val="20"/>
        </w:rPr>
        <w:t xml:space="preserve"> Infant Academy</w:t>
      </w:r>
      <w:r w:rsidR="006D45E6" w:rsidRPr="000D3F8C">
        <w:rPr>
          <w:rFonts w:cs="Tahoma"/>
          <w:i/>
          <w:iCs/>
          <w:sz w:val="20"/>
          <w:szCs w:val="20"/>
        </w:rPr>
        <w:t xml:space="preserve"> </w:t>
      </w:r>
      <w:r w:rsidRPr="001F16F7">
        <w:t>will:</w:t>
      </w:r>
      <w:bookmarkEnd w:id="20"/>
    </w:p>
    <w:p w14:paraId="4A3531FB" w14:textId="77777777" w:rsidR="00FA79BA" w:rsidRPr="001F16F7" w:rsidRDefault="00FA79BA" w:rsidP="00B11483">
      <w:pPr>
        <w:autoSpaceDE w:val="0"/>
        <w:autoSpaceDN w:val="0"/>
        <w:adjustRightInd w:val="0"/>
        <w:ind w:left="1440" w:hanging="720"/>
        <w:jc w:val="left"/>
        <w:rPr>
          <w:rFonts w:ascii="Tahoma" w:hAnsi="Tahoma" w:cs="Tahoma"/>
          <w:sz w:val="20"/>
          <w:szCs w:val="20"/>
        </w:rPr>
      </w:pPr>
    </w:p>
    <w:p w14:paraId="02E2A16F" w14:textId="65D5C164" w:rsidR="00A93303" w:rsidRPr="00342537" w:rsidRDefault="00A93303" w:rsidP="00B11483">
      <w:pPr>
        <w:autoSpaceDE w:val="0"/>
        <w:autoSpaceDN w:val="0"/>
        <w:adjustRightInd w:val="0"/>
        <w:jc w:val="left"/>
        <w:rPr>
          <w:rFonts w:ascii="Tahoma" w:hAnsi="Tahoma" w:cs="Tahoma"/>
          <w:color w:val="000000" w:themeColor="text1"/>
          <w:sz w:val="20"/>
          <w:szCs w:val="20"/>
          <w:highlight w:val="green"/>
        </w:rPr>
      </w:pPr>
      <w:r w:rsidRPr="00342537">
        <w:rPr>
          <w:rFonts w:ascii="Tahoma" w:hAnsi="Tahoma" w:cs="Tahoma"/>
          <w:color w:val="000000" w:themeColor="text1"/>
          <w:sz w:val="20"/>
          <w:szCs w:val="20"/>
          <w:highlight w:val="green"/>
        </w:rPr>
        <w:t>Be responsible for the implementation of this policy and all linked policies, including:</w:t>
      </w:r>
    </w:p>
    <w:p w14:paraId="4B57CAA2" w14:textId="77777777" w:rsidR="00A93303" w:rsidRPr="00342537" w:rsidRDefault="00A93303" w:rsidP="00B11483">
      <w:pPr>
        <w:pStyle w:val="ListParagraph"/>
        <w:numPr>
          <w:ilvl w:val="0"/>
          <w:numId w:val="9"/>
        </w:numPr>
        <w:autoSpaceDE w:val="0"/>
        <w:autoSpaceDN w:val="0"/>
        <w:adjustRightInd w:val="0"/>
        <w:jc w:val="left"/>
        <w:rPr>
          <w:rFonts w:ascii="Tahoma" w:hAnsi="Tahoma" w:cs="Tahoma"/>
          <w:color w:val="000000" w:themeColor="text1"/>
          <w:sz w:val="20"/>
          <w:szCs w:val="20"/>
          <w:highlight w:val="green"/>
        </w:rPr>
      </w:pPr>
      <w:r w:rsidRPr="00342537">
        <w:rPr>
          <w:rFonts w:ascii="Tahoma" w:hAnsi="Tahoma" w:cs="Tahoma"/>
          <w:color w:val="000000" w:themeColor="text1"/>
          <w:sz w:val="20"/>
          <w:szCs w:val="20"/>
          <w:highlight w:val="green"/>
        </w:rPr>
        <w:t xml:space="preserve">Ensuring that staff (including temporary staff) and volunteers: </w:t>
      </w:r>
    </w:p>
    <w:p w14:paraId="0205823F" w14:textId="77777777" w:rsidR="00A93303" w:rsidRPr="00342537" w:rsidRDefault="00A93303" w:rsidP="00B11483">
      <w:pPr>
        <w:pStyle w:val="4Bulletedcopyblue"/>
        <w:numPr>
          <w:ilvl w:val="1"/>
          <w:numId w:val="9"/>
        </w:numPr>
        <w:spacing w:after="0"/>
        <w:rPr>
          <w:rFonts w:ascii="Tahoma" w:hAnsi="Tahoma" w:cs="Tahoma"/>
          <w:highlight w:val="green"/>
        </w:rPr>
      </w:pPr>
      <w:r w:rsidRPr="00342537">
        <w:rPr>
          <w:rFonts w:ascii="Tahoma" w:hAnsi="Tahoma" w:cs="Tahoma"/>
          <w:highlight w:val="green"/>
        </w:rPr>
        <w:t>Are informed of our systems which support safeguarding, including this policy, as part of their induction.</w:t>
      </w:r>
    </w:p>
    <w:p w14:paraId="286269C1" w14:textId="77777777" w:rsidR="00A93303" w:rsidRPr="00342537" w:rsidRDefault="00A93303" w:rsidP="00B11483">
      <w:pPr>
        <w:pStyle w:val="4Bulletedcopyblue"/>
        <w:numPr>
          <w:ilvl w:val="1"/>
          <w:numId w:val="9"/>
        </w:numPr>
        <w:spacing w:after="0"/>
        <w:rPr>
          <w:rFonts w:ascii="Tahoma" w:hAnsi="Tahoma" w:cs="Tahoma"/>
          <w:highlight w:val="green"/>
        </w:rPr>
      </w:pPr>
      <w:r w:rsidRPr="00342537">
        <w:rPr>
          <w:rFonts w:ascii="Tahoma" w:hAnsi="Tahoma" w:cs="Tahoma"/>
          <w:highlight w:val="green"/>
        </w:rPr>
        <w:t xml:space="preserve">Understand and follow the procedures included in this policy, particularly those concerning referrals of cases of suspected abuse and neglect. </w:t>
      </w:r>
    </w:p>
    <w:p w14:paraId="0FE9A3C8" w14:textId="4611B5B7" w:rsidR="0044535B" w:rsidRPr="00342537" w:rsidRDefault="464AA7C1"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00342537">
        <w:rPr>
          <w:rFonts w:ascii="Tahoma" w:hAnsi="Tahoma" w:cs="Tahoma"/>
          <w:sz w:val="20"/>
          <w:szCs w:val="20"/>
        </w:rPr>
        <w:t>Ensure there is a named DSL</w:t>
      </w:r>
      <w:r w:rsidR="70BD0A8B" w:rsidRPr="00342537">
        <w:rPr>
          <w:rFonts w:ascii="Tahoma" w:hAnsi="Tahoma" w:cs="Tahoma"/>
          <w:sz w:val="20"/>
          <w:szCs w:val="20"/>
        </w:rPr>
        <w:t>,</w:t>
      </w:r>
      <w:r w:rsidRPr="00342537">
        <w:rPr>
          <w:rFonts w:ascii="Tahoma" w:hAnsi="Tahoma" w:cs="Tahoma"/>
          <w:sz w:val="20"/>
          <w:szCs w:val="20"/>
        </w:rPr>
        <w:t xml:space="preserve"> </w:t>
      </w:r>
      <w:r w:rsidR="70BD0A8B" w:rsidRPr="00342537">
        <w:rPr>
          <w:rFonts w:ascii="Tahoma" w:hAnsi="Tahoma" w:cs="Tahoma"/>
          <w:sz w:val="20"/>
          <w:szCs w:val="20"/>
        </w:rPr>
        <w:t xml:space="preserve">and DDSL, </w:t>
      </w:r>
      <w:r w:rsidRPr="00342537">
        <w:rPr>
          <w:rFonts w:ascii="Tahoma" w:hAnsi="Tahoma" w:cs="Tahoma"/>
          <w:sz w:val="20"/>
          <w:szCs w:val="20"/>
        </w:rPr>
        <w:t xml:space="preserve">who has undertaken the appropriate training, has their DSL role in their job description </w:t>
      </w:r>
      <w:r w:rsidR="67180CB5" w:rsidRPr="00342537">
        <w:rPr>
          <w:rFonts w:ascii="Tahoma" w:hAnsi="Tahoma" w:cs="Tahoma"/>
          <w:sz w:val="20"/>
          <w:szCs w:val="20"/>
        </w:rPr>
        <w:t xml:space="preserve">as outlined in KCSIE </w:t>
      </w:r>
      <w:r w:rsidR="70BD0A8B" w:rsidRPr="00342537">
        <w:rPr>
          <w:rFonts w:ascii="Tahoma" w:hAnsi="Tahoma" w:cs="Tahoma"/>
          <w:sz w:val="20"/>
          <w:szCs w:val="20"/>
          <w:highlight w:val="green"/>
        </w:rPr>
        <w:t>202</w:t>
      </w:r>
      <w:r w:rsidR="00A93303" w:rsidRPr="00342537">
        <w:rPr>
          <w:rFonts w:ascii="Tahoma" w:hAnsi="Tahoma" w:cs="Tahoma"/>
          <w:sz w:val="20"/>
          <w:szCs w:val="20"/>
          <w:highlight w:val="green"/>
        </w:rPr>
        <w:t>6</w:t>
      </w:r>
      <w:r w:rsidR="70BD0A8B" w:rsidRPr="00342537">
        <w:rPr>
          <w:rFonts w:ascii="Tahoma" w:hAnsi="Tahoma" w:cs="Tahoma"/>
          <w:sz w:val="20"/>
          <w:szCs w:val="20"/>
        </w:rPr>
        <w:t xml:space="preserve"> </w:t>
      </w:r>
      <w:r w:rsidRPr="00342537">
        <w:rPr>
          <w:rFonts w:ascii="Tahoma" w:hAnsi="Tahoma" w:cs="Tahoma"/>
          <w:sz w:val="20"/>
          <w:szCs w:val="20"/>
        </w:rPr>
        <w:t xml:space="preserve">and is given </w:t>
      </w:r>
      <w:r w:rsidR="00DB31D6" w:rsidRPr="00342537">
        <w:rPr>
          <w:rFonts w:ascii="Tahoma" w:hAnsi="Tahoma" w:cs="Tahoma"/>
          <w:color w:val="000000" w:themeColor="text1"/>
          <w:sz w:val="20"/>
          <w:szCs w:val="20"/>
        </w:rPr>
        <w:t xml:space="preserve">appropriate </w:t>
      </w:r>
      <w:r w:rsidR="00DB31D6" w:rsidRPr="00342537">
        <w:rPr>
          <w:rFonts w:ascii="Tahoma" w:hAnsi="Tahoma" w:cs="Tahoma"/>
          <w:color w:val="000000" w:themeColor="text1"/>
          <w:sz w:val="20"/>
          <w:szCs w:val="20"/>
          <w:highlight w:val="green"/>
        </w:rPr>
        <w:t>time, funding, training, and resources</w:t>
      </w:r>
      <w:r w:rsidRPr="00342537">
        <w:rPr>
          <w:rFonts w:ascii="Tahoma" w:hAnsi="Tahoma" w:cs="Tahoma"/>
          <w:sz w:val="20"/>
          <w:szCs w:val="20"/>
        </w:rPr>
        <w:t xml:space="preserve"> to conduct their duties as required.</w:t>
      </w:r>
      <w:r w:rsidR="67180CB5" w:rsidRPr="00342537">
        <w:rPr>
          <w:rFonts w:ascii="Tahoma" w:hAnsi="Tahoma" w:cs="Tahoma"/>
          <w:sz w:val="20"/>
          <w:szCs w:val="20"/>
        </w:rPr>
        <w:t xml:space="preserve"> </w:t>
      </w:r>
      <w:r w:rsidR="70BD0A8B" w:rsidRPr="00342537">
        <w:rPr>
          <w:rFonts w:ascii="Tahoma" w:hAnsi="Tahoma" w:cs="Tahoma"/>
          <w:sz w:val="20"/>
          <w:szCs w:val="20"/>
        </w:rPr>
        <w:t>Training of DDSL will be at the same level as the DSL.</w:t>
      </w:r>
      <w:r w:rsidR="1EC20C84" w:rsidRPr="00342537">
        <w:rPr>
          <w:rFonts w:ascii="Tahoma" w:hAnsi="Tahoma" w:cs="Tahoma"/>
          <w:sz w:val="20"/>
          <w:szCs w:val="20"/>
        </w:rPr>
        <w:t xml:space="preserve"> Ensure that </w:t>
      </w:r>
      <w:r w:rsidR="42421AAA" w:rsidRPr="00342537">
        <w:rPr>
          <w:rFonts w:ascii="Tahoma" w:hAnsi="Tahoma" w:cs="Tahoma"/>
          <w:sz w:val="20"/>
          <w:szCs w:val="20"/>
        </w:rPr>
        <w:t xml:space="preserve">there is always adequate cover if the DSL is absent. </w:t>
      </w:r>
    </w:p>
    <w:p w14:paraId="4A9940B6" w14:textId="7E953FEC" w:rsidR="00271909" w:rsidRPr="00342537" w:rsidRDefault="464AA7C1" w:rsidP="00B11483">
      <w:pPr>
        <w:pStyle w:val="ListParagraph"/>
        <w:numPr>
          <w:ilvl w:val="0"/>
          <w:numId w:val="9"/>
        </w:numPr>
        <w:autoSpaceDE w:val="0"/>
        <w:autoSpaceDN w:val="0"/>
        <w:adjustRightInd w:val="0"/>
        <w:jc w:val="left"/>
        <w:rPr>
          <w:rFonts w:ascii="Tahoma" w:hAnsi="Tahoma" w:cs="Tahoma"/>
          <w:sz w:val="20"/>
          <w:szCs w:val="20"/>
        </w:rPr>
      </w:pPr>
      <w:r w:rsidRPr="00342537">
        <w:rPr>
          <w:rFonts w:ascii="Tahoma" w:hAnsi="Tahoma" w:cs="Tahoma"/>
          <w:sz w:val="20"/>
          <w:szCs w:val="20"/>
        </w:rPr>
        <w:t>Recognise the role of the DSL and ensure supervision and ongoing training.</w:t>
      </w:r>
    </w:p>
    <w:p w14:paraId="7C3BD752" w14:textId="789F7455" w:rsidR="00271909" w:rsidRPr="00342537" w:rsidRDefault="464AA7C1" w:rsidP="00B11483">
      <w:pPr>
        <w:pStyle w:val="ListParagraph"/>
        <w:numPr>
          <w:ilvl w:val="0"/>
          <w:numId w:val="9"/>
        </w:numPr>
        <w:autoSpaceDE w:val="0"/>
        <w:autoSpaceDN w:val="0"/>
        <w:adjustRightInd w:val="0"/>
        <w:jc w:val="left"/>
        <w:rPr>
          <w:rFonts w:ascii="Tahoma" w:hAnsi="Tahoma" w:cs="Tahoma"/>
          <w:sz w:val="20"/>
          <w:szCs w:val="20"/>
        </w:rPr>
      </w:pPr>
      <w:r w:rsidRPr="00342537">
        <w:rPr>
          <w:rFonts w:ascii="Tahoma" w:hAnsi="Tahoma" w:cs="Tahoma"/>
          <w:sz w:val="20"/>
          <w:szCs w:val="20"/>
        </w:rPr>
        <w:t>Ensure every member</w:t>
      </w:r>
      <w:r w:rsidR="25272595" w:rsidRPr="00342537">
        <w:rPr>
          <w:rFonts w:ascii="Tahoma" w:hAnsi="Tahoma" w:cs="Tahoma"/>
          <w:sz w:val="20"/>
          <w:szCs w:val="20"/>
        </w:rPr>
        <w:t xml:space="preserve"> of staff</w:t>
      </w:r>
      <w:r w:rsidR="382F1A04" w:rsidRPr="00342537">
        <w:rPr>
          <w:rFonts w:ascii="Tahoma" w:hAnsi="Tahoma" w:cs="Tahoma"/>
          <w:sz w:val="20"/>
          <w:szCs w:val="20"/>
        </w:rPr>
        <w:t xml:space="preserve">, including </w:t>
      </w:r>
      <w:r w:rsidR="25272595" w:rsidRPr="00342537">
        <w:rPr>
          <w:rFonts w:ascii="Tahoma" w:hAnsi="Tahoma" w:cs="Tahoma"/>
          <w:sz w:val="20"/>
          <w:szCs w:val="20"/>
        </w:rPr>
        <w:t xml:space="preserve">temporary staff and volunteers, </w:t>
      </w:r>
      <w:r w:rsidRPr="00342537">
        <w:rPr>
          <w:rFonts w:ascii="Tahoma" w:hAnsi="Tahoma" w:cs="Tahoma"/>
          <w:sz w:val="20"/>
          <w:szCs w:val="20"/>
        </w:rPr>
        <w:t>knows:</w:t>
      </w:r>
    </w:p>
    <w:p w14:paraId="1EC05555" w14:textId="14591B25" w:rsidR="00271909" w:rsidRPr="00342537" w:rsidRDefault="464AA7C1" w:rsidP="00B11483">
      <w:pPr>
        <w:pStyle w:val="ListParagraph"/>
        <w:numPr>
          <w:ilvl w:val="1"/>
          <w:numId w:val="9"/>
        </w:numPr>
        <w:autoSpaceDE w:val="0"/>
        <w:autoSpaceDN w:val="0"/>
        <w:adjustRightInd w:val="0"/>
        <w:jc w:val="left"/>
        <w:rPr>
          <w:rFonts w:ascii="Tahoma" w:hAnsi="Tahoma" w:cs="Tahoma"/>
          <w:sz w:val="20"/>
          <w:szCs w:val="20"/>
        </w:rPr>
      </w:pPr>
      <w:r w:rsidRPr="00342537">
        <w:rPr>
          <w:rFonts w:ascii="Tahoma" w:hAnsi="Tahoma" w:cs="Tahoma"/>
          <w:sz w:val="20"/>
          <w:szCs w:val="20"/>
        </w:rPr>
        <w:t>the name of the designated person and deputies and his/her role</w:t>
      </w:r>
    </w:p>
    <w:p w14:paraId="55BDF541" w14:textId="77777777" w:rsidR="009B5A29" w:rsidRPr="00342537" w:rsidRDefault="464AA7C1" w:rsidP="00B11483">
      <w:pPr>
        <w:pStyle w:val="ListParagraph"/>
        <w:numPr>
          <w:ilvl w:val="1"/>
          <w:numId w:val="9"/>
        </w:numPr>
        <w:autoSpaceDE w:val="0"/>
        <w:autoSpaceDN w:val="0"/>
        <w:adjustRightInd w:val="0"/>
        <w:jc w:val="left"/>
        <w:rPr>
          <w:rFonts w:ascii="Tahoma" w:hAnsi="Tahoma" w:cs="Tahoma"/>
          <w:sz w:val="20"/>
          <w:szCs w:val="20"/>
        </w:rPr>
      </w:pPr>
      <w:r w:rsidRPr="00342537">
        <w:rPr>
          <w:rFonts w:ascii="Tahoma" w:hAnsi="Tahoma" w:cs="Tahoma"/>
          <w:sz w:val="20"/>
          <w:szCs w:val="20"/>
        </w:rPr>
        <w:t>that they have an individual responsibility for referring safeguarding and child protection concerns using the proper channels</w:t>
      </w:r>
      <w:r w:rsidR="7DEC0EAE" w:rsidRPr="00342537">
        <w:rPr>
          <w:rFonts w:ascii="Tahoma" w:hAnsi="Tahoma" w:cs="Tahoma"/>
          <w:sz w:val="20"/>
          <w:szCs w:val="20"/>
        </w:rPr>
        <w:t xml:space="preserve"> and in a timely manner</w:t>
      </w:r>
    </w:p>
    <w:p w14:paraId="2971F312" w14:textId="55B8617B" w:rsidR="00E307BF" w:rsidRPr="00342537" w:rsidRDefault="281C02D3" w:rsidP="00B11483">
      <w:pPr>
        <w:pStyle w:val="ListParagraph"/>
        <w:numPr>
          <w:ilvl w:val="1"/>
          <w:numId w:val="9"/>
        </w:numPr>
        <w:autoSpaceDE w:val="0"/>
        <w:autoSpaceDN w:val="0"/>
        <w:adjustRightInd w:val="0"/>
        <w:jc w:val="left"/>
        <w:rPr>
          <w:rFonts w:ascii="Tahoma" w:hAnsi="Tahoma" w:cs="Tahoma"/>
          <w:sz w:val="20"/>
          <w:szCs w:val="20"/>
        </w:rPr>
      </w:pPr>
      <w:r w:rsidRPr="00342537">
        <w:rPr>
          <w:rFonts w:ascii="Tahoma" w:hAnsi="Tahoma" w:cs="Tahoma"/>
          <w:sz w:val="20"/>
          <w:szCs w:val="20"/>
        </w:rPr>
        <w:t>the definitions of abuse (physical, emotional, sexual and neglect)</w:t>
      </w:r>
    </w:p>
    <w:p w14:paraId="0555EA9E" w14:textId="1EF355A4" w:rsidR="009B5A29" w:rsidRPr="00342537" w:rsidRDefault="06DCFD92" w:rsidP="00B11483">
      <w:pPr>
        <w:pStyle w:val="ListParagraph"/>
        <w:numPr>
          <w:ilvl w:val="1"/>
          <w:numId w:val="9"/>
        </w:numPr>
        <w:autoSpaceDE w:val="0"/>
        <w:autoSpaceDN w:val="0"/>
        <w:adjustRightInd w:val="0"/>
        <w:ind w:hanging="357"/>
        <w:jc w:val="left"/>
        <w:rPr>
          <w:rFonts w:ascii="Tahoma" w:hAnsi="Tahoma" w:cs="Tahoma"/>
          <w:sz w:val="20"/>
          <w:szCs w:val="20"/>
        </w:rPr>
      </w:pPr>
      <w:r w:rsidRPr="00342537">
        <w:rPr>
          <w:rFonts w:ascii="Tahoma" w:hAnsi="Tahoma" w:cs="Tahoma"/>
          <w:sz w:val="20"/>
          <w:szCs w:val="20"/>
        </w:rPr>
        <w:t>our systems which support safeguarding, including this policy, as part of their induction</w:t>
      </w:r>
    </w:p>
    <w:p w14:paraId="07108B80" w14:textId="4D2B35F3" w:rsidR="00171DE5" w:rsidRPr="00342537" w:rsidRDefault="3AB9CD96" w:rsidP="00B11483">
      <w:pPr>
        <w:pStyle w:val="4Bulletedcopyblue"/>
        <w:numPr>
          <w:ilvl w:val="0"/>
          <w:numId w:val="0"/>
        </w:numPr>
        <w:spacing w:after="0"/>
        <w:ind w:left="1423"/>
        <w:rPr>
          <w:rFonts w:ascii="Tahoma" w:hAnsi="Tahoma" w:cs="Tahoma"/>
        </w:rPr>
      </w:pPr>
      <w:r w:rsidRPr="00342537">
        <w:rPr>
          <w:rFonts w:ascii="Tahoma" w:hAnsi="Tahoma" w:cs="Tahoma"/>
        </w:rPr>
        <w:t>and follow</w:t>
      </w:r>
      <w:r w:rsidR="4AE212CC" w:rsidRPr="00342537">
        <w:rPr>
          <w:rFonts w:ascii="Tahoma" w:hAnsi="Tahoma" w:cs="Tahoma"/>
        </w:rPr>
        <w:t>s</w:t>
      </w:r>
      <w:r w:rsidRPr="00342537">
        <w:rPr>
          <w:rFonts w:ascii="Tahoma" w:hAnsi="Tahoma" w:cs="Tahoma"/>
        </w:rPr>
        <w:t xml:space="preserve"> the procedures included in this policy, particularly those concerning referrals of cases of suspected abuse and neglect</w:t>
      </w:r>
    </w:p>
    <w:p w14:paraId="647C324E" w14:textId="77777777" w:rsidR="001776AD" w:rsidRDefault="1F39D0E4" w:rsidP="00B11483">
      <w:pPr>
        <w:pStyle w:val="ListParagraph"/>
        <w:numPr>
          <w:ilvl w:val="1"/>
          <w:numId w:val="9"/>
        </w:numPr>
        <w:autoSpaceDE w:val="0"/>
        <w:autoSpaceDN w:val="0"/>
        <w:adjustRightInd w:val="0"/>
        <w:jc w:val="left"/>
        <w:rPr>
          <w:rFonts w:ascii="Tahoma" w:hAnsi="Tahoma" w:cs="Tahoma"/>
          <w:sz w:val="20"/>
          <w:szCs w:val="20"/>
        </w:rPr>
      </w:pPr>
      <w:r w:rsidRPr="6DC9B750">
        <w:rPr>
          <w:rFonts w:ascii="Tahoma" w:hAnsi="Tahoma" w:cs="Tahoma"/>
          <w:sz w:val="20"/>
          <w:szCs w:val="20"/>
        </w:rPr>
        <w:lastRenderedPageBreak/>
        <w:t>the signs and indicators of abuse and understand the role of Early Help in supporting children and families.</w:t>
      </w:r>
    </w:p>
    <w:p w14:paraId="29E5806A" w14:textId="77777777" w:rsidR="001776AD" w:rsidRPr="001776AD" w:rsidRDefault="001776AD" w:rsidP="00B11483">
      <w:pPr>
        <w:pStyle w:val="4Bulletedcopyblue"/>
        <w:numPr>
          <w:ilvl w:val="0"/>
          <w:numId w:val="0"/>
        </w:numPr>
        <w:spacing w:after="0"/>
        <w:ind w:left="340" w:hanging="170"/>
        <w:rPr>
          <w:rFonts w:ascii="Tahoma" w:hAnsi="Tahoma" w:cs="Tahoma"/>
          <w:lang w:val="en-GB"/>
        </w:rPr>
      </w:pPr>
    </w:p>
    <w:p w14:paraId="052154C6" w14:textId="77A4FE51" w:rsidR="00A042E1" w:rsidRDefault="1E101F72"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Ensuring that the relevant staffing ratios are met, where applicable</w:t>
      </w:r>
      <w:r w:rsidR="4A519CC0" w:rsidRPr="6DC9B750">
        <w:rPr>
          <w:rFonts w:ascii="Tahoma" w:hAnsi="Tahoma" w:cs="Tahoma"/>
          <w:sz w:val="20"/>
          <w:szCs w:val="20"/>
        </w:rPr>
        <w:t>.</w:t>
      </w:r>
    </w:p>
    <w:p w14:paraId="3ED8F79D" w14:textId="30C7AF83" w:rsidR="004718F4" w:rsidRPr="004718F4" w:rsidRDefault="4A519CC0" w:rsidP="00B11483">
      <w:pPr>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Risk assessments are in place to identify aspects of the environment that need to be checked on a regular basis, when and by whom those aspects will be checked, and how the risk will be removed or minimised.</w:t>
      </w:r>
    </w:p>
    <w:p w14:paraId="145BD776" w14:textId="27D053CE" w:rsidR="004F3A92" w:rsidRPr="00187127" w:rsidRDefault="475C6D9D"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Overseeing the safe use of technology, mobile phones, and cameras in the setting</w:t>
      </w:r>
    </w:p>
    <w:p w14:paraId="226585BD" w14:textId="77777777" w:rsidR="004F3A92" w:rsidRPr="00187127" w:rsidRDefault="475C6D9D"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Ensuring that Inclusion and Belongingness runs through all whole school policies and will aim to remove barriers to attendance and inclusion for all learners.</w:t>
      </w:r>
    </w:p>
    <w:p w14:paraId="2BC85C28" w14:textId="77777777" w:rsidR="004F3A92" w:rsidRPr="00187127" w:rsidRDefault="475C6D9D"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Regular evaluation of the impact on inclusion of whole school policies and initiatives through an Assess, Plan, Do, Review Cycle, including this in the S175 safeguarding return, and openly sharing findings from the evaluation for peer review.</w:t>
      </w:r>
    </w:p>
    <w:p w14:paraId="03BA4D3C" w14:textId="77777777" w:rsidR="00882927" w:rsidRDefault="00882927" w:rsidP="00B11483">
      <w:pPr>
        <w:pStyle w:val="1bodycopy10pt"/>
        <w:spacing w:after="0"/>
        <w:rPr>
          <w:rFonts w:ascii="Tahoma" w:hAnsi="Tahoma" w:cs="Tahoma"/>
        </w:rPr>
      </w:pPr>
    </w:p>
    <w:p w14:paraId="5808F0CD" w14:textId="564A8417" w:rsidR="00ED1897" w:rsidRPr="001F16F7" w:rsidRDefault="431FF201" w:rsidP="00B11483">
      <w:pPr>
        <w:pStyle w:val="1bodycopy10pt"/>
        <w:spacing w:after="0"/>
        <w:rPr>
          <w:rFonts w:ascii="Tahoma" w:hAnsi="Tahoma" w:cs="Tahoma"/>
        </w:rPr>
      </w:pPr>
      <w:r w:rsidRPr="6DC9B750">
        <w:rPr>
          <w:rFonts w:ascii="Tahoma" w:hAnsi="Tahoma" w:cs="Tahoma"/>
        </w:rPr>
        <w:t>Ensure that members of staff are aware of the need to be vigilant in identifying signs of abuse at the earliest opportunity and know how to respond to</w:t>
      </w:r>
      <w:r w:rsidR="2AFF9D9A" w:rsidRPr="6DC9B750">
        <w:rPr>
          <w:rFonts w:ascii="Tahoma" w:hAnsi="Tahoma" w:cs="Tahoma"/>
        </w:rPr>
        <w:t xml:space="preserve"> and support</w:t>
      </w:r>
      <w:r w:rsidRPr="6DC9B750">
        <w:rPr>
          <w:rFonts w:ascii="Tahoma" w:hAnsi="Tahoma" w:cs="Tahoma"/>
        </w:rPr>
        <w:t xml:space="preserve"> a </w:t>
      </w:r>
      <w:r w:rsidR="2AFF9D9A" w:rsidRPr="6DC9B750">
        <w:rPr>
          <w:rFonts w:ascii="Tahoma" w:hAnsi="Tahoma" w:cs="Tahoma"/>
        </w:rPr>
        <w:t>child/young person</w:t>
      </w:r>
      <w:r w:rsidRPr="6DC9B750">
        <w:rPr>
          <w:rFonts w:ascii="Tahoma" w:hAnsi="Tahoma" w:cs="Tahoma"/>
        </w:rPr>
        <w:t xml:space="preserve"> who may disclose abuse.</w:t>
      </w:r>
    </w:p>
    <w:p w14:paraId="6A0AD74A" w14:textId="19830BC2" w:rsidR="00ED1897" w:rsidRDefault="431FF201"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parents/carers </w:t>
      </w:r>
      <w:r w:rsidR="78B5F560" w:rsidRPr="6DC9B750">
        <w:rPr>
          <w:rFonts w:ascii="Tahoma" w:hAnsi="Tahoma" w:cs="Tahoma"/>
          <w:sz w:val="20"/>
          <w:szCs w:val="20"/>
        </w:rPr>
        <w:t>understand</w:t>
      </w:r>
      <w:r w:rsidRPr="6DC9B750">
        <w:rPr>
          <w:rFonts w:ascii="Tahoma" w:hAnsi="Tahoma" w:cs="Tahoma"/>
          <w:sz w:val="20"/>
          <w:szCs w:val="20"/>
        </w:rPr>
        <w:t xml:space="preserve"> the safeguarding responsibility of staff. </w:t>
      </w:r>
    </w:p>
    <w:p w14:paraId="4661B122" w14:textId="2CD53D78" w:rsidR="00AA79EE" w:rsidRPr="002E0F60" w:rsidRDefault="4817F1CE"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color w:val="000000" w:themeColor="text1"/>
          <w:sz w:val="20"/>
          <w:szCs w:val="20"/>
        </w:rPr>
        <w:t>Communicating this policy to parents/carers when their child/young person joins the school and via the school website</w:t>
      </w:r>
    </w:p>
    <w:p w14:paraId="77FF8F4F" w14:textId="1904C94D" w:rsidR="00ED1897" w:rsidRPr="004135CF" w:rsidRDefault="431FF201"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children/young people in </w:t>
      </w:r>
      <w:r w:rsidR="2AFF9D9A" w:rsidRPr="6DC9B750">
        <w:rPr>
          <w:rFonts w:ascii="Tahoma" w:hAnsi="Tahoma" w:cs="Tahoma"/>
          <w:sz w:val="20"/>
          <w:szCs w:val="20"/>
        </w:rPr>
        <w:t xml:space="preserve">our setting </w:t>
      </w:r>
      <w:r w:rsidRPr="6DC9B750">
        <w:rPr>
          <w:rFonts w:ascii="Tahoma" w:hAnsi="Tahoma" w:cs="Tahoma"/>
          <w:sz w:val="20"/>
          <w:szCs w:val="20"/>
        </w:rPr>
        <w:t xml:space="preserve">know the name of the </w:t>
      </w:r>
      <w:r w:rsidR="2AFF9D9A" w:rsidRPr="6DC9B750">
        <w:rPr>
          <w:rFonts w:ascii="Tahoma" w:hAnsi="Tahoma" w:cs="Tahoma"/>
          <w:sz w:val="20"/>
          <w:szCs w:val="20"/>
        </w:rPr>
        <w:t>DSL/DDSL and his/her role.</w:t>
      </w:r>
    </w:p>
    <w:p w14:paraId="30D6F64F" w14:textId="2EF40306" w:rsidR="001229F0" w:rsidRPr="001F16F7" w:rsidRDefault="35CD6BB2"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w:t>
      </w:r>
      <w:r w:rsidR="12E1B50B" w:rsidRPr="6DC9B750">
        <w:rPr>
          <w:rFonts w:ascii="Tahoma" w:hAnsi="Tahoma" w:cs="Tahoma"/>
          <w:sz w:val="20"/>
          <w:szCs w:val="20"/>
        </w:rPr>
        <w:t>that relevant topics will be included within Relationships Education (for all primary pupils), and Relationships and Sex Education (for all secondary pupil</w:t>
      </w:r>
      <w:r w:rsidR="776DB33D" w:rsidRPr="6DC9B750">
        <w:rPr>
          <w:rFonts w:ascii="Tahoma" w:hAnsi="Tahoma" w:cs="Tahoma"/>
          <w:sz w:val="20"/>
          <w:szCs w:val="20"/>
        </w:rPr>
        <w:t xml:space="preserve">s) and Health Education (for all </w:t>
      </w:r>
      <w:r w:rsidR="70DA6870" w:rsidRPr="6DC9B750">
        <w:rPr>
          <w:rFonts w:ascii="Tahoma" w:hAnsi="Tahoma" w:cs="Tahoma"/>
          <w:sz w:val="20"/>
          <w:szCs w:val="20"/>
        </w:rPr>
        <w:t>primary and secondary pupils).</w:t>
      </w:r>
      <w:r w:rsidR="5E593734" w:rsidRPr="6DC9B750">
        <w:rPr>
          <w:rFonts w:ascii="Tahoma" w:hAnsi="Tahoma" w:cs="Tahoma"/>
          <w:sz w:val="20"/>
          <w:szCs w:val="20"/>
        </w:rPr>
        <w:t xml:space="preserve"> When teaching</w:t>
      </w:r>
      <w:r w:rsidR="50183411" w:rsidRPr="6DC9B750">
        <w:rPr>
          <w:rFonts w:ascii="Tahoma" w:hAnsi="Tahoma" w:cs="Tahoma"/>
          <w:sz w:val="20"/>
          <w:szCs w:val="20"/>
        </w:rPr>
        <w:t xml:space="preserve"> these subjects</w:t>
      </w:r>
      <w:r w:rsidR="5E593734" w:rsidRPr="6DC9B750">
        <w:rPr>
          <w:rFonts w:ascii="Tahoma" w:hAnsi="Tahoma" w:cs="Tahoma"/>
          <w:sz w:val="20"/>
          <w:szCs w:val="20"/>
        </w:rPr>
        <w:t xml:space="preserve">, we will have regard to the statutory guidance </w:t>
      </w:r>
      <w:hyperlink r:id="rId74">
        <w:r w:rsidR="1ED3E1B3" w:rsidRPr="6DC9B750">
          <w:rPr>
            <w:rFonts w:ascii="Tahoma" w:hAnsi="Tahoma" w:cs="Tahoma"/>
            <w:color w:val="0000FF"/>
            <w:sz w:val="20"/>
            <w:szCs w:val="20"/>
            <w:u w:val="single"/>
          </w:rPr>
          <w:t>Relationships and sex education (RSE) and health education - GOV.UK (www.gov.uk)</w:t>
        </w:r>
      </w:hyperlink>
      <w:r w:rsidR="55923323" w:rsidRPr="6DC9B750">
        <w:rPr>
          <w:rFonts w:ascii="Tahoma" w:hAnsi="Tahoma" w:cs="Tahoma"/>
          <w:sz w:val="20"/>
          <w:szCs w:val="20"/>
        </w:rPr>
        <w:t xml:space="preserve"> </w:t>
      </w:r>
      <w:r w:rsidR="50183411" w:rsidRPr="6DC9B750">
        <w:rPr>
          <w:rFonts w:ascii="Tahoma" w:hAnsi="Tahoma" w:cs="Tahoma"/>
          <w:sz w:val="20"/>
          <w:szCs w:val="20"/>
        </w:rPr>
        <w:t xml:space="preserve">also see KCSIE </w:t>
      </w:r>
      <w:r w:rsidR="50183411" w:rsidRPr="00B86C7A">
        <w:rPr>
          <w:rFonts w:ascii="Tahoma" w:hAnsi="Tahoma" w:cs="Tahoma"/>
          <w:sz w:val="20"/>
          <w:szCs w:val="20"/>
          <w:highlight w:val="green"/>
        </w:rPr>
        <w:t>202</w:t>
      </w:r>
      <w:r w:rsidR="00B86C7A" w:rsidRPr="00B86C7A">
        <w:rPr>
          <w:rFonts w:ascii="Tahoma" w:hAnsi="Tahoma" w:cs="Tahoma"/>
          <w:sz w:val="20"/>
          <w:szCs w:val="20"/>
          <w:highlight w:val="green"/>
        </w:rPr>
        <w:t>6</w:t>
      </w:r>
      <w:r w:rsidR="50183411" w:rsidRPr="6DC9B750">
        <w:rPr>
          <w:rFonts w:ascii="Tahoma" w:hAnsi="Tahoma" w:cs="Tahoma"/>
          <w:sz w:val="20"/>
          <w:szCs w:val="20"/>
        </w:rPr>
        <w:t xml:space="preserve"> for more information</w:t>
      </w:r>
      <w:r w:rsidR="43752515" w:rsidRPr="6DC9B750">
        <w:rPr>
          <w:rFonts w:ascii="Tahoma" w:hAnsi="Tahoma" w:cs="Tahoma"/>
          <w:sz w:val="20"/>
          <w:szCs w:val="20"/>
        </w:rPr>
        <w:t xml:space="preserve"> and further </w:t>
      </w:r>
      <w:r w:rsidR="00B86C7A" w:rsidRPr="00B86C7A">
        <w:rPr>
          <w:rFonts w:ascii="Tahoma" w:hAnsi="Tahoma" w:cs="Tahoma"/>
          <w:sz w:val="20"/>
          <w:szCs w:val="20"/>
        </w:rPr>
        <w:t>u</w:t>
      </w:r>
      <w:r w:rsidR="5461A658" w:rsidRPr="00B86C7A">
        <w:rPr>
          <w:rFonts w:ascii="Tahoma" w:hAnsi="Tahoma" w:cs="Tahoma"/>
          <w:sz w:val="20"/>
          <w:szCs w:val="20"/>
        </w:rPr>
        <w:t xml:space="preserve">seful </w:t>
      </w:r>
      <w:r w:rsidR="00B86C7A">
        <w:rPr>
          <w:rFonts w:ascii="Tahoma" w:hAnsi="Tahoma" w:cs="Tahoma"/>
          <w:sz w:val="20"/>
          <w:szCs w:val="20"/>
        </w:rPr>
        <w:t>l</w:t>
      </w:r>
      <w:r w:rsidR="5461A658" w:rsidRPr="00B86C7A">
        <w:rPr>
          <w:rFonts w:ascii="Tahoma" w:hAnsi="Tahoma" w:cs="Tahoma"/>
          <w:sz w:val="20"/>
          <w:szCs w:val="20"/>
        </w:rPr>
        <w:t>inks</w:t>
      </w:r>
      <w:r w:rsidR="64E0CEF9" w:rsidRPr="6DC9B750">
        <w:rPr>
          <w:rFonts w:ascii="Tahoma" w:hAnsi="Tahoma" w:cs="Tahoma"/>
          <w:sz w:val="20"/>
          <w:szCs w:val="20"/>
        </w:rPr>
        <w:t xml:space="preserve"> to support the curriculum.</w:t>
      </w:r>
    </w:p>
    <w:p w14:paraId="41A37FEB" w14:textId="59381440" w:rsidR="00A6137F" w:rsidRPr="001F16F7" w:rsidRDefault="2AFF9D9A"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Provide/arrange appropriate safeguarding training </w:t>
      </w:r>
      <w:r w:rsidR="27B0D942" w:rsidRPr="6DC9B750">
        <w:rPr>
          <w:rFonts w:ascii="Tahoma" w:hAnsi="Tahoma" w:cs="Tahoma"/>
          <w:sz w:val="20"/>
          <w:szCs w:val="20"/>
        </w:rPr>
        <w:t>(including P</w:t>
      </w:r>
      <w:r w:rsidR="2751DDDA" w:rsidRPr="6DC9B750">
        <w:rPr>
          <w:rFonts w:ascii="Tahoma" w:hAnsi="Tahoma" w:cs="Tahoma"/>
          <w:sz w:val="20"/>
          <w:szCs w:val="20"/>
        </w:rPr>
        <w:t>REVENT</w:t>
      </w:r>
      <w:r w:rsidR="70BD0A8B" w:rsidRPr="6DC9B750">
        <w:rPr>
          <w:rFonts w:ascii="Tahoma" w:hAnsi="Tahoma" w:cs="Tahoma"/>
          <w:sz w:val="20"/>
          <w:szCs w:val="20"/>
        </w:rPr>
        <w:t xml:space="preserve"> and an understanding of the expectations, applicable roles and responsibilities in relation to filtering and monitoring</w:t>
      </w:r>
      <w:r w:rsidR="27B0D942" w:rsidRPr="6DC9B750">
        <w:rPr>
          <w:rFonts w:ascii="Tahoma" w:hAnsi="Tahoma" w:cs="Tahoma"/>
          <w:sz w:val="20"/>
          <w:szCs w:val="20"/>
        </w:rPr>
        <w:t xml:space="preserve">) </w:t>
      </w:r>
      <w:r w:rsidRPr="6DC9B750">
        <w:rPr>
          <w:rFonts w:ascii="Tahoma" w:hAnsi="Tahoma" w:cs="Tahoma"/>
          <w:sz w:val="20"/>
          <w:szCs w:val="20"/>
        </w:rPr>
        <w:t xml:space="preserve">for all staff at the point of induction and on an annual basis thereafter. This will include sharing at least part 1 of KCSIE at </w:t>
      </w:r>
      <w:r w:rsidR="522509AC" w:rsidRPr="6DC9B750">
        <w:rPr>
          <w:rFonts w:ascii="Tahoma" w:hAnsi="Tahoma" w:cs="Tahoma"/>
          <w:sz w:val="20"/>
          <w:szCs w:val="20"/>
        </w:rPr>
        <w:t>the</w:t>
      </w:r>
      <w:r w:rsidR="27B0D942" w:rsidRPr="6DC9B750">
        <w:rPr>
          <w:rFonts w:ascii="Tahoma" w:hAnsi="Tahoma" w:cs="Tahoma"/>
          <w:sz w:val="20"/>
          <w:szCs w:val="20"/>
        </w:rPr>
        <w:t xml:space="preserve"> point of induction and</w:t>
      </w:r>
      <w:r w:rsidR="522509AC" w:rsidRPr="6DC9B750">
        <w:rPr>
          <w:rFonts w:ascii="Tahoma" w:hAnsi="Tahoma" w:cs="Tahoma"/>
          <w:sz w:val="20"/>
          <w:szCs w:val="20"/>
        </w:rPr>
        <w:t xml:space="preserve"> start of each academic year</w:t>
      </w:r>
      <w:r w:rsidR="0D192F51" w:rsidRPr="6DC9B750">
        <w:rPr>
          <w:rFonts w:ascii="Tahoma" w:hAnsi="Tahoma" w:cs="Tahoma"/>
          <w:sz w:val="20"/>
          <w:szCs w:val="20"/>
        </w:rPr>
        <w:t>.</w:t>
      </w:r>
      <w:r w:rsidR="71492AAA" w:rsidRPr="6DC9B750">
        <w:rPr>
          <w:rFonts w:ascii="Tahoma" w:hAnsi="Tahoma" w:cs="Tahoma"/>
          <w:sz w:val="20"/>
          <w:szCs w:val="20"/>
        </w:rPr>
        <w:t xml:space="preserve"> </w:t>
      </w:r>
    </w:p>
    <w:p w14:paraId="75AAE364" w14:textId="5A981961" w:rsidR="005C7A76" w:rsidRPr="001F16F7" w:rsidRDefault="27B0D942"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Ensure all staff receive safeguarding and child protection updates throughout the year (for example, via email, e-</w:t>
      </w:r>
      <w:r w:rsidR="78B5F560" w:rsidRPr="6DC9B750">
        <w:rPr>
          <w:rFonts w:ascii="Tahoma" w:hAnsi="Tahoma" w:cs="Tahoma"/>
          <w:sz w:val="20"/>
          <w:szCs w:val="20"/>
        </w:rPr>
        <w:t>bulletins,</w:t>
      </w:r>
      <w:r w:rsidRPr="6DC9B750">
        <w:rPr>
          <w:rFonts w:ascii="Tahoma" w:hAnsi="Tahoma" w:cs="Tahoma"/>
          <w:sz w:val="20"/>
          <w:szCs w:val="20"/>
        </w:rPr>
        <w:t xml:space="preserve"> and staff meetings).</w:t>
      </w:r>
    </w:p>
    <w:p w14:paraId="65C90E22" w14:textId="17A7AD62" w:rsidR="00A2451E" w:rsidRPr="001F16F7" w:rsidRDefault="6A85395D"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For children/young people subject to a Child Protection Plan, in addition to normal procedures, we will notify the named social worker if:</w:t>
      </w:r>
    </w:p>
    <w:p w14:paraId="6D3027BC" w14:textId="2A2F45C3" w:rsidR="00A2451E" w:rsidRPr="001F16F7" w:rsidRDefault="6A85395D" w:rsidP="00B11483">
      <w:pPr>
        <w:pStyle w:val="ListParagraph"/>
        <w:numPr>
          <w:ilvl w:val="1"/>
          <w:numId w:val="9"/>
        </w:numPr>
        <w:autoSpaceDE w:val="0"/>
        <w:autoSpaceDN w:val="0"/>
        <w:adjustRightInd w:val="0"/>
        <w:jc w:val="left"/>
        <w:rPr>
          <w:rFonts w:ascii="Tahoma" w:hAnsi="Tahoma" w:cs="Tahoma"/>
          <w:sz w:val="20"/>
          <w:szCs w:val="20"/>
        </w:rPr>
      </w:pPr>
      <w:r w:rsidRPr="6DC9B750">
        <w:rPr>
          <w:rFonts w:ascii="Tahoma" w:hAnsi="Tahoma" w:cs="Tahoma"/>
          <w:sz w:val="20"/>
          <w:szCs w:val="20"/>
        </w:rPr>
        <w:t>we should have to suspend a child/young person either for a fixed term or permanently</w:t>
      </w:r>
    </w:p>
    <w:p w14:paraId="776971DD" w14:textId="0C8A0D4C" w:rsidR="00A2451E" w:rsidRPr="001F16F7" w:rsidRDefault="6A85395D" w:rsidP="00B11483">
      <w:pPr>
        <w:pStyle w:val="ListParagraph"/>
        <w:numPr>
          <w:ilvl w:val="1"/>
          <w:numId w:val="9"/>
        </w:numPr>
        <w:autoSpaceDE w:val="0"/>
        <w:autoSpaceDN w:val="0"/>
        <w:adjustRightInd w:val="0"/>
        <w:jc w:val="left"/>
        <w:rPr>
          <w:rFonts w:ascii="Tahoma" w:hAnsi="Tahoma" w:cs="Tahoma"/>
          <w:sz w:val="20"/>
          <w:szCs w:val="20"/>
        </w:rPr>
      </w:pPr>
      <w:r w:rsidRPr="6DC9B750">
        <w:rPr>
          <w:rFonts w:ascii="Tahoma" w:hAnsi="Tahoma" w:cs="Tahoma"/>
          <w:sz w:val="20"/>
          <w:szCs w:val="20"/>
        </w:rPr>
        <w:t>there is an unexplained absence of more than two days duration</w:t>
      </w:r>
    </w:p>
    <w:p w14:paraId="44492D6C" w14:textId="3F54DAEF" w:rsidR="00A2451E" w:rsidRPr="001F16F7" w:rsidRDefault="00F73678" w:rsidP="00B11483">
      <w:pPr>
        <w:pStyle w:val="ListParagraph"/>
        <w:numPr>
          <w:ilvl w:val="0"/>
          <w:numId w:val="9"/>
        </w:numPr>
        <w:autoSpaceDE w:val="0"/>
        <w:autoSpaceDN w:val="0"/>
        <w:adjustRightInd w:val="0"/>
        <w:jc w:val="left"/>
        <w:rPr>
          <w:rFonts w:ascii="Tahoma" w:hAnsi="Tahoma" w:cs="Tahoma"/>
          <w:sz w:val="20"/>
          <w:szCs w:val="20"/>
        </w:rPr>
      </w:pPr>
      <w:r>
        <w:rPr>
          <w:rFonts w:ascii="Tahoma" w:hAnsi="Tahoma" w:cs="Tahoma"/>
          <w:sz w:val="20"/>
          <w:szCs w:val="20"/>
        </w:rPr>
        <w:t>W</w:t>
      </w:r>
      <w:r w:rsidR="6A85395D" w:rsidRPr="6DC9B750">
        <w:rPr>
          <w:rFonts w:ascii="Tahoma" w:hAnsi="Tahoma" w:cs="Tahoma"/>
          <w:sz w:val="20"/>
          <w:szCs w:val="20"/>
        </w:rPr>
        <w:t xml:space="preserve">ork to develop effective links with relevant agencies and co-operate as required with their enquiries regarding child protection matters, including staff attendance at initial </w:t>
      </w:r>
      <w:r w:rsidR="416CB73D" w:rsidRPr="6DC9B750">
        <w:rPr>
          <w:rFonts w:ascii="Tahoma" w:hAnsi="Tahoma" w:cs="Tahoma"/>
          <w:sz w:val="20"/>
          <w:szCs w:val="20"/>
        </w:rPr>
        <w:t xml:space="preserve">child protection </w:t>
      </w:r>
      <w:r w:rsidR="6A85395D" w:rsidRPr="6DC9B750">
        <w:rPr>
          <w:rFonts w:ascii="Tahoma" w:hAnsi="Tahoma" w:cs="Tahoma"/>
          <w:sz w:val="20"/>
          <w:szCs w:val="20"/>
        </w:rPr>
        <w:t>case conferences</w:t>
      </w:r>
      <w:r w:rsidR="416CB73D" w:rsidRPr="6DC9B750">
        <w:rPr>
          <w:rFonts w:ascii="Tahoma" w:hAnsi="Tahoma" w:cs="Tahoma"/>
          <w:sz w:val="20"/>
          <w:szCs w:val="20"/>
        </w:rPr>
        <w:t xml:space="preserve"> (ICPCC’s)</w:t>
      </w:r>
      <w:r w:rsidR="6A85395D" w:rsidRPr="6DC9B750">
        <w:rPr>
          <w:rFonts w:ascii="Tahoma" w:hAnsi="Tahoma" w:cs="Tahoma"/>
          <w:sz w:val="20"/>
          <w:szCs w:val="20"/>
        </w:rPr>
        <w:t xml:space="preserve">, core groups and child protection </w:t>
      </w:r>
      <w:r w:rsidR="416CB73D" w:rsidRPr="6DC9B750">
        <w:rPr>
          <w:rFonts w:ascii="Tahoma" w:hAnsi="Tahoma" w:cs="Tahoma"/>
          <w:sz w:val="20"/>
          <w:szCs w:val="20"/>
        </w:rPr>
        <w:t>meetings</w:t>
      </w:r>
      <w:r w:rsidR="2751DDDA" w:rsidRPr="6DC9B750">
        <w:rPr>
          <w:rFonts w:ascii="Tahoma" w:hAnsi="Tahoma" w:cs="Tahoma"/>
          <w:sz w:val="20"/>
          <w:szCs w:val="20"/>
        </w:rPr>
        <w:t>.</w:t>
      </w:r>
    </w:p>
    <w:p w14:paraId="466056C2" w14:textId="002F834F" w:rsidR="00A2451E" w:rsidRPr="001F16F7" w:rsidRDefault="00744D0F" w:rsidP="00B11483">
      <w:pPr>
        <w:pStyle w:val="ListParagraph"/>
        <w:numPr>
          <w:ilvl w:val="0"/>
          <w:numId w:val="9"/>
        </w:numPr>
        <w:autoSpaceDE w:val="0"/>
        <w:autoSpaceDN w:val="0"/>
        <w:adjustRightInd w:val="0"/>
        <w:jc w:val="left"/>
        <w:rPr>
          <w:rFonts w:ascii="Tahoma" w:hAnsi="Tahoma" w:cs="Tahoma"/>
          <w:sz w:val="20"/>
          <w:szCs w:val="20"/>
        </w:rPr>
      </w:pPr>
      <w:r>
        <w:rPr>
          <w:rFonts w:ascii="Tahoma" w:hAnsi="Tahoma" w:cs="Tahoma"/>
          <w:sz w:val="20"/>
          <w:szCs w:val="20"/>
        </w:rPr>
        <w:t>E</w:t>
      </w:r>
      <w:r w:rsidR="6A85395D" w:rsidRPr="6DC9B750">
        <w:rPr>
          <w:rFonts w:ascii="Tahoma" w:hAnsi="Tahoma" w:cs="Tahoma"/>
          <w:sz w:val="20"/>
          <w:szCs w:val="20"/>
        </w:rPr>
        <w:t>nsure written reports are provided for ICPCC’s and child protection meetings</w:t>
      </w:r>
      <w:r w:rsidR="416CB73D" w:rsidRPr="6DC9B750">
        <w:rPr>
          <w:rFonts w:ascii="Tahoma" w:hAnsi="Tahoma" w:cs="Tahoma"/>
          <w:sz w:val="20"/>
          <w:szCs w:val="20"/>
        </w:rPr>
        <w:t xml:space="preserve"> in a timely manner</w:t>
      </w:r>
      <w:r w:rsidR="6A85395D" w:rsidRPr="6DC9B750">
        <w:rPr>
          <w:rFonts w:ascii="Tahoma" w:hAnsi="Tahoma" w:cs="Tahoma"/>
          <w:sz w:val="20"/>
          <w:szCs w:val="20"/>
        </w:rPr>
        <w:t xml:space="preserve"> </w:t>
      </w:r>
    </w:p>
    <w:p w14:paraId="4A53AF81" w14:textId="7A03ED96" w:rsidR="00A2451E" w:rsidRPr="001F16F7" w:rsidRDefault="00F73678" w:rsidP="00B11483">
      <w:pPr>
        <w:pStyle w:val="ListParagraph"/>
        <w:numPr>
          <w:ilvl w:val="0"/>
          <w:numId w:val="9"/>
        </w:numPr>
        <w:autoSpaceDE w:val="0"/>
        <w:autoSpaceDN w:val="0"/>
        <w:adjustRightInd w:val="0"/>
        <w:jc w:val="left"/>
        <w:rPr>
          <w:rFonts w:ascii="Tahoma" w:hAnsi="Tahoma" w:cs="Tahoma"/>
          <w:b/>
          <w:bCs/>
          <w:sz w:val="20"/>
          <w:szCs w:val="20"/>
        </w:rPr>
      </w:pPr>
      <w:r>
        <w:rPr>
          <w:rFonts w:ascii="Tahoma" w:hAnsi="Tahoma" w:cs="Tahoma"/>
          <w:sz w:val="20"/>
          <w:szCs w:val="20"/>
        </w:rPr>
        <w:t>K</w:t>
      </w:r>
      <w:r w:rsidR="6A85395D" w:rsidRPr="6DC9B750">
        <w:rPr>
          <w:rFonts w:ascii="Tahoma" w:hAnsi="Tahoma" w:cs="Tahoma"/>
          <w:sz w:val="20"/>
          <w:szCs w:val="20"/>
        </w:rPr>
        <w:t xml:space="preserve">eep records of any concerns about </w:t>
      </w:r>
      <w:r w:rsidR="416CB73D" w:rsidRPr="6DC9B750">
        <w:rPr>
          <w:rFonts w:ascii="Tahoma" w:hAnsi="Tahoma" w:cs="Tahoma"/>
          <w:sz w:val="20"/>
          <w:szCs w:val="20"/>
        </w:rPr>
        <w:t>children</w:t>
      </w:r>
      <w:r w:rsidR="6A85395D" w:rsidRPr="6DC9B750">
        <w:rPr>
          <w:rFonts w:ascii="Tahoma" w:hAnsi="Tahoma" w:cs="Tahoma"/>
          <w:sz w:val="20"/>
          <w:szCs w:val="20"/>
        </w:rPr>
        <w:t>/</w:t>
      </w:r>
      <w:r w:rsidR="416CB73D" w:rsidRPr="6DC9B750">
        <w:rPr>
          <w:rFonts w:ascii="Tahoma" w:hAnsi="Tahoma" w:cs="Tahoma"/>
          <w:sz w:val="20"/>
          <w:szCs w:val="20"/>
        </w:rPr>
        <w:t>young people</w:t>
      </w:r>
      <w:r w:rsidR="6A85395D" w:rsidRPr="6DC9B750">
        <w:rPr>
          <w:rFonts w:ascii="Tahoma" w:hAnsi="Tahoma" w:cs="Tahoma"/>
          <w:sz w:val="20"/>
          <w:szCs w:val="20"/>
        </w:rPr>
        <w:t xml:space="preserve"> (noting the date, event and act</w:t>
      </w:r>
      <w:r w:rsidR="416CB73D" w:rsidRPr="6DC9B750">
        <w:rPr>
          <w:rFonts w:ascii="Tahoma" w:hAnsi="Tahoma" w:cs="Tahoma"/>
          <w:sz w:val="20"/>
          <w:szCs w:val="20"/>
        </w:rPr>
        <w:t>ion taken) on CPOMS</w:t>
      </w:r>
      <w:r w:rsidR="70BD0A8B" w:rsidRPr="6DC9B750">
        <w:rPr>
          <w:rFonts w:ascii="Tahoma" w:hAnsi="Tahoma" w:cs="Tahoma"/>
          <w:sz w:val="20"/>
          <w:szCs w:val="20"/>
        </w:rPr>
        <w:t xml:space="preserve"> and tag in staff who will be part of the support offered</w:t>
      </w:r>
      <w:r w:rsidR="2751DDDA" w:rsidRPr="6DC9B750">
        <w:rPr>
          <w:rFonts w:ascii="Tahoma" w:hAnsi="Tahoma" w:cs="Tahoma"/>
          <w:sz w:val="20"/>
          <w:szCs w:val="20"/>
        </w:rPr>
        <w:t>.</w:t>
      </w:r>
    </w:p>
    <w:p w14:paraId="3F6D6A88" w14:textId="2638382D" w:rsidR="00A2451E" w:rsidRPr="001F16F7" w:rsidRDefault="6A85395D"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all records are kept secure in locked locations and in compliance </w:t>
      </w:r>
      <w:r w:rsidR="416CB73D" w:rsidRPr="6DC9B750">
        <w:rPr>
          <w:rFonts w:ascii="Tahoma" w:hAnsi="Tahoma" w:cs="Tahoma"/>
          <w:sz w:val="20"/>
          <w:szCs w:val="20"/>
        </w:rPr>
        <w:t>with the setting’s Data Protection Policy</w:t>
      </w:r>
      <w:r w:rsidR="2751DDDA" w:rsidRPr="6DC9B750">
        <w:rPr>
          <w:rFonts w:ascii="Tahoma" w:hAnsi="Tahoma" w:cs="Tahoma"/>
          <w:sz w:val="20"/>
          <w:szCs w:val="20"/>
        </w:rPr>
        <w:t>.</w:t>
      </w:r>
    </w:p>
    <w:p w14:paraId="5F351C0C" w14:textId="46ED39B2" w:rsidR="00BD18C1" w:rsidRPr="00175366" w:rsidRDefault="00B91150" w:rsidP="00B11483">
      <w:pPr>
        <w:pStyle w:val="ListParagraph"/>
        <w:numPr>
          <w:ilvl w:val="0"/>
          <w:numId w:val="9"/>
        </w:numPr>
        <w:shd w:val="clear" w:color="auto" w:fill="FFFFFF" w:themeFill="background1"/>
        <w:autoSpaceDE w:val="0"/>
        <w:autoSpaceDN w:val="0"/>
        <w:adjustRightInd w:val="0"/>
        <w:jc w:val="left"/>
        <w:rPr>
          <w:rFonts w:ascii="Tahoma" w:hAnsi="Tahoma" w:cs="Tahoma"/>
          <w:b/>
          <w:bCs/>
          <w:sz w:val="20"/>
          <w:szCs w:val="20"/>
        </w:rPr>
      </w:pPr>
      <w:r>
        <w:rPr>
          <w:rFonts w:ascii="Tahoma" w:hAnsi="Tahoma" w:cs="Tahoma"/>
          <w:sz w:val="20"/>
          <w:szCs w:val="20"/>
        </w:rPr>
        <w:t>E</w:t>
      </w:r>
      <w:r w:rsidR="416CB73D" w:rsidRPr="6DC9B750">
        <w:rPr>
          <w:rFonts w:ascii="Tahoma" w:hAnsi="Tahoma" w:cs="Tahoma"/>
          <w:sz w:val="20"/>
          <w:szCs w:val="20"/>
        </w:rPr>
        <w:t xml:space="preserve">nsure </w:t>
      </w:r>
      <w:r w:rsidR="67180CB5" w:rsidRPr="6DC9B750">
        <w:rPr>
          <w:rFonts w:ascii="Tahoma" w:hAnsi="Tahoma" w:cs="Tahoma"/>
          <w:sz w:val="20"/>
          <w:szCs w:val="20"/>
        </w:rPr>
        <w:t xml:space="preserve">policy and procedures are adhered to when dealing with allegations against staff including making a timely referral to the LADO when required. </w:t>
      </w:r>
      <w:r w:rsidR="7085EE2B" w:rsidRPr="6DC9B750">
        <w:rPr>
          <w:rFonts w:ascii="Tahoma" w:hAnsi="Tahoma" w:cs="Tahoma"/>
          <w:sz w:val="20"/>
          <w:szCs w:val="20"/>
        </w:rPr>
        <w:t xml:space="preserve">(Please see our Whistleblowing and </w:t>
      </w:r>
      <w:r w:rsidR="0A369CBC" w:rsidRPr="6DC9B750">
        <w:rPr>
          <w:rFonts w:ascii="Tahoma" w:hAnsi="Tahoma" w:cs="Tahoma"/>
          <w:sz w:val="20"/>
          <w:szCs w:val="20"/>
        </w:rPr>
        <w:t>Staff Discipline policies</w:t>
      </w:r>
      <w:r w:rsidR="7085EE2B" w:rsidRPr="6DC9B750">
        <w:rPr>
          <w:rFonts w:ascii="Tahoma" w:hAnsi="Tahoma" w:cs="Tahoma"/>
          <w:sz w:val="20"/>
          <w:szCs w:val="20"/>
        </w:rPr>
        <w:t xml:space="preserve"> for additional information).</w:t>
      </w:r>
    </w:p>
    <w:p w14:paraId="3CB021A9" w14:textId="77777777" w:rsidR="00B91150" w:rsidRDefault="02E4951E"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Act as the ‘case manager’ in the event of an allegation of abuse made against another member of staff or volunteer, where appropriate</w:t>
      </w:r>
      <w:r w:rsidR="289905A9" w:rsidRPr="6DC9B750">
        <w:rPr>
          <w:rFonts w:ascii="Tahoma" w:hAnsi="Tahoma" w:cs="Tahoma"/>
          <w:color w:val="000000" w:themeColor="text1"/>
          <w:sz w:val="20"/>
          <w:szCs w:val="20"/>
        </w:rPr>
        <w:t>.</w:t>
      </w:r>
    </w:p>
    <w:p w14:paraId="3B46B45A" w14:textId="43E17E1E" w:rsidR="00175366" w:rsidRPr="00B91150" w:rsidRDefault="02E4951E"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00B91150">
        <w:rPr>
          <w:rFonts w:ascii="Tahoma" w:hAnsi="Tahoma" w:cs="Tahoma"/>
          <w:color w:val="000000" w:themeColor="text1"/>
          <w:sz w:val="20"/>
          <w:szCs w:val="20"/>
        </w:rPr>
        <w:t xml:space="preserve">Making decisions regarding all low-level concerns, </w:t>
      </w:r>
      <w:r w:rsidR="122E5738" w:rsidRPr="00B91150">
        <w:rPr>
          <w:rFonts w:ascii="Tahoma" w:hAnsi="Tahoma" w:cs="Tahoma"/>
          <w:color w:val="000000" w:themeColor="text1"/>
          <w:sz w:val="20"/>
          <w:szCs w:val="20"/>
        </w:rPr>
        <w:t xml:space="preserve">with potential collaboration with </w:t>
      </w:r>
      <w:r w:rsidRPr="00B91150">
        <w:rPr>
          <w:rFonts w:ascii="Tahoma" w:hAnsi="Tahoma" w:cs="Tahoma"/>
          <w:color w:val="000000" w:themeColor="text1"/>
          <w:sz w:val="20"/>
          <w:szCs w:val="20"/>
        </w:rPr>
        <w:t>the DSL.</w:t>
      </w:r>
    </w:p>
    <w:p w14:paraId="651B1EA7" w14:textId="0321F128" w:rsidR="00D867B9" w:rsidRPr="001F16F7" w:rsidRDefault="7085EE2B" w:rsidP="00B11483">
      <w:pPr>
        <w:pStyle w:val="ListParagraph"/>
        <w:numPr>
          <w:ilvl w:val="0"/>
          <w:numId w:val="9"/>
        </w:numPr>
        <w:shd w:val="clear" w:color="auto" w:fill="FFFFFF" w:themeFill="background1"/>
        <w:autoSpaceDE w:val="0"/>
        <w:autoSpaceDN w:val="0"/>
        <w:adjustRightInd w:val="0"/>
        <w:rPr>
          <w:rFonts w:ascii="Tahoma" w:hAnsi="Tahoma" w:cs="Tahoma"/>
          <w:i/>
          <w:iCs/>
          <w:sz w:val="20"/>
          <w:szCs w:val="20"/>
        </w:rPr>
      </w:pPr>
      <w:r w:rsidRPr="6DC9B750">
        <w:rPr>
          <w:rFonts w:ascii="Tahoma" w:hAnsi="Tahoma" w:cs="Tahoma"/>
          <w:sz w:val="20"/>
          <w:szCs w:val="20"/>
        </w:rPr>
        <w:t xml:space="preserve">The school/setting/DSL will liaise with the LADO/ Children’s Services before investigating any allegation involving actual or suspected abuse of a child as soon as is practical and with all cases within 24 hours of disclosure and follow up referral in writing, using relevant contact pathways for the </w:t>
      </w:r>
      <w:r w:rsidRPr="6DC9B750">
        <w:rPr>
          <w:rFonts w:ascii="Tahoma" w:hAnsi="Tahoma" w:cs="Tahoma"/>
          <w:b/>
          <w:bCs/>
          <w:sz w:val="20"/>
          <w:szCs w:val="20"/>
        </w:rPr>
        <w:t>MASH</w:t>
      </w:r>
      <w:r w:rsidRPr="6DC9B750">
        <w:rPr>
          <w:rFonts w:ascii="Tahoma" w:hAnsi="Tahoma" w:cs="Tahoma"/>
          <w:i/>
          <w:iCs/>
          <w:sz w:val="20"/>
          <w:szCs w:val="20"/>
        </w:rPr>
        <w:t xml:space="preserve"> (Multi Agency Safeguarding Hub), which is Social Care and Early Help as one front door.</w:t>
      </w:r>
    </w:p>
    <w:p w14:paraId="117B7D6D" w14:textId="5709528B" w:rsidR="00B95623" w:rsidRPr="001F16F7" w:rsidRDefault="00B91150" w:rsidP="00B11483">
      <w:pPr>
        <w:pStyle w:val="ListParagraph"/>
        <w:numPr>
          <w:ilvl w:val="0"/>
          <w:numId w:val="9"/>
        </w:numPr>
        <w:autoSpaceDE w:val="0"/>
        <w:autoSpaceDN w:val="0"/>
        <w:adjustRightInd w:val="0"/>
        <w:jc w:val="left"/>
        <w:rPr>
          <w:rFonts w:ascii="Tahoma" w:hAnsi="Tahoma" w:cs="Tahoma"/>
          <w:b/>
          <w:bCs/>
          <w:sz w:val="20"/>
          <w:szCs w:val="20"/>
        </w:rPr>
      </w:pPr>
      <w:r>
        <w:rPr>
          <w:rFonts w:ascii="Tahoma" w:hAnsi="Tahoma" w:cs="Tahoma"/>
          <w:iCs/>
          <w:sz w:val="20"/>
          <w:szCs w:val="20"/>
        </w:rPr>
        <w:t>E</w:t>
      </w:r>
      <w:r w:rsidR="00B054B8" w:rsidRPr="001F16F7">
        <w:rPr>
          <w:rFonts w:ascii="Tahoma" w:hAnsi="Tahoma" w:cs="Tahoma"/>
          <w:iCs/>
          <w:sz w:val="20"/>
          <w:szCs w:val="20"/>
        </w:rPr>
        <w:t xml:space="preserve">nsure </w:t>
      </w:r>
      <w:r w:rsidR="004B1466" w:rsidRPr="001F16F7">
        <w:rPr>
          <w:rFonts w:ascii="Tahoma" w:hAnsi="Tahoma" w:cs="Tahoma"/>
          <w:iCs/>
          <w:sz w:val="20"/>
          <w:szCs w:val="20"/>
        </w:rPr>
        <w:t xml:space="preserve">referrals are made to the Disclosure and Barring Service </w:t>
      </w:r>
      <w:r w:rsidR="005907C1" w:rsidRPr="001F16F7">
        <w:rPr>
          <w:rFonts w:ascii="Tahoma" w:hAnsi="Tahoma" w:cs="Tahoma"/>
          <w:iCs/>
          <w:sz w:val="20"/>
          <w:szCs w:val="20"/>
        </w:rPr>
        <w:t>where appropriate.</w:t>
      </w:r>
    </w:p>
    <w:p w14:paraId="54A6723D" w14:textId="0EE2FCFD" w:rsidR="00345B36" w:rsidRPr="001F16F7" w:rsidRDefault="00B91150" w:rsidP="00B11483">
      <w:pPr>
        <w:pStyle w:val="ListParagraph"/>
        <w:numPr>
          <w:ilvl w:val="0"/>
          <w:numId w:val="9"/>
        </w:numPr>
        <w:autoSpaceDE w:val="0"/>
        <w:autoSpaceDN w:val="0"/>
        <w:adjustRightInd w:val="0"/>
        <w:jc w:val="left"/>
        <w:rPr>
          <w:rFonts w:ascii="Tahoma" w:hAnsi="Tahoma" w:cs="Tahoma"/>
          <w:sz w:val="20"/>
          <w:szCs w:val="20"/>
        </w:rPr>
      </w:pPr>
      <w:r>
        <w:rPr>
          <w:rFonts w:ascii="Tahoma" w:hAnsi="Tahoma" w:cs="Tahoma"/>
          <w:sz w:val="20"/>
          <w:szCs w:val="20"/>
        </w:rPr>
        <w:lastRenderedPageBreak/>
        <w:t>E</w:t>
      </w:r>
      <w:r w:rsidR="00345B36" w:rsidRPr="001F16F7">
        <w:rPr>
          <w:rFonts w:ascii="Tahoma" w:hAnsi="Tahoma" w:cs="Tahoma"/>
          <w:sz w:val="20"/>
          <w:szCs w:val="20"/>
        </w:rPr>
        <w:t xml:space="preserve">nsure that we follow the Safer Recruitment legal requirements as set out </w:t>
      </w:r>
      <w:r w:rsidR="00345B36" w:rsidRPr="00500A6D">
        <w:rPr>
          <w:rFonts w:ascii="Tahoma" w:hAnsi="Tahoma" w:cs="Tahoma"/>
          <w:sz w:val="20"/>
          <w:szCs w:val="20"/>
        </w:rPr>
        <w:t>i</w:t>
      </w:r>
      <w:r w:rsidR="00345B36" w:rsidRPr="00C45B62">
        <w:rPr>
          <w:rFonts w:ascii="Tahoma" w:hAnsi="Tahoma" w:cs="Tahoma"/>
          <w:sz w:val="20"/>
          <w:szCs w:val="20"/>
        </w:rPr>
        <w:t xml:space="preserve">n KCSIE </w:t>
      </w:r>
      <w:r w:rsidR="00073036" w:rsidRPr="00744D0F">
        <w:rPr>
          <w:rFonts w:ascii="Tahoma" w:hAnsi="Tahoma" w:cs="Tahoma"/>
          <w:sz w:val="20"/>
          <w:szCs w:val="20"/>
          <w:highlight w:val="green"/>
        </w:rPr>
        <w:t>202</w:t>
      </w:r>
      <w:r w:rsidR="00744D0F" w:rsidRPr="00744D0F">
        <w:rPr>
          <w:rFonts w:ascii="Tahoma" w:hAnsi="Tahoma" w:cs="Tahoma"/>
          <w:sz w:val="20"/>
          <w:szCs w:val="20"/>
          <w:highlight w:val="green"/>
        </w:rPr>
        <w:t>6</w:t>
      </w:r>
      <w:r w:rsidR="00073036" w:rsidRPr="00C45B62">
        <w:rPr>
          <w:rFonts w:ascii="Tahoma" w:hAnsi="Tahoma" w:cs="Tahoma"/>
          <w:sz w:val="20"/>
          <w:szCs w:val="20"/>
        </w:rPr>
        <w:t xml:space="preserve"> </w:t>
      </w:r>
      <w:r w:rsidR="00345B36" w:rsidRPr="00C45B62">
        <w:rPr>
          <w:rFonts w:ascii="Tahoma" w:hAnsi="Tahoma" w:cs="Tahoma"/>
          <w:sz w:val="20"/>
          <w:szCs w:val="20"/>
        </w:rPr>
        <w:t>and that</w:t>
      </w:r>
      <w:r w:rsidR="00345B36" w:rsidRPr="001F16F7">
        <w:rPr>
          <w:rFonts w:ascii="Tahoma" w:hAnsi="Tahoma" w:cs="Tahoma"/>
          <w:sz w:val="20"/>
          <w:szCs w:val="20"/>
        </w:rPr>
        <w:t xml:space="preserve"> appropriate staff are trained in Safer Recruitment.</w:t>
      </w:r>
      <w:r w:rsidR="00F43A34" w:rsidRPr="001F16F7">
        <w:rPr>
          <w:rFonts w:ascii="Tahoma" w:hAnsi="Tahoma" w:cs="Tahoma"/>
          <w:sz w:val="20"/>
          <w:szCs w:val="20"/>
        </w:rPr>
        <w:t xml:space="preserve"> </w:t>
      </w:r>
      <w:hyperlink r:id="rId75" w:history="1">
        <w:r w:rsidR="00053FAE" w:rsidRPr="001F16F7">
          <w:rPr>
            <w:rFonts w:ascii="Tahoma" w:hAnsi="Tahoma" w:cs="Tahoma"/>
            <w:color w:val="0000FF"/>
            <w:sz w:val="20"/>
            <w:szCs w:val="20"/>
            <w:u w:val="single"/>
          </w:rPr>
          <w:t>Keeping children safe in education - GOV.UK (www.gov.uk)</w:t>
        </w:r>
      </w:hyperlink>
    </w:p>
    <w:p w14:paraId="05A22CD4"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 school/setting staff will pass any observations leading to suspicion of abuse, or information received about abuse, immediately to the Designated Safeguarding Lead or deputy Designated Safeguarding Lead.</w:t>
      </w:r>
    </w:p>
    <w:p w14:paraId="399E8786" w14:textId="2E750816"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In the case of serious injury, risk of serious injury or allegation, the DSL will contact The </w:t>
      </w:r>
      <w:r w:rsidR="005C7068" w:rsidRPr="005C7068">
        <w:rPr>
          <w:rFonts w:ascii="Tahoma" w:hAnsi="Tahoma" w:cs="Tahoma"/>
          <w:sz w:val="20"/>
          <w:szCs w:val="20"/>
        </w:rPr>
        <w:t>Doncaster Children’s Services/MASH</w:t>
      </w:r>
      <w:r w:rsidRPr="001F16F7">
        <w:rPr>
          <w:rFonts w:ascii="Tahoma" w:hAnsi="Tahoma" w:cs="Tahoma"/>
          <w:sz w:val="20"/>
          <w:szCs w:val="20"/>
        </w:rPr>
        <w:t xml:space="preserve"> Multi Agency Safeguarding Hub immediately.</w:t>
      </w:r>
    </w:p>
    <w:p w14:paraId="11C1F69A"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of abuse is against the deputy or designated safeguarding person, the Head Teacher will speak with the LADO to discuss the next steps.  </w:t>
      </w:r>
    </w:p>
    <w:p w14:paraId="591E1A08"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is against the Head Teacher, the Chair of Governors should be contacted immediately and advice from the LADO and Doncaster Council Safeguarding Adviser sought within 24 hours. If the allegation is against both the Head Teacher and Chair of Governors, the LADO and Doncaster Council Safeguarding Adviser will be contacted.  No member of staff will conduct their own investigation or pass on information to the alleged perpetrator.  </w:t>
      </w:r>
    </w:p>
    <w:p w14:paraId="72D98590" w14:textId="6F955920"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Where an allegation is identified as serious/high level, please see LADO information/DSCP procedures re protocol/thresholds and submit a referral asap.</w:t>
      </w:r>
    </w:p>
    <w:p w14:paraId="1DE5CB4B"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Allegations against people who work with children | Doncaster Safeguarding Children Partnership (dscp.org.uk)</w:t>
      </w:r>
    </w:p>
    <w:p w14:paraId="44135900" w14:textId="071FF20C"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emergency social services team should be contacted outside normal working hours 01302 796000. </w:t>
      </w:r>
    </w:p>
    <w:p w14:paraId="689096E7" w14:textId="6ADF9F53" w:rsidR="00571AFE" w:rsidRDefault="000E1BDB"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Inform shortlisted candidates that online searches may be done as part of pre-recruitment checks.</w:t>
      </w:r>
    </w:p>
    <w:p w14:paraId="33713704" w14:textId="77777777" w:rsidR="001540C5" w:rsidRDefault="001540C5" w:rsidP="00B11483">
      <w:pPr>
        <w:autoSpaceDE w:val="0"/>
        <w:autoSpaceDN w:val="0"/>
        <w:adjustRightInd w:val="0"/>
        <w:jc w:val="left"/>
        <w:rPr>
          <w:rFonts w:ascii="Tahoma" w:hAnsi="Tahoma" w:cs="Tahoma"/>
          <w:sz w:val="20"/>
          <w:szCs w:val="20"/>
        </w:rPr>
      </w:pPr>
    </w:p>
    <w:p w14:paraId="35700F00" w14:textId="77777777" w:rsidR="003147D9" w:rsidRPr="00B51320" w:rsidRDefault="003147D9" w:rsidP="00B51320">
      <w:pPr>
        <w:autoSpaceDE w:val="0"/>
        <w:autoSpaceDN w:val="0"/>
        <w:adjustRightInd w:val="0"/>
        <w:jc w:val="left"/>
        <w:rPr>
          <w:rFonts w:ascii="Tahoma" w:hAnsi="Tahoma" w:cs="Tahoma"/>
          <w:sz w:val="20"/>
          <w:szCs w:val="20"/>
        </w:rPr>
      </w:pPr>
    </w:p>
    <w:p w14:paraId="22AC6898" w14:textId="76CD1A1F" w:rsidR="00353186" w:rsidRPr="00A77B2F" w:rsidRDefault="00353186" w:rsidP="00B51320">
      <w:p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In schools with an Early Years setting, Headteachers must ensure that: </w:t>
      </w:r>
    </w:p>
    <w:p w14:paraId="17CF6D97" w14:textId="77777777" w:rsidR="00FD413C" w:rsidRPr="00A77B2F" w:rsidRDefault="00FD413C" w:rsidP="00B51320">
      <w:pPr>
        <w:autoSpaceDE w:val="0"/>
        <w:autoSpaceDN w:val="0"/>
        <w:adjustRightInd w:val="0"/>
        <w:jc w:val="left"/>
        <w:rPr>
          <w:rFonts w:ascii="Tahoma" w:hAnsi="Tahoma" w:cs="Tahoma"/>
          <w:sz w:val="20"/>
          <w:szCs w:val="20"/>
          <w:highlight w:val="green"/>
        </w:rPr>
      </w:pPr>
    </w:p>
    <w:p w14:paraId="53536EE5"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Appropriate arrangements are in place for the supervision of staff in Early Years who have contact with children and families.</w:t>
      </w:r>
    </w:p>
    <w:p w14:paraId="42D21F28"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 xml:space="preserve">At least one person who has a current paediatric first aid (PFA) certificate </w:t>
      </w:r>
      <w:proofErr w:type="gramStart"/>
      <w:r w:rsidRPr="00A77B2F">
        <w:rPr>
          <w:rFonts w:ascii="Tahoma" w:hAnsi="Tahoma" w:cs="Tahoma"/>
          <w:sz w:val="20"/>
          <w:szCs w:val="20"/>
          <w:highlight w:val="green"/>
        </w:rPr>
        <w:t>is on the premises and available at all times</w:t>
      </w:r>
      <w:proofErr w:type="gramEnd"/>
      <w:r w:rsidRPr="00A77B2F">
        <w:rPr>
          <w:rFonts w:ascii="Tahoma" w:hAnsi="Tahoma" w:cs="Tahoma"/>
          <w:sz w:val="20"/>
          <w:szCs w:val="20"/>
          <w:highlight w:val="green"/>
        </w:rPr>
        <w:t xml:space="preserve"> when children are present and accompanies children on outings, as required by the EYFS statutory framework.</w:t>
      </w:r>
    </w:p>
    <w:p w14:paraId="120224D0"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Each child is assigned a key person.</w:t>
      </w:r>
    </w:p>
    <w:p w14:paraId="774B0CE3"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Staff ratios are in line with the requirements of the EYFS statutory framework.</w:t>
      </w:r>
    </w:p>
    <w:p w14:paraId="153A4BB1"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Risk assessments are in place to identify aspects of the environment that need to be checked regularly, when and by whom those aspects will be checked, and how risks will be removed or minimised.</w:t>
      </w:r>
    </w:p>
    <w:p w14:paraId="78767613"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Staff have sufficient understanding and use of English to ensure the well-being of children in their care. This includes being able to keep records in English, liaise with other agencies in English, summon emergency help and understand instructions, for example about the safety of medicines or food hygiene.</w:t>
      </w:r>
    </w:p>
    <w:p w14:paraId="739CC09E" w14:textId="6A787E42"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The school complies with the safer recruitment requirements of the EYFS statutory framework (further details on safer recruitment applicable for all settings are included within this policy document). This includes:</w:t>
      </w:r>
    </w:p>
    <w:p w14:paraId="5F966834" w14:textId="77777777" w:rsidR="00FD413C" w:rsidRPr="00A77B2F" w:rsidRDefault="00FD413C">
      <w:pPr>
        <w:numPr>
          <w:ilvl w:val="1"/>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references from family members not being accepted;</w:t>
      </w:r>
    </w:p>
    <w:p w14:paraId="28288801" w14:textId="77777777" w:rsidR="00FD413C" w:rsidRPr="00A77B2F" w:rsidRDefault="00FD413C">
      <w:pPr>
        <w:numPr>
          <w:ilvl w:val="1"/>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where an applicant has never worked with children, obtaining a reference from their current employer, training provider or education setting; and</w:t>
      </w:r>
    </w:p>
    <w:p w14:paraId="35F66488" w14:textId="77777777" w:rsidR="00FD413C" w:rsidRPr="00A77B2F" w:rsidRDefault="00FD413C">
      <w:pPr>
        <w:numPr>
          <w:ilvl w:val="1"/>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obtaining references for volunteers before they are recruited.</w:t>
      </w:r>
    </w:p>
    <w:p w14:paraId="1AA2C5A4" w14:textId="77777777" w:rsidR="006E3EB6" w:rsidRPr="006E3EB6" w:rsidRDefault="006E3EB6" w:rsidP="006E3EB6">
      <w:pPr>
        <w:numPr>
          <w:ilvl w:val="0"/>
          <w:numId w:val="109"/>
        </w:numPr>
        <w:autoSpaceDE w:val="0"/>
        <w:autoSpaceDN w:val="0"/>
        <w:adjustRightInd w:val="0"/>
        <w:jc w:val="left"/>
        <w:rPr>
          <w:rFonts w:ascii="Tahoma" w:hAnsi="Tahoma" w:cs="Tahoma"/>
          <w:sz w:val="20"/>
          <w:szCs w:val="20"/>
          <w:highlight w:val="green"/>
        </w:rPr>
      </w:pPr>
      <w:r w:rsidRPr="006E3EB6">
        <w:rPr>
          <w:rFonts w:ascii="Tahoma" w:hAnsi="Tahoma" w:cs="Tahoma"/>
          <w:sz w:val="20"/>
          <w:szCs w:val="20"/>
          <w:highlight w:val="green"/>
        </w:rPr>
        <w:t>Volunteers must not be permitted to begin working within the settings covered by the EYFS framework until the school or maintained nursery school has received the volunteer’s enhanced DBS certificate including barred list information.</w:t>
      </w:r>
    </w:p>
    <w:p w14:paraId="487B8AE6"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The school ensures that staff are aware of their ongoing responsibility to disclose relevant information or changes in circumstances that may affect their suitability to work with children. The school will consider any information disclosed appropriately and take further action where necessary.</w:t>
      </w:r>
    </w:p>
    <w:p w14:paraId="468C7D0F"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The school follows the safer-sleep requirements set out in the EYFS statutory framework where these apply to children attending the Early Years setting.</w:t>
      </w:r>
    </w:p>
    <w:p w14:paraId="15D69639"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Ofsted must be informed of allegations of harm by anyone living, working or looking after children on the premises, in accordance with the requirements of the EYFS statutory framework.</w:t>
      </w:r>
    </w:p>
    <w:p w14:paraId="3B6B6D09" w14:textId="4DA66589" w:rsidR="000A68D7"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lastRenderedPageBreak/>
        <w:t xml:space="preserve">The school will ensure that its Early Years provision remains compliant with the safeguarding and welfare requirements of the </w:t>
      </w:r>
      <w:hyperlink r:id="rId76" w:history="1">
        <w:r w:rsidR="00891B71" w:rsidRPr="00A77B2F">
          <w:rPr>
            <w:rStyle w:val="Hyperlink"/>
            <w:rFonts w:ascii="Tahoma" w:hAnsi="Tahoma" w:cs="Tahoma"/>
            <w:sz w:val="20"/>
            <w:szCs w:val="20"/>
            <w:highlight w:val="green"/>
          </w:rPr>
          <w:t>Early years foundation stage (EYFS) statutory framework - GOV.UK</w:t>
        </w:r>
      </w:hyperlink>
    </w:p>
    <w:p w14:paraId="12F7429A" w14:textId="77777777" w:rsidR="00891B71" w:rsidRPr="001F16F7" w:rsidRDefault="00891B71" w:rsidP="00B11483">
      <w:pPr>
        <w:autoSpaceDE w:val="0"/>
        <w:autoSpaceDN w:val="0"/>
        <w:adjustRightInd w:val="0"/>
        <w:jc w:val="left"/>
        <w:rPr>
          <w:rFonts w:ascii="Tahoma" w:hAnsi="Tahoma" w:cs="Tahoma"/>
          <w:sz w:val="20"/>
          <w:szCs w:val="20"/>
        </w:rPr>
      </w:pPr>
    </w:p>
    <w:p w14:paraId="1B120A88" w14:textId="7D03C588" w:rsidR="005C7A76" w:rsidRPr="001F16F7" w:rsidRDefault="00F079A8" w:rsidP="007876E2">
      <w:pPr>
        <w:pStyle w:val="Heading2"/>
        <w:shd w:val="clear" w:color="auto" w:fill="0070C0"/>
        <w:spacing w:before="0"/>
      </w:pPr>
      <w:bookmarkStart w:id="21" w:name="_Toc238812744"/>
      <w:r w:rsidRPr="001F16F7">
        <w:t xml:space="preserve">The Designated Safeguarding Lead (DSL) and Deputy Designated Safeguarding Lead </w:t>
      </w:r>
      <w:r w:rsidR="00D1694A">
        <w:t>(DDSL)</w:t>
      </w:r>
      <w:bookmarkEnd w:id="21"/>
    </w:p>
    <w:p w14:paraId="1C12D970" w14:textId="3ECD5B50" w:rsidR="00F079A8" w:rsidRPr="001F16F7" w:rsidRDefault="00F079A8" w:rsidP="00B11483">
      <w:pPr>
        <w:autoSpaceDE w:val="0"/>
        <w:autoSpaceDN w:val="0"/>
        <w:adjustRightInd w:val="0"/>
        <w:jc w:val="left"/>
        <w:rPr>
          <w:rFonts w:ascii="Tahoma" w:hAnsi="Tahoma" w:cs="Tahoma"/>
          <w:sz w:val="20"/>
          <w:szCs w:val="20"/>
        </w:rPr>
      </w:pPr>
    </w:p>
    <w:p w14:paraId="712D27E0" w14:textId="77777777" w:rsidR="00D1694A" w:rsidRPr="00B51D74" w:rsidRDefault="00D1694A" w:rsidP="00B11483">
      <w:pPr>
        <w:autoSpaceDE w:val="0"/>
        <w:autoSpaceDN w:val="0"/>
        <w:adjustRightInd w:val="0"/>
        <w:jc w:val="left"/>
        <w:rPr>
          <w:rFonts w:ascii="Tahoma" w:hAnsi="Tahoma" w:cs="Tahoma"/>
          <w:color w:val="000000" w:themeColor="text1"/>
          <w:sz w:val="20"/>
          <w:szCs w:val="20"/>
          <w:highlight w:val="green"/>
        </w:rPr>
      </w:pPr>
      <w:r w:rsidRPr="00B51D74">
        <w:rPr>
          <w:rFonts w:ascii="Tahoma" w:hAnsi="Tahoma" w:cs="Tahoma"/>
          <w:color w:val="000000" w:themeColor="text1"/>
          <w:sz w:val="20"/>
          <w:szCs w:val="20"/>
          <w:highlight w:val="green"/>
        </w:rPr>
        <w:t>The DSL will:</w:t>
      </w:r>
    </w:p>
    <w:p w14:paraId="24CE4769" w14:textId="0F8B4AE7" w:rsidR="004A503D" w:rsidRPr="00B51D74" w:rsidRDefault="00F45C6E">
      <w:pPr>
        <w:pStyle w:val="ListParagraph"/>
        <w:numPr>
          <w:ilvl w:val="0"/>
          <w:numId w:val="74"/>
        </w:numPr>
        <w:autoSpaceDE w:val="0"/>
        <w:autoSpaceDN w:val="0"/>
        <w:adjustRightInd w:val="0"/>
        <w:jc w:val="left"/>
        <w:rPr>
          <w:rFonts w:ascii="Tahoma" w:hAnsi="Tahoma" w:cs="Tahoma"/>
          <w:sz w:val="20"/>
          <w:szCs w:val="20"/>
        </w:rPr>
      </w:pPr>
      <w:r>
        <w:rPr>
          <w:rFonts w:ascii="Tahoma" w:hAnsi="Tahoma" w:cs="Tahoma"/>
          <w:color w:val="000000" w:themeColor="text1"/>
          <w:sz w:val="20"/>
          <w:szCs w:val="20"/>
        </w:rPr>
        <w:t>B</w:t>
      </w:r>
      <w:r w:rsidR="24C5B5F4" w:rsidRPr="00B51D74">
        <w:rPr>
          <w:rFonts w:ascii="Tahoma" w:hAnsi="Tahoma" w:cs="Tahoma"/>
          <w:color w:val="000000" w:themeColor="text1"/>
          <w:sz w:val="20"/>
          <w:szCs w:val="20"/>
        </w:rPr>
        <w:t xml:space="preserve">e a member of the senior leadership </w:t>
      </w:r>
      <w:r w:rsidR="24C5B5F4" w:rsidRPr="00B51D74">
        <w:rPr>
          <w:rFonts w:ascii="Tahoma" w:hAnsi="Tahoma" w:cs="Tahoma"/>
          <w:sz w:val="20"/>
          <w:szCs w:val="20"/>
        </w:rPr>
        <w:t xml:space="preserve">team. </w:t>
      </w:r>
      <w:r w:rsidR="24C5B5F4" w:rsidRPr="006D1E8A">
        <w:rPr>
          <w:rFonts w:ascii="Tahoma" w:hAnsi="Tahoma" w:cs="Tahoma"/>
          <w:sz w:val="20"/>
          <w:szCs w:val="20"/>
        </w:rPr>
        <w:t xml:space="preserve">Our DSL is </w:t>
      </w:r>
      <w:r w:rsidR="006D1E8A">
        <w:rPr>
          <w:rFonts w:ascii="Tahoma" w:hAnsi="Tahoma" w:cs="Tahoma"/>
          <w:sz w:val="20"/>
          <w:szCs w:val="20"/>
        </w:rPr>
        <w:t>Lisa Almunshi. Head teacher</w:t>
      </w:r>
    </w:p>
    <w:p w14:paraId="4AA13FDA" w14:textId="79715806" w:rsidR="00F27980" w:rsidRPr="00B51D74" w:rsidRDefault="00F27980"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sidRPr="00B51D74">
        <w:rPr>
          <w:rFonts w:ascii="Tahoma" w:hAnsi="Tahoma" w:cs="Tahoma"/>
          <w:color w:val="000000" w:themeColor="text1"/>
          <w:sz w:val="20"/>
          <w:szCs w:val="20"/>
        </w:rPr>
        <w:t xml:space="preserve">Take lead responsibility for child protection and wider safeguarding in the school, </w:t>
      </w:r>
      <w:r w:rsidRPr="00B51D74">
        <w:rPr>
          <w:rFonts w:ascii="Tahoma" w:hAnsi="Tahoma" w:cs="Tahoma"/>
          <w:color w:val="000000" w:themeColor="text1"/>
          <w:sz w:val="20"/>
          <w:szCs w:val="20"/>
          <w:highlight w:val="green"/>
        </w:rPr>
        <w:t>including online safety and understanding our filtering and monitoring processes on school devices and school networks to keep children/young people safe online.</w:t>
      </w:r>
    </w:p>
    <w:p w14:paraId="4F422AF2" w14:textId="2FCF00F0" w:rsidR="00D1694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E</w:t>
      </w:r>
      <w:r w:rsidR="00D1694A" w:rsidRPr="00B51D74">
        <w:rPr>
          <w:rFonts w:ascii="Tahoma" w:hAnsi="Tahoma" w:cs="Tahoma"/>
          <w:color w:val="000000" w:themeColor="text1"/>
          <w:sz w:val="20"/>
          <w:szCs w:val="20"/>
          <w:highlight w:val="green"/>
        </w:rPr>
        <w:t>nsure</w:t>
      </w:r>
      <w:r w:rsidR="007C1E13" w:rsidRPr="00B51D74">
        <w:rPr>
          <w:rFonts w:ascii="Tahoma" w:hAnsi="Tahoma" w:cs="Tahoma"/>
          <w:color w:val="000000" w:themeColor="text1"/>
          <w:sz w:val="20"/>
          <w:szCs w:val="20"/>
          <w:highlight w:val="green"/>
        </w:rPr>
        <w:t xml:space="preserve"> that</w:t>
      </w:r>
      <w:r w:rsidR="00D1694A" w:rsidRPr="00B51D74">
        <w:rPr>
          <w:rFonts w:ascii="Tahoma" w:hAnsi="Tahoma" w:cs="Tahoma"/>
          <w:color w:val="000000" w:themeColor="text1"/>
          <w:sz w:val="20"/>
          <w:szCs w:val="20"/>
        </w:rPr>
        <w:t xml:space="preserve"> </w:t>
      </w:r>
      <w:r w:rsidR="00D1694A" w:rsidRPr="006D1E8A">
        <w:rPr>
          <w:rFonts w:ascii="Tahoma" w:hAnsi="Tahoma" w:cs="Tahoma"/>
          <w:color w:val="000000" w:themeColor="text1"/>
          <w:sz w:val="20"/>
          <w:szCs w:val="20"/>
        </w:rPr>
        <w:t>CPOMS</w:t>
      </w:r>
      <w:r w:rsidR="00D1694A" w:rsidRPr="00B51D74">
        <w:rPr>
          <w:rFonts w:ascii="Tahoma" w:hAnsi="Tahoma" w:cs="Tahoma"/>
          <w:color w:val="000000" w:themeColor="text1"/>
          <w:sz w:val="20"/>
          <w:szCs w:val="20"/>
        </w:rPr>
        <w:t xml:space="preserve"> </w:t>
      </w:r>
      <w:r w:rsidR="00D1694A" w:rsidRPr="00B51D74">
        <w:rPr>
          <w:rFonts w:ascii="Tahoma" w:hAnsi="Tahoma" w:cs="Tahoma"/>
          <w:color w:val="000000" w:themeColor="text1"/>
          <w:sz w:val="20"/>
          <w:szCs w:val="20"/>
          <w:highlight w:val="green"/>
        </w:rPr>
        <w:t>is used appropriately by all staff, providing refresher training where necessary and ensuring that clear chronologies are maintained.</w:t>
      </w:r>
    </w:p>
    <w:p w14:paraId="3876734F" w14:textId="15C17D74" w:rsidR="00D1694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E</w:t>
      </w:r>
      <w:r w:rsidR="00D1694A" w:rsidRPr="00B51D74">
        <w:rPr>
          <w:rFonts w:ascii="Tahoma" w:hAnsi="Tahoma" w:cs="Tahoma"/>
          <w:color w:val="000000" w:themeColor="text1"/>
          <w:sz w:val="20"/>
          <w:szCs w:val="20"/>
          <w:highlight w:val="green"/>
        </w:rPr>
        <w:t>nsures that safeguarding records are transferred securely when a child moves settings.</w:t>
      </w:r>
    </w:p>
    <w:p w14:paraId="33327F08" w14:textId="44945F5D" w:rsidR="00D1694A" w:rsidRPr="00B51D74" w:rsidRDefault="00F45C6E" w:rsidP="00B11483">
      <w:pPr>
        <w:pStyle w:val="ListParagraph"/>
        <w:numPr>
          <w:ilvl w:val="0"/>
          <w:numId w:val="10"/>
        </w:numPr>
        <w:autoSpaceDE w:val="0"/>
        <w:autoSpaceDN w:val="0"/>
        <w:adjustRightInd w:val="0"/>
        <w:jc w:val="left"/>
        <w:rPr>
          <w:rFonts w:ascii="Tahoma" w:hAnsi="Tahoma" w:cs="Tahoma"/>
          <w:b/>
          <w:bCs/>
          <w:i/>
          <w:iCs/>
          <w:color w:val="000000" w:themeColor="text1"/>
          <w:sz w:val="20"/>
          <w:szCs w:val="20"/>
        </w:rPr>
      </w:pPr>
      <w:r>
        <w:rPr>
          <w:rFonts w:ascii="Tahoma" w:hAnsi="Tahoma" w:cs="Tahoma"/>
          <w:color w:val="000000" w:themeColor="text1"/>
          <w:sz w:val="20"/>
          <w:szCs w:val="20"/>
          <w:highlight w:val="green"/>
        </w:rPr>
        <w:t>B</w:t>
      </w:r>
      <w:r w:rsidR="007C1E13" w:rsidRPr="00B51D74">
        <w:rPr>
          <w:rFonts w:ascii="Tahoma" w:hAnsi="Tahoma" w:cs="Tahoma"/>
          <w:color w:val="000000" w:themeColor="text1"/>
          <w:sz w:val="20"/>
          <w:szCs w:val="20"/>
          <w:highlight w:val="green"/>
        </w:rPr>
        <w:t xml:space="preserve">e </w:t>
      </w:r>
      <w:r w:rsidR="00D1694A" w:rsidRPr="00B51D74">
        <w:rPr>
          <w:rFonts w:ascii="Tahoma" w:hAnsi="Tahoma" w:cs="Tahoma"/>
          <w:color w:val="000000" w:themeColor="text1"/>
          <w:sz w:val="20"/>
          <w:szCs w:val="20"/>
          <w:highlight w:val="green"/>
        </w:rPr>
        <w:t>supported by trained deputies (DDSL)</w:t>
      </w:r>
      <w:r w:rsidR="006D1E8A">
        <w:rPr>
          <w:rFonts w:ascii="Tahoma" w:hAnsi="Tahoma" w:cs="Tahoma"/>
          <w:color w:val="000000" w:themeColor="text1"/>
          <w:sz w:val="20"/>
          <w:szCs w:val="20"/>
        </w:rPr>
        <w:t xml:space="preserve"> Laura Greaves</w:t>
      </w:r>
    </w:p>
    <w:p w14:paraId="5A64273D" w14:textId="37B4C2AE" w:rsidR="00D1694A" w:rsidRPr="00B51D74" w:rsidRDefault="00F45C6E" w:rsidP="00B11483">
      <w:pPr>
        <w:pStyle w:val="ListParagraph"/>
        <w:numPr>
          <w:ilvl w:val="0"/>
          <w:numId w:val="10"/>
        </w:numPr>
        <w:autoSpaceDE w:val="0"/>
        <w:autoSpaceDN w:val="0"/>
        <w:adjustRightInd w:val="0"/>
        <w:jc w:val="left"/>
        <w:rPr>
          <w:rFonts w:ascii="Tahoma" w:hAnsi="Tahoma" w:cs="Tahoma"/>
          <w:b/>
          <w:bCs/>
          <w:i/>
          <w:iCs/>
          <w:color w:val="000000" w:themeColor="text1"/>
          <w:sz w:val="20"/>
          <w:szCs w:val="20"/>
          <w:highlight w:val="green"/>
        </w:rPr>
      </w:pPr>
      <w:r>
        <w:rPr>
          <w:rFonts w:ascii="Tahoma" w:hAnsi="Tahoma" w:cs="Tahoma"/>
          <w:color w:val="000000" w:themeColor="text1"/>
          <w:sz w:val="20"/>
          <w:szCs w:val="20"/>
          <w:highlight w:val="green"/>
        </w:rPr>
        <w:t>B</w:t>
      </w:r>
      <w:r w:rsidR="007C1E13" w:rsidRPr="00B51D74">
        <w:rPr>
          <w:rFonts w:ascii="Tahoma" w:hAnsi="Tahoma" w:cs="Tahoma"/>
          <w:color w:val="000000" w:themeColor="text1"/>
          <w:sz w:val="20"/>
          <w:szCs w:val="20"/>
          <w:highlight w:val="green"/>
        </w:rPr>
        <w:t xml:space="preserve">e </w:t>
      </w:r>
      <w:r w:rsidR="00D1694A" w:rsidRPr="00B51D74">
        <w:rPr>
          <w:rFonts w:ascii="Tahoma" w:hAnsi="Tahoma" w:cs="Tahoma"/>
          <w:color w:val="000000" w:themeColor="text1"/>
          <w:sz w:val="20"/>
          <w:szCs w:val="20"/>
          <w:highlight w:val="green"/>
        </w:rPr>
        <w:t>available during school hours for staff to discuss any safeguarding concerns.</w:t>
      </w:r>
    </w:p>
    <w:p w14:paraId="4260E7E8" w14:textId="297F3DD3" w:rsidR="00D1694A"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U</w:t>
      </w:r>
      <w:r w:rsidR="00E94375" w:rsidRPr="00B51D74">
        <w:rPr>
          <w:rFonts w:ascii="Tahoma" w:hAnsi="Tahoma" w:cs="Tahoma"/>
          <w:sz w:val="20"/>
          <w:szCs w:val="20"/>
        </w:rPr>
        <w:t xml:space="preserve">ndertake the roles and responsibilities outlined in </w:t>
      </w:r>
      <w:r w:rsidR="00E94375" w:rsidRPr="00B51D74">
        <w:rPr>
          <w:rFonts w:ascii="Tahoma" w:hAnsi="Tahoma" w:cs="Tahoma"/>
          <w:sz w:val="20"/>
          <w:szCs w:val="20"/>
          <w:highlight w:val="green"/>
        </w:rPr>
        <w:t xml:space="preserve">Annex </w:t>
      </w:r>
      <w:r w:rsidR="00D1694A" w:rsidRPr="00B51D74">
        <w:rPr>
          <w:rFonts w:ascii="Tahoma" w:hAnsi="Tahoma" w:cs="Tahoma"/>
          <w:sz w:val="20"/>
          <w:szCs w:val="20"/>
          <w:highlight w:val="green"/>
        </w:rPr>
        <w:t>B</w:t>
      </w:r>
      <w:r w:rsidR="00E94375" w:rsidRPr="00B51D74">
        <w:rPr>
          <w:rFonts w:ascii="Tahoma" w:hAnsi="Tahoma" w:cs="Tahoma"/>
          <w:sz w:val="20"/>
          <w:szCs w:val="20"/>
          <w:highlight w:val="green"/>
        </w:rPr>
        <w:t xml:space="preserve"> of KCSIE 202</w:t>
      </w:r>
      <w:r w:rsidR="00D1694A" w:rsidRPr="00B51D74">
        <w:rPr>
          <w:rFonts w:ascii="Tahoma" w:hAnsi="Tahoma" w:cs="Tahoma"/>
          <w:sz w:val="20"/>
          <w:szCs w:val="20"/>
          <w:highlight w:val="green"/>
        </w:rPr>
        <w:t>6</w:t>
      </w:r>
      <w:r w:rsidR="00E94375" w:rsidRPr="00B51D74">
        <w:rPr>
          <w:rFonts w:ascii="Tahoma" w:hAnsi="Tahoma" w:cs="Tahoma"/>
          <w:sz w:val="20"/>
          <w:szCs w:val="20"/>
        </w:rPr>
        <w:t>.</w:t>
      </w:r>
    </w:p>
    <w:p w14:paraId="125E89DD" w14:textId="77777777" w:rsidR="00D1694A" w:rsidRPr="00B51D74" w:rsidRDefault="00D1694A" w:rsidP="00B11483">
      <w:pPr>
        <w:autoSpaceDE w:val="0"/>
        <w:autoSpaceDN w:val="0"/>
        <w:adjustRightInd w:val="0"/>
        <w:jc w:val="left"/>
        <w:rPr>
          <w:rFonts w:ascii="Tahoma" w:hAnsi="Tahoma" w:cs="Tahoma"/>
          <w:sz w:val="20"/>
          <w:szCs w:val="20"/>
        </w:rPr>
      </w:pPr>
    </w:p>
    <w:p w14:paraId="41369A69" w14:textId="77777777" w:rsidR="00D1694A" w:rsidRPr="00B51D74" w:rsidRDefault="00D1694A" w:rsidP="00B11483">
      <w:pPr>
        <w:autoSpaceDE w:val="0"/>
        <w:autoSpaceDN w:val="0"/>
        <w:adjustRightInd w:val="0"/>
        <w:jc w:val="left"/>
        <w:rPr>
          <w:rFonts w:ascii="Tahoma" w:hAnsi="Tahoma" w:cs="Tahoma"/>
          <w:color w:val="000000" w:themeColor="text1"/>
          <w:sz w:val="20"/>
          <w:szCs w:val="20"/>
        </w:rPr>
      </w:pPr>
      <w:r w:rsidRPr="00B51D74">
        <w:rPr>
          <w:rFonts w:ascii="Tahoma" w:hAnsi="Tahoma" w:cs="Tahoma"/>
          <w:color w:val="000000" w:themeColor="text1"/>
          <w:sz w:val="20"/>
          <w:szCs w:val="20"/>
          <w:highlight w:val="green"/>
        </w:rPr>
        <w:t>The DSL will be given the time, funding, training, resources and support to:</w:t>
      </w:r>
    </w:p>
    <w:p w14:paraId="540EA23B" w14:textId="1974EE10" w:rsidR="007C1E13" w:rsidRPr="00B51D74" w:rsidRDefault="00F45C6E">
      <w:pPr>
        <w:pStyle w:val="ListParagraph"/>
        <w:numPr>
          <w:ilvl w:val="0"/>
          <w:numId w:val="76"/>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P</w:t>
      </w:r>
      <w:r w:rsidR="007C1E13" w:rsidRPr="00B51D74">
        <w:rPr>
          <w:rFonts w:ascii="Tahoma" w:hAnsi="Tahoma" w:cs="Tahoma"/>
          <w:color w:val="000000" w:themeColor="text1"/>
          <w:sz w:val="20"/>
          <w:szCs w:val="20"/>
          <w:highlight w:val="green"/>
        </w:rPr>
        <w:t>romote a strong safeguarding culture.</w:t>
      </w:r>
    </w:p>
    <w:p w14:paraId="041324DA" w14:textId="133014A1" w:rsidR="00AD2006" w:rsidRPr="00B51D74" w:rsidRDefault="00F45C6E">
      <w:pPr>
        <w:pStyle w:val="ListParagraph"/>
        <w:numPr>
          <w:ilvl w:val="0"/>
          <w:numId w:val="76"/>
        </w:numPr>
        <w:autoSpaceDE w:val="0"/>
        <w:autoSpaceDN w:val="0"/>
        <w:adjustRightInd w:val="0"/>
        <w:jc w:val="left"/>
        <w:rPr>
          <w:rFonts w:ascii="Tahoma" w:hAnsi="Tahoma" w:cs="Tahoma"/>
          <w:color w:val="000000" w:themeColor="text1"/>
          <w:sz w:val="20"/>
          <w:szCs w:val="20"/>
        </w:rPr>
      </w:pPr>
      <w:r>
        <w:rPr>
          <w:rFonts w:ascii="Tahoma" w:hAnsi="Tahoma" w:cs="Tahoma"/>
          <w:sz w:val="20"/>
          <w:szCs w:val="20"/>
        </w:rPr>
        <w:t>E</w:t>
      </w:r>
      <w:r w:rsidR="00AD2006" w:rsidRPr="00B51D74">
        <w:rPr>
          <w:rFonts w:ascii="Tahoma" w:hAnsi="Tahoma" w:cs="Tahoma"/>
          <w:sz w:val="20"/>
          <w:szCs w:val="20"/>
        </w:rPr>
        <w:t xml:space="preserve">nsure each member of staff has access </w:t>
      </w:r>
      <w:r w:rsidR="009A7EBA" w:rsidRPr="00B51D74">
        <w:rPr>
          <w:rFonts w:ascii="Tahoma" w:hAnsi="Tahoma" w:cs="Tahoma"/>
          <w:sz w:val="20"/>
          <w:szCs w:val="20"/>
        </w:rPr>
        <w:t>to and</w:t>
      </w:r>
      <w:r w:rsidR="00AD2006" w:rsidRPr="00B51D74">
        <w:rPr>
          <w:rFonts w:ascii="Tahoma" w:hAnsi="Tahoma" w:cs="Tahoma"/>
          <w:sz w:val="20"/>
          <w:szCs w:val="20"/>
        </w:rPr>
        <w:t xml:space="preserve"> understands the setting’s </w:t>
      </w:r>
      <w:r w:rsidR="00D1694A" w:rsidRPr="00B51D74">
        <w:rPr>
          <w:rFonts w:ascii="Tahoma" w:hAnsi="Tahoma" w:cs="Tahoma"/>
          <w:sz w:val="20"/>
          <w:szCs w:val="20"/>
        </w:rPr>
        <w:t>C</w:t>
      </w:r>
      <w:r w:rsidR="00AD2006" w:rsidRPr="00B51D74">
        <w:rPr>
          <w:rFonts w:ascii="Tahoma" w:hAnsi="Tahoma" w:cs="Tahoma"/>
          <w:sz w:val="20"/>
          <w:szCs w:val="20"/>
        </w:rPr>
        <w:t xml:space="preserve">hild </w:t>
      </w:r>
      <w:r w:rsidR="00D1694A" w:rsidRPr="00B51D74">
        <w:rPr>
          <w:rFonts w:ascii="Tahoma" w:hAnsi="Tahoma" w:cs="Tahoma"/>
          <w:sz w:val="20"/>
          <w:szCs w:val="20"/>
        </w:rPr>
        <w:t>P</w:t>
      </w:r>
      <w:r w:rsidR="00AD2006" w:rsidRPr="00B51D74">
        <w:rPr>
          <w:rFonts w:ascii="Tahoma" w:hAnsi="Tahoma" w:cs="Tahoma"/>
          <w:sz w:val="20"/>
          <w:szCs w:val="20"/>
        </w:rPr>
        <w:t xml:space="preserve">rotection </w:t>
      </w:r>
      <w:r w:rsidR="00D1694A" w:rsidRPr="00B51D74">
        <w:rPr>
          <w:rFonts w:ascii="Tahoma" w:hAnsi="Tahoma" w:cs="Tahoma"/>
          <w:sz w:val="20"/>
          <w:szCs w:val="20"/>
        </w:rPr>
        <w:t>P</w:t>
      </w:r>
      <w:r w:rsidR="00AD2006" w:rsidRPr="00B51D74">
        <w:rPr>
          <w:rFonts w:ascii="Tahoma" w:hAnsi="Tahoma" w:cs="Tahoma"/>
          <w:sz w:val="20"/>
          <w:szCs w:val="20"/>
        </w:rPr>
        <w:t>olicy and procedures</w:t>
      </w:r>
      <w:r w:rsidR="00A36577" w:rsidRPr="00B51D74">
        <w:rPr>
          <w:rFonts w:ascii="Tahoma" w:hAnsi="Tahoma" w:cs="Tahoma"/>
          <w:sz w:val="20"/>
          <w:szCs w:val="20"/>
        </w:rPr>
        <w:t>.</w:t>
      </w:r>
    </w:p>
    <w:p w14:paraId="642E1155" w14:textId="6E2B2513" w:rsidR="0072025C" w:rsidRPr="00B51D74" w:rsidRDefault="00F45C6E">
      <w:pPr>
        <w:pStyle w:val="ListParagraph"/>
        <w:numPr>
          <w:ilvl w:val="0"/>
          <w:numId w:val="76"/>
        </w:numPr>
        <w:rPr>
          <w:rFonts w:ascii="Tahoma" w:hAnsi="Tahoma" w:cs="Tahoma"/>
          <w:color w:val="000000" w:themeColor="text1"/>
          <w:sz w:val="20"/>
          <w:szCs w:val="20"/>
          <w:highlight w:val="green"/>
        </w:rPr>
      </w:pPr>
      <w:r>
        <w:rPr>
          <w:rFonts w:ascii="Tahoma" w:hAnsi="Tahoma" w:cs="Tahoma"/>
          <w:color w:val="000000" w:themeColor="text1"/>
          <w:sz w:val="20"/>
          <w:szCs w:val="20"/>
          <w:highlight w:val="green"/>
        </w:rPr>
        <w:t>P</w:t>
      </w:r>
      <w:r w:rsidR="0072025C" w:rsidRPr="00B51D74">
        <w:rPr>
          <w:rFonts w:ascii="Tahoma" w:hAnsi="Tahoma" w:cs="Tahoma"/>
          <w:color w:val="000000" w:themeColor="text1"/>
          <w:sz w:val="20"/>
          <w:szCs w:val="20"/>
          <w:highlight w:val="green"/>
        </w:rPr>
        <w:t>rovide advice and support to other staff on child welfare and child protection matters.</w:t>
      </w:r>
    </w:p>
    <w:p w14:paraId="3B1CCE59" w14:textId="3F3C9F5A" w:rsidR="00B02C73"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E</w:t>
      </w:r>
      <w:r w:rsidR="00B02C73" w:rsidRPr="00B51D74">
        <w:rPr>
          <w:rFonts w:ascii="Tahoma" w:hAnsi="Tahoma" w:cs="Tahoma"/>
          <w:sz w:val="20"/>
          <w:szCs w:val="20"/>
        </w:rPr>
        <w:t>nsure staff are aware of training opportunities and the latest local policies on local safeguarding arrangements</w:t>
      </w:r>
      <w:r w:rsidR="00A36577" w:rsidRPr="00B51D74">
        <w:rPr>
          <w:rFonts w:ascii="Tahoma" w:hAnsi="Tahoma" w:cs="Tahoma"/>
          <w:sz w:val="20"/>
          <w:szCs w:val="20"/>
        </w:rPr>
        <w:t>.</w:t>
      </w:r>
    </w:p>
    <w:p w14:paraId="757D1B3C" w14:textId="64C31654"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F</w:t>
      </w:r>
      <w:r w:rsidR="009A7EBA" w:rsidRPr="00B51D74">
        <w:rPr>
          <w:rFonts w:ascii="Tahoma" w:hAnsi="Tahoma" w:cs="Tahoma"/>
          <w:sz w:val="20"/>
          <w:szCs w:val="20"/>
        </w:rPr>
        <w:t>unction as</w:t>
      </w:r>
      <w:r w:rsidR="00F079A8" w:rsidRPr="00B51D74">
        <w:rPr>
          <w:rFonts w:ascii="Tahoma" w:hAnsi="Tahoma" w:cs="Tahoma"/>
          <w:sz w:val="20"/>
          <w:szCs w:val="20"/>
        </w:rPr>
        <w:t xml:space="preserve"> a point of contact with the safeguarding partners</w:t>
      </w:r>
      <w:r w:rsidR="00CD2A7D" w:rsidRPr="00B51D74">
        <w:rPr>
          <w:rFonts w:ascii="Tahoma" w:hAnsi="Tahoma" w:cs="Tahoma"/>
          <w:sz w:val="20"/>
          <w:szCs w:val="20"/>
        </w:rPr>
        <w:t xml:space="preserve">, ensuring </w:t>
      </w:r>
      <w:r w:rsidR="0089602B" w:rsidRPr="00B51D74">
        <w:rPr>
          <w:rFonts w:ascii="Tahoma" w:hAnsi="Tahoma" w:cs="Tahoma"/>
          <w:sz w:val="20"/>
          <w:szCs w:val="20"/>
        </w:rPr>
        <w:t>contact can be made during the school holidays</w:t>
      </w:r>
      <w:r w:rsidR="00203FFB" w:rsidRPr="00B51D74">
        <w:rPr>
          <w:rFonts w:ascii="Tahoma" w:hAnsi="Tahoma" w:cs="Tahoma"/>
          <w:sz w:val="20"/>
          <w:szCs w:val="20"/>
        </w:rPr>
        <w:t>.</w:t>
      </w:r>
    </w:p>
    <w:p w14:paraId="5520B017" w14:textId="4B7EA6E8"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C</w:t>
      </w:r>
      <w:r w:rsidR="009A7EBA" w:rsidRPr="00B51D74">
        <w:rPr>
          <w:rFonts w:ascii="Tahoma" w:hAnsi="Tahoma" w:cs="Tahoma"/>
          <w:sz w:val="20"/>
          <w:szCs w:val="20"/>
        </w:rPr>
        <w:t>onsult</w:t>
      </w:r>
      <w:r w:rsidR="00F079A8" w:rsidRPr="00B51D74">
        <w:rPr>
          <w:rFonts w:ascii="Tahoma" w:hAnsi="Tahoma" w:cs="Tahoma"/>
          <w:sz w:val="20"/>
          <w:szCs w:val="20"/>
        </w:rPr>
        <w:t xml:space="preserve"> with staff on matters of safety and safeguarding and </w:t>
      </w:r>
      <w:r w:rsidR="00B02C73" w:rsidRPr="00B51D74">
        <w:rPr>
          <w:rFonts w:ascii="Tahoma" w:hAnsi="Tahoma" w:cs="Tahoma"/>
          <w:sz w:val="20"/>
          <w:szCs w:val="20"/>
        </w:rPr>
        <w:t>welfare</w:t>
      </w:r>
      <w:r w:rsidR="00A36577" w:rsidRPr="00B51D74">
        <w:rPr>
          <w:rFonts w:ascii="Tahoma" w:hAnsi="Tahoma" w:cs="Tahoma"/>
          <w:sz w:val="20"/>
          <w:szCs w:val="20"/>
        </w:rPr>
        <w:t>.</w:t>
      </w:r>
    </w:p>
    <w:p w14:paraId="6B29BB87" w14:textId="2F26438C" w:rsidR="00B02C73"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E</w:t>
      </w:r>
      <w:r w:rsidR="00B02C73" w:rsidRPr="00B51D74">
        <w:rPr>
          <w:rFonts w:ascii="Tahoma" w:hAnsi="Tahoma" w:cs="Tahoma"/>
          <w:sz w:val="20"/>
          <w:szCs w:val="20"/>
        </w:rPr>
        <w:t>nsure this policy is reviewed annually (as a minimum) and the procedures and their implementation are updated and reviewed regularly, and work with the governing body/trustees regarding this</w:t>
      </w:r>
      <w:r w:rsidR="00A36577" w:rsidRPr="00B51D74">
        <w:rPr>
          <w:rFonts w:ascii="Tahoma" w:hAnsi="Tahoma" w:cs="Tahoma"/>
          <w:sz w:val="20"/>
          <w:szCs w:val="20"/>
        </w:rPr>
        <w:t>.</w:t>
      </w:r>
    </w:p>
    <w:p w14:paraId="5713404E" w14:textId="38D95856"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P</w:t>
      </w:r>
      <w:r w:rsidR="00F079A8" w:rsidRPr="00B51D74">
        <w:rPr>
          <w:rFonts w:ascii="Tahoma" w:hAnsi="Tahoma" w:cs="Tahoma"/>
          <w:sz w:val="20"/>
          <w:szCs w:val="20"/>
        </w:rPr>
        <w:t>romote supportive engagement with parents and/or carers in safeguarding and promoting the welfare of children, including where families may be facing challenging circumstances</w:t>
      </w:r>
      <w:r w:rsidR="00A36577" w:rsidRPr="00B51D74">
        <w:rPr>
          <w:rFonts w:ascii="Tahoma" w:hAnsi="Tahoma" w:cs="Tahoma"/>
          <w:sz w:val="20"/>
          <w:szCs w:val="20"/>
        </w:rPr>
        <w:t>.</w:t>
      </w:r>
    </w:p>
    <w:p w14:paraId="38F2034B" w14:textId="04696B93"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W</w:t>
      </w:r>
      <w:r w:rsidR="00F079A8" w:rsidRPr="00B51D74">
        <w:rPr>
          <w:rFonts w:ascii="Tahoma" w:hAnsi="Tahoma" w:cs="Tahoma"/>
          <w:sz w:val="20"/>
          <w:szCs w:val="20"/>
        </w:rPr>
        <w:t>ork with the headteacher</w:t>
      </w:r>
      <w:r w:rsidR="00AD2006" w:rsidRPr="00B51D74">
        <w:rPr>
          <w:rFonts w:ascii="Tahoma" w:hAnsi="Tahoma" w:cs="Tahoma"/>
          <w:sz w:val="20"/>
          <w:szCs w:val="20"/>
        </w:rPr>
        <w:t>/principal</w:t>
      </w:r>
      <w:r w:rsidR="00F079A8" w:rsidRPr="00B51D74">
        <w:rPr>
          <w:rFonts w:ascii="Tahoma" w:hAnsi="Tahoma" w:cs="Tahoma"/>
          <w:sz w:val="20"/>
          <w:szCs w:val="20"/>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w:t>
      </w:r>
      <w:r w:rsidR="00AD2006" w:rsidRPr="00B51D74">
        <w:rPr>
          <w:rFonts w:ascii="Tahoma" w:hAnsi="Tahoma" w:cs="Tahoma"/>
          <w:sz w:val="20"/>
          <w:szCs w:val="20"/>
        </w:rPr>
        <w:t xml:space="preserve">nce, </w:t>
      </w:r>
      <w:r w:rsidR="004875CD" w:rsidRPr="00B51D74">
        <w:rPr>
          <w:rFonts w:ascii="Tahoma" w:hAnsi="Tahoma" w:cs="Tahoma"/>
          <w:sz w:val="20"/>
          <w:szCs w:val="20"/>
        </w:rPr>
        <w:t>engagement,</w:t>
      </w:r>
      <w:r w:rsidR="00AD2006" w:rsidRPr="00B51D74">
        <w:rPr>
          <w:rFonts w:ascii="Tahoma" w:hAnsi="Tahoma" w:cs="Tahoma"/>
          <w:sz w:val="20"/>
          <w:szCs w:val="20"/>
        </w:rPr>
        <w:t xml:space="preserve"> and achievement</w:t>
      </w:r>
      <w:r w:rsidR="00F079A8" w:rsidRPr="00B51D74">
        <w:rPr>
          <w:rFonts w:ascii="Tahoma" w:hAnsi="Tahoma" w:cs="Tahoma"/>
          <w:sz w:val="20"/>
          <w:szCs w:val="20"/>
        </w:rPr>
        <w:t xml:space="preserve">. This includes: </w:t>
      </w:r>
    </w:p>
    <w:p w14:paraId="5EB6F0C6" w14:textId="7D764843" w:rsidR="00F079A8" w:rsidRPr="00B51D74" w:rsidRDefault="00F079A8" w:rsidP="00B11483">
      <w:pPr>
        <w:pStyle w:val="ListParagraph"/>
        <w:numPr>
          <w:ilvl w:val="1"/>
          <w:numId w:val="10"/>
        </w:numPr>
        <w:autoSpaceDE w:val="0"/>
        <w:autoSpaceDN w:val="0"/>
        <w:adjustRightInd w:val="0"/>
        <w:jc w:val="left"/>
        <w:rPr>
          <w:rFonts w:ascii="Tahoma" w:hAnsi="Tahoma" w:cs="Tahoma"/>
          <w:sz w:val="20"/>
          <w:szCs w:val="20"/>
        </w:rPr>
      </w:pPr>
      <w:r w:rsidRPr="00B51D74">
        <w:rPr>
          <w:rFonts w:ascii="Tahoma" w:hAnsi="Tahoma" w:cs="Tahoma"/>
          <w:sz w:val="20"/>
          <w:szCs w:val="20"/>
        </w:rPr>
        <w:t xml:space="preserve">ensuring that the </w:t>
      </w:r>
      <w:r w:rsidR="00AD2006" w:rsidRPr="00B51D74">
        <w:rPr>
          <w:rFonts w:ascii="Tahoma" w:hAnsi="Tahoma" w:cs="Tahoma"/>
          <w:sz w:val="20"/>
          <w:szCs w:val="20"/>
        </w:rPr>
        <w:t>setting</w:t>
      </w:r>
      <w:r w:rsidRPr="00B51D74">
        <w:rPr>
          <w:rFonts w:ascii="Tahoma" w:hAnsi="Tahoma" w:cs="Tahoma"/>
          <w:sz w:val="20"/>
          <w:szCs w:val="20"/>
        </w:rPr>
        <w:t xml:space="preserve"> knows who its cohort of children</w:t>
      </w:r>
      <w:r w:rsidR="00AD2006" w:rsidRPr="00B51D74">
        <w:rPr>
          <w:rFonts w:ascii="Tahoma" w:hAnsi="Tahoma" w:cs="Tahoma"/>
          <w:sz w:val="20"/>
          <w:szCs w:val="20"/>
        </w:rPr>
        <w:t>/young people</w:t>
      </w:r>
      <w:r w:rsidRPr="00B51D74">
        <w:rPr>
          <w:rFonts w:ascii="Tahoma" w:hAnsi="Tahoma" w:cs="Tahoma"/>
          <w:sz w:val="20"/>
          <w:szCs w:val="20"/>
        </w:rPr>
        <w:t xml:space="preserve"> who have or have had a social worker are, understanding their academic progress and attainment, and maintaining a culture of high aspirations for this cohort, and</w:t>
      </w:r>
      <w:r w:rsidR="00AD2006" w:rsidRPr="00B51D74">
        <w:rPr>
          <w:rFonts w:ascii="Tahoma" w:hAnsi="Tahoma" w:cs="Tahoma"/>
          <w:sz w:val="20"/>
          <w:szCs w:val="20"/>
        </w:rPr>
        <w:t>;</w:t>
      </w:r>
    </w:p>
    <w:p w14:paraId="0BB165CB" w14:textId="24C3AD8E" w:rsidR="00F079A8" w:rsidRPr="00B51D74" w:rsidRDefault="00F079A8" w:rsidP="00B11483">
      <w:pPr>
        <w:pStyle w:val="ListParagraph"/>
        <w:numPr>
          <w:ilvl w:val="1"/>
          <w:numId w:val="10"/>
        </w:numPr>
        <w:autoSpaceDE w:val="0"/>
        <w:autoSpaceDN w:val="0"/>
        <w:adjustRightInd w:val="0"/>
        <w:jc w:val="left"/>
        <w:rPr>
          <w:rFonts w:ascii="Tahoma" w:hAnsi="Tahoma" w:cs="Tahoma"/>
          <w:sz w:val="20"/>
          <w:szCs w:val="20"/>
        </w:rPr>
      </w:pPr>
      <w:r w:rsidRPr="00B51D74">
        <w:rPr>
          <w:rFonts w:ascii="Tahoma" w:hAnsi="Tahoma" w:cs="Tahoma"/>
          <w:sz w:val="20"/>
          <w:szCs w:val="20"/>
        </w:rPr>
        <w:t>supporting teaching staff to provide additional academic support or reasonable adjustments to help children</w:t>
      </w:r>
      <w:r w:rsidR="00AD2006" w:rsidRPr="00B51D74">
        <w:rPr>
          <w:rFonts w:ascii="Tahoma" w:hAnsi="Tahoma" w:cs="Tahoma"/>
          <w:sz w:val="20"/>
          <w:szCs w:val="20"/>
        </w:rPr>
        <w:t>/young people</w:t>
      </w:r>
      <w:r w:rsidRPr="00B51D74">
        <w:rPr>
          <w:rFonts w:ascii="Tahoma" w:hAnsi="Tahoma" w:cs="Tahoma"/>
          <w:sz w:val="20"/>
          <w:szCs w:val="20"/>
        </w:rPr>
        <w:t xml:space="preserve"> who have or have had a social worker reach their potential, recognising that even when statutory social care intervention has ended, there is still a lasting impact on children’s educational outcomes.</w:t>
      </w:r>
    </w:p>
    <w:p w14:paraId="1C691386" w14:textId="6D861462" w:rsidR="00E135C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Ta</w:t>
      </w:r>
      <w:r w:rsidR="6D1F6B8B" w:rsidRPr="00B51D74">
        <w:rPr>
          <w:rFonts w:ascii="Tahoma" w:hAnsi="Tahoma" w:cs="Tahoma"/>
          <w:color w:val="000000" w:themeColor="text1"/>
          <w:sz w:val="20"/>
          <w:szCs w:val="20"/>
        </w:rPr>
        <w:t>ke part in strategy discussions and inter-agency meetings and/or support other staff to do so.</w:t>
      </w:r>
    </w:p>
    <w:p w14:paraId="1E1C220C" w14:textId="76B9BD87" w:rsidR="008A5BF7"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C</w:t>
      </w:r>
      <w:r w:rsidR="05D6F4C9" w:rsidRPr="00B51D74">
        <w:rPr>
          <w:rFonts w:ascii="Tahoma" w:hAnsi="Tahoma" w:cs="Tahoma"/>
          <w:color w:val="000000" w:themeColor="text1"/>
          <w:sz w:val="20"/>
          <w:szCs w:val="20"/>
        </w:rPr>
        <w:t>ontribute to the assessment of children/young people.</w:t>
      </w:r>
    </w:p>
    <w:p w14:paraId="3852D80A" w14:textId="40ECEF30" w:rsidR="008A5BF7"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R</w:t>
      </w:r>
      <w:r w:rsidR="05D6F4C9" w:rsidRPr="00B51D74">
        <w:rPr>
          <w:rFonts w:ascii="Tahoma" w:hAnsi="Tahoma" w:cs="Tahoma"/>
          <w:color w:val="000000" w:themeColor="text1"/>
          <w:sz w:val="20"/>
          <w:szCs w:val="20"/>
        </w:rPr>
        <w:t>efer suspected cases, as appropriate, to the relevant body (local authority children’s social care, Channel programme, Disclosure and Barring Service, and/or police), and support staff who make such referrals directly.</w:t>
      </w:r>
    </w:p>
    <w:p w14:paraId="520ABAA4" w14:textId="21B5C464" w:rsidR="007C1E13"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L</w:t>
      </w:r>
      <w:r w:rsidR="007C1E13" w:rsidRPr="00B51D74">
        <w:rPr>
          <w:rFonts w:ascii="Tahoma" w:hAnsi="Tahoma" w:cs="Tahoma"/>
          <w:color w:val="000000" w:themeColor="text1"/>
          <w:sz w:val="20"/>
          <w:szCs w:val="20"/>
          <w:highlight w:val="green"/>
        </w:rPr>
        <w:t>ead on Family Help and Multi-Agency working.</w:t>
      </w:r>
    </w:p>
    <w:p w14:paraId="7884DEED" w14:textId="77EC6CFE" w:rsidR="00E135C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H</w:t>
      </w:r>
      <w:r w:rsidR="05D6F4C9" w:rsidRPr="00B51D74">
        <w:rPr>
          <w:rFonts w:ascii="Tahoma" w:hAnsi="Tahoma" w:cs="Tahoma"/>
          <w:color w:val="000000" w:themeColor="text1"/>
          <w:sz w:val="20"/>
          <w:szCs w:val="20"/>
        </w:rPr>
        <w:t xml:space="preserve">ave a good understanding of harmful sexual behaviour. </w:t>
      </w:r>
    </w:p>
    <w:p w14:paraId="6AAF5850" w14:textId="5937D857"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L</w:t>
      </w:r>
      <w:r w:rsidR="7EEBBFDB" w:rsidRPr="00B51D74">
        <w:rPr>
          <w:rFonts w:ascii="Tahoma" w:hAnsi="Tahoma" w:cs="Tahoma"/>
          <w:color w:val="000000" w:themeColor="text1"/>
          <w:sz w:val="20"/>
          <w:szCs w:val="20"/>
        </w:rPr>
        <w:t>iaise with local authority case managers and designated officers for child protection concerns as appropriate.</w:t>
      </w:r>
    </w:p>
    <w:p w14:paraId="63DBF82F" w14:textId="3B8D8A51"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D</w:t>
      </w:r>
      <w:r w:rsidR="7EEBBFDB" w:rsidRPr="00B51D74">
        <w:rPr>
          <w:rFonts w:ascii="Tahoma" w:hAnsi="Tahoma" w:cs="Tahoma"/>
          <w:color w:val="000000" w:themeColor="text1"/>
          <w:sz w:val="20"/>
          <w:szCs w:val="20"/>
        </w:rPr>
        <w:t>iscuss the local response to sexual violence and sexual harassment with police and local authority children’s social care colleagues to prepare the school’s policies.</w:t>
      </w:r>
    </w:p>
    <w:p w14:paraId="08CD1E56" w14:textId="60F59747"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lastRenderedPageBreak/>
        <w:t>B</w:t>
      </w:r>
      <w:r w:rsidR="7EEBBFDB" w:rsidRPr="00B51D74">
        <w:rPr>
          <w:rFonts w:ascii="Tahoma" w:hAnsi="Tahoma" w:cs="Tahoma"/>
          <w:color w:val="000000" w:themeColor="text1"/>
          <w:sz w:val="20"/>
          <w:szCs w:val="20"/>
        </w:rPr>
        <w:t xml:space="preserve">e confident that they know what local specialist support is available to support all children/young people involved in sexual violence and sexual harassment and be confident as to how to access this support. </w:t>
      </w:r>
    </w:p>
    <w:p w14:paraId="092BA6EC" w14:textId="0B251E09"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B</w:t>
      </w:r>
      <w:r w:rsidR="7EEBBFDB" w:rsidRPr="00B51D74">
        <w:rPr>
          <w:rFonts w:ascii="Tahoma" w:hAnsi="Tahoma" w:cs="Tahoma"/>
          <w:color w:val="000000" w:themeColor="text1"/>
          <w:sz w:val="20"/>
          <w:szCs w:val="20"/>
        </w:rPr>
        <w:t xml:space="preserve">e aware that children/young people must have an ‘appropriate adult’ to support and help them in the case of a police investigation or search. </w:t>
      </w:r>
    </w:p>
    <w:p w14:paraId="3A9BD637" w14:textId="0C3153C3" w:rsidR="007C1E13"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H</w:t>
      </w:r>
      <w:r w:rsidR="007C1E13" w:rsidRPr="00B51D74">
        <w:rPr>
          <w:rFonts w:ascii="Tahoma" w:hAnsi="Tahoma" w:cs="Tahoma"/>
          <w:color w:val="000000" w:themeColor="text1"/>
          <w:sz w:val="20"/>
          <w:szCs w:val="20"/>
          <w:highlight w:val="green"/>
        </w:rPr>
        <w:t>ave a good understanding of the filtering and monitoring systems and processes in place at our school.</w:t>
      </w:r>
    </w:p>
    <w:p w14:paraId="7347FACE" w14:textId="1F455A9B" w:rsidR="00034767"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B</w:t>
      </w:r>
      <w:r w:rsidR="6D0C6D72" w:rsidRPr="00B51D74">
        <w:rPr>
          <w:rFonts w:ascii="Tahoma" w:hAnsi="Tahoma" w:cs="Tahoma"/>
          <w:color w:val="000000" w:themeColor="text1"/>
          <w:sz w:val="20"/>
          <w:szCs w:val="20"/>
        </w:rPr>
        <w:t xml:space="preserve">e available during </w:t>
      </w:r>
      <w:r w:rsidR="41994F5F" w:rsidRPr="00B51D74">
        <w:rPr>
          <w:rFonts w:ascii="Tahoma" w:hAnsi="Tahoma" w:cs="Tahoma"/>
          <w:color w:val="000000" w:themeColor="text1"/>
          <w:sz w:val="20"/>
          <w:szCs w:val="20"/>
        </w:rPr>
        <w:t>term time</w:t>
      </w:r>
      <w:r w:rsidR="6D0C6D72" w:rsidRPr="00B51D74">
        <w:rPr>
          <w:rFonts w:ascii="Tahoma" w:hAnsi="Tahoma" w:cs="Tahoma"/>
          <w:color w:val="000000" w:themeColor="text1"/>
          <w:sz w:val="20"/>
          <w:szCs w:val="20"/>
        </w:rPr>
        <w:t>/</w:t>
      </w:r>
      <w:r w:rsidR="41994F5F" w:rsidRPr="00B51D74">
        <w:rPr>
          <w:rFonts w:ascii="Tahoma" w:hAnsi="Tahoma" w:cs="Tahoma"/>
          <w:color w:val="000000" w:themeColor="text1"/>
          <w:sz w:val="20"/>
          <w:szCs w:val="20"/>
        </w:rPr>
        <w:t>school hours for staff to discuss any safeguarding concerns.</w:t>
      </w:r>
    </w:p>
    <w:p w14:paraId="0BA2A10A" w14:textId="22B985FA" w:rsidR="00034767" w:rsidRPr="00B51D74" w:rsidRDefault="009D1E73"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 xml:space="preserve">Be </w:t>
      </w:r>
      <w:proofErr w:type="gramStart"/>
      <w:r>
        <w:rPr>
          <w:rFonts w:ascii="Tahoma" w:hAnsi="Tahoma" w:cs="Tahoma"/>
          <w:sz w:val="20"/>
          <w:szCs w:val="20"/>
        </w:rPr>
        <w:t>contacted  by</w:t>
      </w:r>
      <w:proofErr w:type="gramEnd"/>
      <w:r>
        <w:rPr>
          <w:rFonts w:ascii="Tahoma" w:hAnsi="Tahoma" w:cs="Tahoma"/>
          <w:sz w:val="20"/>
          <w:szCs w:val="20"/>
        </w:rPr>
        <w:t xml:space="preserve"> email or mobile phone in school holidays</w:t>
      </w:r>
    </w:p>
    <w:p w14:paraId="718AC22C" w14:textId="439B5AE6" w:rsidR="00034767"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sz w:val="20"/>
          <w:szCs w:val="20"/>
        </w:rPr>
        <w:t>E</w:t>
      </w:r>
      <w:r w:rsidR="68A88054" w:rsidRPr="00B51D74">
        <w:rPr>
          <w:rFonts w:ascii="Tahoma" w:hAnsi="Tahoma" w:cs="Tahoma"/>
          <w:sz w:val="20"/>
          <w:szCs w:val="20"/>
        </w:rPr>
        <w:t>nsure that i</w:t>
      </w:r>
      <w:r w:rsidR="41994F5F" w:rsidRPr="00B51D74">
        <w:rPr>
          <w:rFonts w:ascii="Tahoma" w:hAnsi="Tahoma" w:cs="Tahoma"/>
          <w:sz w:val="20"/>
          <w:szCs w:val="20"/>
        </w:rPr>
        <w:t xml:space="preserve">f the DSL and DDSL are not available, </w:t>
      </w:r>
      <w:r w:rsidR="008F545F">
        <w:rPr>
          <w:rFonts w:ascii="Tahoma" w:hAnsi="Tahoma" w:cs="Tahoma"/>
          <w:sz w:val="20"/>
          <w:szCs w:val="20"/>
        </w:rPr>
        <w:t>the local authority</w:t>
      </w:r>
      <w:r w:rsidR="41994F5F" w:rsidRPr="00B51D74">
        <w:rPr>
          <w:rFonts w:ascii="Tahoma" w:hAnsi="Tahoma" w:cs="Tahoma"/>
          <w:sz w:val="20"/>
          <w:szCs w:val="20"/>
        </w:rPr>
        <w:t xml:space="preserve"> will </w:t>
      </w:r>
      <w:r w:rsidR="41994F5F" w:rsidRPr="00B51D74">
        <w:rPr>
          <w:rFonts w:ascii="Tahoma" w:hAnsi="Tahoma" w:cs="Tahoma"/>
          <w:color w:val="000000" w:themeColor="text1"/>
          <w:sz w:val="20"/>
          <w:szCs w:val="20"/>
        </w:rPr>
        <w:t>act as cover</w:t>
      </w:r>
      <w:r w:rsidR="4BBA794A" w:rsidRPr="00B51D74">
        <w:rPr>
          <w:rFonts w:ascii="Tahoma" w:hAnsi="Tahoma" w:cs="Tahoma"/>
          <w:color w:val="000000" w:themeColor="text1"/>
          <w:sz w:val="20"/>
          <w:szCs w:val="20"/>
        </w:rPr>
        <w:t xml:space="preserve">, </w:t>
      </w:r>
      <w:r w:rsidR="41994F5F" w:rsidRPr="00B51D74">
        <w:rPr>
          <w:rFonts w:ascii="Tahoma" w:hAnsi="Tahoma" w:cs="Tahoma"/>
          <w:color w:val="000000" w:themeColor="text1"/>
          <w:sz w:val="20"/>
          <w:szCs w:val="20"/>
        </w:rPr>
        <w:t xml:space="preserve">for example, during out-of-hours/out-of-term activities. </w:t>
      </w:r>
    </w:p>
    <w:p w14:paraId="3AB3445B" w14:textId="77777777" w:rsidR="00B51D74" w:rsidRPr="00F45C6E" w:rsidRDefault="00B51D74" w:rsidP="00B11483">
      <w:pPr>
        <w:autoSpaceDE w:val="0"/>
        <w:autoSpaceDN w:val="0"/>
        <w:adjustRightInd w:val="0"/>
        <w:jc w:val="left"/>
        <w:rPr>
          <w:rFonts w:ascii="Tahoma" w:hAnsi="Tahoma" w:cs="Tahoma"/>
          <w:color w:val="000000" w:themeColor="text1"/>
          <w:sz w:val="20"/>
          <w:szCs w:val="20"/>
        </w:rPr>
      </w:pPr>
    </w:p>
    <w:p w14:paraId="2755CC26" w14:textId="726E1A95" w:rsidR="00B51D74" w:rsidRPr="00F45C6E" w:rsidRDefault="00B51D74" w:rsidP="00B11483">
      <w:pPr>
        <w:autoSpaceDE w:val="0"/>
        <w:autoSpaceDN w:val="0"/>
        <w:adjustRightInd w:val="0"/>
        <w:jc w:val="left"/>
        <w:rPr>
          <w:rFonts w:ascii="Tahoma" w:hAnsi="Tahoma" w:cs="Tahoma"/>
          <w:color w:val="000000" w:themeColor="text1"/>
          <w:sz w:val="20"/>
          <w:szCs w:val="20"/>
          <w:highlight w:val="green"/>
        </w:rPr>
      </w:pPr>
      <w:r w:rsidRPr="00F45C6E">
        <w:rPr>
          <w:rFonts w:ascii="Tahoma" w:hAnsi="Tahoma" w:cs="Tahoma"/>
          <w:color w:val="000000" w:themeColor="text1"/>
          <w:sz w:val="20"/>
          <w:szCs w:val="20"/>
          <w:highlight w:val="green"/>
        </w:rPr>
        <w:t>The</w:t>
      </w:r>
      <w:r w:rsidRPr="00F45C6E">
        <w:rPr>
          <w:rFonts w:ascii="Tahoma" w:hAnsi="Tahoma" w:cs="Tahoma"/>
          <w:color w:val="000000" w:themeColor="text1"/>
          <w:sz w:val="20"/>
          <w:szCs w:val="20"/>
        </w:rPr>
        <w:t xml:space="preserve"> </w:t>
      </w:r>
      <w:r w:rsidRPr="008F545F">
        <w:rPr>
          <w:rFonts w:ascii="Tahoma" w:hAnsi="Tahoma" w:cs="Tahoma"/>
          <w:color w:val="000000" w:themeColor="text1"/>
          <w:sz w:val="20"/>
          <w:szCs w:val="20"/>
        </w:rPr>
        <w:t>academy</w:t>
      </w:r>
      <w:r w:rsidRPr="00F45C6E">
        <w:rPr>
          <w:rFonts w:ascii="Tahoma" w:hAnsi="Tahoma" w:cs="Tahoma"/>
          <w:color w:val="000000" w:themeColor="text1"/>
          <w:sz w:val="20"/>
          <w:szCs w:val="20"/>
        </w:rPr>
        <w:t xml:space="preserve"> </w:t>
      </w:r>
      <w:r w:rsidRPr="00F45C6E">
        <w:rPr>
          <w:rFonts w:ascii="Tahoma" w:hAnsi="Tahoma" w:cs="Tahoma"/>
          <w:color w:val="000000" w:themeColor="text1"/>
          <w:sz w:val="20"/>
          <w:szCs w:val="20"/>
          <w:highlight w:val="green"/>
        </w:rPr>
        <w:t>ensures:</w:t>
      </w:r>
    </w:p>
    <w:p w14:paraId="218596A3" w14:textId="77777777" w:rsidR="00B51D74" w:rsidRPr="00F45C6E" w:rsidRDefault="00B51D74">
      <w:pPr>
        <w:pStyle w:val="ListParagraph"/>
        <w:numPr>
          <w:ilvl w:val="0"/>
          <w:numId w:val="75"/>
        </w:numPr>
        <w:autoSpaceDE w:val="0"/>
        <w:autoSpaceDN w:val="0"/>
        <w:adjustRightInd w:val="0"/>
        <w:jc w:val="left"/>
        <w:rPr>
          <w:rFonts w:ascii="Tahoma" w:hAnsi="Tahoma" w:cs="Tahoma"/>
          <w:color w:val="000000" w:themeColor="text1"/>
          <w:sz w:val="20"/>
          <w:szCs w:val="20"/>
          <w:highlight w:val="green"/>
        </w:rPr>
      </w:pPr>
      <w:r w:rsidRPr="00F45C6E">
        <w:rPr>
          <w:rFonts w:ascii="Tahoma" w:hAnsi="Tahoma" w:cs="Tahoma"/>
          <w:color w:val="000000" w:themeColor="text1"/>
          <w:sz w:val="20"/>
          <w:szCs w:val="20"/>
          <w:highlight w:val="green"/>
        </w:rPr>
        <w:t xml:space="preserve">There are always </w:t>
      </w:r>
      <w:r w:rsidRPr="00F45C6E">
        <w:rPr>
          <w:rFonts w:ascii="Tahoma" w:hAnsi="Tahoma" w:cs="Tahoma"/>
          <w:b/>
          <w:bCs/>
          <w:color w:val="000000" w:themeColor="text1"/>
          <w:sz w:val="20"/>
          <w:szCs w:val="20"/>
          <w:highlight w:val="green"/>
        </w:rPr>
        <w:t>robust DSL cover arrangements</w:t>
      </w:r>
      <w:r w:rsidRPr="00F45C6E">
        <w:rPr>
          <w:rFonts w:ascii="Tahoma" w:hAnsi="Tahoma" w:cs="Tahoma"/>
          <w:color w:val="000000" w:themeColor="text1"/>
          <w:sz w:val="20"/>
          <w:szCs w:val="20"/>
          <w:highlight w:val="green"/>
        </w:rPr>
        <w:t>, including absence</w:t>
      </w:r>
    </w:p>
    <w:p w14:paraId="1CF0B3F9" w14:textId="77777777" w:rsidR="00B51D74" w:rsidRPr="00F45C6E" w:rsidRDefault="00B51D74">
      <w:pPr>
        <w:pStyle w:val="ListParagraph"/>
        <w:numPr>
          <w:ilvl w:val="0"/>
          <w:numId w:val="75"/>
        </w:numPr>
        <w:autoSpaceDE w:val="0"/>
        <w:autoSpaceDN w:val="0"/>
        <w:adjustRightInd w:val="0"/>
        <w:jc w:val="left"/>
        <w:rPr>
          <w:rFonts w:ascii="Tahoma" w:hAnsi="Tahoma" w:cs="Tahoma"/>
          <w:color w:val="000000" w:themeColor="text1"/>
          <w:sz w:val="20"/>
          <w:szCs w:val="20"/>
          <w:highlight w:val="green"/>
        </w:rPr>
      </w:pPr>
      <w:r w:rsidRPr="00F45C6E">
        <w:rPr>
          <w:rFonts w:ascii="Tahoma" w:hAnsi="Tahoma" w:cs="Tahoma"/>
          <w:color w:val="000000" w:themeColor="text1"/>
          <w:sz w:val="20"/>
          <w:szCs w:val="20"/>
          <w:highlight w:val="green"/>
        </w:rPr>
        <w:t xml:space="preserve">There is DSL cover arrangements during school holidays </w:t>
      </w:r>
    </w:p>
    <w:p w14:paraId="5935193E" w14:textId="77777777" w:rsidR="00B51D74" w:rsidRPr="00F45C6E" w:rsidRDefault="00B51D74">
      <w:pPr>
        <w:pStyle w:val="ListParagraph"/>
        <w:numPr>
          <w:ilvl w:val="0"/>
          <w:numId w:val="75"/>
        </w:numPr>
        <w:autoSpaceDE w:val="0"/>
        <w:autoSpaceDN w:val="0"/>
        <w:adjustRightInd w:val="0"/>
        <w:jc w:val="left"/>
        <w:rPr>
          <w:rFonts w:ascii="Tahoma" w:hAnsi="Tahoma" w:cs="Tahoma"/>
          <w:color w:val="000000" w:themeColor="text1"/>
          <w:sz w:val="20"/>
          <w:szCs w:val="20"/>
          <w:highlight w:val="green"/>
        </w:rPr>
      </w:pPr>
      <w:r w:rsidRPr="00F45C6E">
        <w:rPr>
          <w:rFonts w:ascii="Tahoma" w:hAnsi="Tahoma" w:cs="Tahoma"/>
          <w:color w:val="000000" w:themeColor="text1"/>
          <w:sz w:val="20"/>
          <w:szCs w:val="20"/>
          <w:highlight w:val="green"/>
        </w:rPr>
        <w:t>The full responsibilities of the DSL and DDSL are set out in their job description.</w:t>
      </w:r>
    </w:p>
    <w:p w14:paraId="65164BCB" w14:textId="77777777" w:rsidR="00B51D74" w:rsidRPr="00F45C6E" w:rsidRDefault="00B51D74" w:rsidP="00B11483">
      <w:pPr>
        <w:autoSpaceDE w:val="0"/>
        <w:autoSpaceDN w:val="0"/>
        <w:adjustRightInd w:val="0"/>
        <w:ind w:left="320"/>
        <w:jc w:val="left"/>
        <w:rPr>
          <w:rFonts w:ascii="Tahoma" w:hAnsi="Tahoma" w:cs="Tahoma"/>
          <w:color w:val="000000" w:themeColor="text1"/>
          <w:sz w:val="20"/>
          <w:szCs w:val="20"/>
          <w:highlight w:val="green"/>
        </w:rPr>
      </w:pPr>
    </w:p>
    <w:p w14:paraId="1A180A74" w14:textId="644C79D4" w:rsidR="00B51D74" w:rsidRPr="00F45C6E" w:rsidRDefault="00B51D74" w:rsidP="00B11483">
      <w:pPr>
        <w:autoSpaceDE w:val="0"/>
        <w:autoSpaceDN w:val="0"/>
        <w:adjustRightInd w:val="0"/>
        <w:jc w:val="left"/>
        <w:rPr>
          <w:rFonts w:ascii="Tahoma" w:hAnsi="Tahoma" w:cs="Tahoma"/>
          <w:color w:val="000000" w:themeColor="text1"/>
          <w:sz w:val="20"/>
          <w:szCs w:val="20"/>
        </w:rPr>
      </w:pPr>
      <w:r w:rsidRPr="00F45C6E">
        <w:rPr>
          <w:rFonts w:ascii="Tahoma" w:hAnsi="Tahoma" w:cs="Tahoma"/>
          <w:color w:val="000000" w:themeColor="text1"/>
          <w:sz w:val="20"/>
          <w:szCs w:val="20"/>
          <w:highlight w:val="green"/>
        </w:rPr>
        <w:t xml:space="preserve">This list is not exhaustive, please see KCSIE 2026 for more details </w:t>
      </w:r>
      <w:hyperlink r:id="rId77" w:history="1">
        <w:r w:rsidRPr="00F45C6E">
          <w:rPr>
            <w:rFonts w:ascii="Tahoma" w:hAnsi="Tahoma" w:cs="Tahoma"/>
            <w:color w:val="0000FF"/>
            <w:sz w:val="20"/>
            <w:szCs w:val="20"/>
            <w:highlight w:val="green"/>
            <w:u w:val="single"/>
          </w:rPr>
          <w:t>Keeping children safe in education - GOV.UK</w:t>
        </w:r>
      </w:hyperlink>
    </w:p>
    <w:p w14:paraId="0382B270" w14:textId="77777777" w:rsidR="0010110A" w:rsidRPr="001F16F7" w:rsidRDefault="0010110A" w:rsidP="00B11483">
      <w:pPr>
        <w:autoSpaceDE w:val="0"/>
        <w:autoSpaceDN w:val="0"/>
        <w:adjustRightInd w:val="0"/>
        <w:jc w:val="left"/>
        <w:rPr>
          <w:rFonts w:ascii="Tahoma" w:hAnsi="Tahoma" w:cs="Tahoma"/>
          <w:color w:val="0000FF"/>
          <w:sz w:val="20"/>
          <w:szCs w:val="20"/>
          <w:u w:val="single"/>
        </w:rPr>
      </w:pPr>
    </w:p>
    <w:p w14:paraId="63AE9A1E" w14:textId="420D8C84" w:rsidR="0010110A" w:rsidRPr="001F16F7" w:rsidRDefault="0010110A" w:rsidP="00914224">
      <w:pPr>
        <w:pStyle w:val="Heading2"/>
        <w:shd w:val="clear" w:color="auto" w:fill="0070C0"/>
        <w:spacing w:before="0"/>
      </w:pPr>
      <w:bookmarkStart w:id="22" w:name="_Toc238812745"/>
      <w:r w:rsidRPr="001F16F7">
        <w:t>Role and responsibility of all staff</w:t>
      </w:r>
      <w:bookmarkEnd w:id="22"/>
    </w:p>
    <w:p w14:paraId="389E8303" w14:textId="77777777" w:rsidR="00592783" w:rsidRPr="001F16F7" w:rsidRDefault="00592783" w:rsidP="00B11483">
      <w:pPr>
        <w:autoSpaceDE w:val="0"/>
        <w:autoSpaceDN w:val="0"/>
        <w:adjustRightInd w:val="0"/>
        <w:jc w:val="left"/>
        <w:rPr>
          <w:rFonts w:ascii="Tahoma" w:hAnsi="Tahoma" w:cs="Tahoma"/>
          <w:b/>
          <w:color w:val="000000" w:themeColor="text1"/>
          <w:sz w:val="20"/>
          <w:szCs w:val="20"/>
        </w:rPr>
      </w:pPr>
    </w:p>
    <w:p w14:paraId="3A31F453" w14:textId="77777777" w:rsidR="00E665AB" w:rsidRDefault="0010110A" w:rsidP="00B11483">
      <w:pPr>
        <w:autoSpaceDE w:val="0"/>
        <w:autoSpaceDN w:val="0"/>
        <w:adjustRightInd w:val="0"/>
        <w:jc w:val="left"/>
        <w:rPr>
          <w:rFonts w:ascii="Tahoma" w:hAnsi="Tahoma" w:cs="Tahoma"/>
          <w:sz w:val="20"/>
          <w:szCs w:val="20"/>
        </w:rPr>
      </w:pPr>
      <w:r w:rsidRPr="00A30ECA">
        <w:rPr>
          <w:rFonts w:ascii="Tahoma" w:hAnsi="Tahoma" w:cs="Tahoma"/>
          <w:sz w:val="20"/>
          <w:szCs w:val="20"/>
        </w:rPr>
        <w:t xml:space="preserve">It is the responsibility of every member of staff, including Trustees, governors, volunteers, temporary staff and regular visitors to the </w:t>
      </w:r>
      <w:r w:rsidR="003016C6" w:rsidRPr="008064AE">
        <w:rPr>
          <w:rFonts w:ascii="Tahoma" w:hAnsi="Tahoma" w:cs="Tahoma"/>
          <w:sz w:val="20"/>
          <w:szCs w:val="20"/>
        </w:rPr>
        <w:t>a</w:t>
      </w:r>
      <w:r w:rsidRPr="008064AE">
        <w:rPr>
          <w:rFonts w:ascii="Tahoma" w:hAnsi="Tahoma" w:cs="Tahoma"/>
          <w:sz w:val="20"/>
          <w:szCs w:val="20"/>
        </w:rPr>
        <w:t>cademy</w:t>
      </w:r>
      <w:r w:rsidRPr="00C20203">
        <w:rPr>
          <w:rFonts w:ascii="Tahoma" w:hAnsi="Tahoma" w:cs="Tahoma"/>
          <w:sz w:val="20"/>
          <w:szCs w:val="20"/>
        </w:rPr>
        <w:t xml:space="preserve"> </w:t>
      </w:r>
      <w:r w:rsidRPr="00A30ECA">
        <w:rPr>
          <w:rFonts w:ascii="Tahoma" w:hAnsi="Tahoma" w:cs="Tahoma"/>
          <w:sz w:val="20"/>
          <w:szCs w:val="20"/>
        </w:rPr>
        <w:t xml:space="preserve">to ensure that they carry out the requirements of this policy and, at all times, work in a way that will safeguard and promote the welfare of all of the </w:t>
      </w:r>
      <w:r w:rsidR="003016C6" w:rsidRPr="00A30ECA">
        <w:rPr>
          <w:rFonts w:ascii="Tahoma" w:hAnsi="Tahoma" w:cs="Tahoma"/>
          <w:sz w:val="20"/>
          <w:szCs w:val="20"/>
        </w:rPr>
        <w:t>pupils</w:t>
      </w:r>
      <w:r w:rsidRPr="00A30ECA">
        <w:rPr>
          <w:rFonts w:ascii="Tahoma" w:hAnsi="Tahoma" w:cs="Tahoma"/>
          <w:sz w:val="20"/>
          <w:szCs w:val="20"/>
        </w:rPr>
        <w:t xml:space="preserve">. </w:t>
      </w:r>
    </w:p>
    <w:p w14:paraId="22B0AC81" w14:textId="77777777" w:rsidR="00184DD4" w:rsidRPr="00A30ECA" w:rsidRDefault="00184DD4" w:rsidP="00B11483">
      <w:pPr>
        <w:autoSpaceDE w:val="0"/>
        <w:autoSpaceDN w:val="0"/>
        <w:adjustRightInd w:val="0"/>
        <w:jc w:val="left"/>
        <w:rPr>
          <w:rFonts w:ascii="Tahoma" w:hAnsi="Tahoma" w:cs="Tahoma"/>
          <w:sz w:val="20"/>
          <w:szCs w:val="20"/>
        </w:rPr>
      </w:pPr>
    </w:p>
    <w:p w14:paraId="543E67CE" w14:textId="388884CB" w:rsidR="00E665AB" w:rsidRDefault="00E665AB" w:rsidP="00B11483">
      <w:pPr>
        <w:autoSpaceDE w:val="0"/>
        <w:autoSpaceDN w:val="0"/>
        <w:adjustRightInd w:val="0"/>
        <w:jc w:val="left"/>
        <w:rPr>
          <w:rFonts w:ascii="Tahoma" w:hAnsi="Tahoma" w:cs="Tahoma"/>
          <w:b/>
          <w:bCs/>
          <w:sz w:val="20"/>
          <w:szCs w:val="20"/>
        </w:rPr>
      </w:pPr>
      <w:r w:rsidRPr="00A30ECA">
        <w:rPr>
          <w:rFonts w:ascii="Tahoma" w:hAnsi="Tahoma" w:cs="Tahoma"/>
          <w:b/>
          <w:bCs/>
          <w:sz w:val="20"/>
          <w:szCs w:val="20"/>
        </w:rPr>
        <w:t xml:space="preserve">If a child is suffering or likely to suffer harm, or in immediate danger make a referral to children’s social care and/or the police immediately if you believe a child is suffering or likely to suffer from </w:t>
      </w:r>
      <w:proofErr w:type="gramStart"/>
      <w:r w:rsidRPr="00A30ECA">
        <w:rPr>
          <w:rFonts w:ascii="Tahoma" w:hAnsi="Tahoma" w:cs="Tahoma"/>
          <w:b/>
          <w:bCs/>
          <w:sz w:val="20"/>
          <w:szCs w:val="20"/>
        </w:rPr>
        <w:t>harm, or</w:t>
      </w:r>
      <w:proofErr w:type="gramEnd"/>
      <w:r w:rsidRPr="00A30ECA">
        <w:rPr>
          <w:rFonts w:ascii="Tahoma" w:hAnsi="Tahoma" w:cs="Tahoma"/>
          <w:b/>
          <w:bCs/>
          <w:sz w:val="20"/>
          <w:szCs w:val="20"/>
        </w:rPr>
        <w:t xml:space="preserve"> is in immediate danger. Anyone can make a referral.</w:t>
      </w:r>
      <w:r w:rsidR="00184DD4">
        <w:rPr>
          <w:rFonts w:ascii="Tahoma" w:hAnsi="Tahoma" w:cs="Tahoma"/>
          <w:b/>
          <w:bCs/>
          <w:sz w:val="20"/>
          <w:szCs w:val="20"/>
        </w:rPr>
        <w:t xml:space="preserve"> </w:t>
      </w:r>
      <w:r w:rsidRPr="00A30ECA">
        <w:rPr>
          <w:rFonts w:ascii="Tahoma" w:hAnsi="Tahoma" w:cs="Tahoma"/>
          <w:b/>
          <w:bCs/>
          <w:sz w:val="20"/>
          <w:szCs w:val="20"/>
        </w:rPr>
        <w:t>Tell the DSL as soon as possible if you make a referral directly.</w:t>
      </w:r>
    </w:p>
    <w:p w14:paraId="4002C3B4" w14:textId="77777777" w:rsidR="00184DD4" w:rsidRDefault="00184DD4" w:rsidP="00B11483">
      <w:pPr>
        <w:autoSpaceDE w:val="0"/>
        <w:autoSpaceDN w:val="0"/>
        <w:adjustRightInd w:val="0"/>
        <w:jc w:val="left"/>
        <w:rPr>
          <w:rFonts w:ascii="Tahoma" w:hAnsi="Tahoma" w:cs="Tahoma"/>
          <w:b/>
          <w:bCs/>
          <w:sz w:val="20"/>
          <w:szCs w:val="20"/>
        </w:rPr>
      </w:pPr>
    </w:p>
    <w:p w14:paraId="03244E5F" w14:textId="7E0B9EB8" w:rsidR="003016C6" w:rsidRDefault="00514069" w:rsidP="00B11483">
      <w:pPr>
        <w:autoSpaceDE w:val="0"/>
        <w:autoSpaceDN w:val="0"/>
        <w:adjustRightInd w:val="0"/>
        <w:jc w:val="left"/>
        <w:rPr>
          <w:rFonts w:ascii="Tahoma" w:hAnsi="Tahoma" w:cs="Tahoma"/>
          <w:sz w:val="20"/>
          <w:szCs w:val="20"/>
        </w:rPr>
      </w:pPr>
      <w:r w:rsidRPr="00A30ECA">
        <w:rPr>
          <w:rFonts w:ascii="Tahoma" w:hAnsi="Tahoma" w:cs="Tahoma"/>
          <w:sz w:val="20"/>
          <w:szCs w:val="20"/>
        </w:rPr>
        <w:t>We all have</w:t>
      </w:r>
      <w:r w:rsidR="0010110A" w:rsidRPr="00A30ECA">
        <w:rPr>
          <w:rFonts w:ascii="Tahoma" w:hAnsi="Tahoma" w:cs="Tahoma"/>
          <w:sz w:val="20"/>
          <w:szCs w:val="20"/>
        </w:rPr>
        <w:t xml:space="preserve"> the responsibility to provide a safe environment in which children and young people can learn. All staff are expected to: </w:t>
      </w:r>
    </w:p>
    <w:p w14:paraId="5C4616E2" w14:textId="77777777" w:rsidR="00184DD4" w:rsidRPr="00A30ECA" w:rsidRDefault="00184DD4" w:rsidP="00B11483">
      <w:pPr>
        <w:autoSpaceDE w:val="0"/>
        <w:autoSpaceDN w:val="0"/>
        <w:adjustRightInd w:val="0"/>
        <w:jc w:val="left"/>
        <w:rPr>
          <w:rFonts w:ascii="Tahoma" w:hAnsi="Tahoma" w:cs="Tahoma"/>
          <w:sz w:val="20"/>
          <w:szCs w:val="20"/>
        </w:rPr>
      </w:pPr>
    </w:p>
    <w:p w14:paraId="1DC12705" w14:textId="7FCE0645" w:rsidR="003016C6" w:rsidRPr="00A30ECA" w:rsidRDefault="003016C6"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Foster a culture of safeguarding across the school</w:t>
      </w:r>
      <w:r w:rsidR="00634E05" w:rsidRPr="00A30ECA">
        <w:rPr>
          <w:rFonts w:ascii="Tahoma" w:hAnsi="Tahoma" w:cs="Tahoma"/>
          <w:color w:val="000000" w:themeColor="text1"/>
          <w:sz w:val="20"/>
          <w:szCs w:val="20"/>
        </w:rPr>
        <w:t xml:space="preserve"> by being vigilant and acting quickly. </w:t>
      </w:r>
    </w:p>
    <w:p w14:paraId="12F3FEC5" w14:textId="0CB15676" w:rsidR="00F84842" w:rsidRDefault="6C7095AF"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 xml:space="preserve">Read and understand </w:t>
      </w:r>
      <w:r w:rsidR="0DA9CE0D" w:rsidRPr="00B92802">
        <w:rPr>
          <w:rFonts w:ascii="Tahoma" w:hAnsi="Tahoma" w:cs="Tahoma"/>
          <w:b/>
          <w:bCs/>
          <w:sz w:val="20"/>
          <w:szCs w:val="20"/>
          <w:highlight w:val="green"/>
        </w:rPr>
        <w:t>P</w:t>
      </w:r>
      <w:r w:rsidRPr="00B92802">
        <w:rPr>
          <w:rFonts w:ascii="Tahoma" w:hAnsi="Tahoma" w:cs="Tahoma"/>
          <w:b/>
          <w:bCs/>
          <w:sz w:val="20"/>
          <w:szCs w:val="20"/>
          <w:highlight w:val="green"/>
        </w:rPr>
        <w:t xml:space="preserve">art 1 </w:t>
      </w:r>
      <w:r w:rsidR="00B92802" w:rsidRPr="00B92802">
        <w:rPr>
          <w:rFonts w:ascii="Tahoma" w:hAnsi="Tahoma" w:cs="Tahoma"/>
          <w:b/>
          <w:bCs/>
          <w:sz w:val="20"/>
          <w:szCs w:val="20"/>
          <w:highlight w:val="green"/>
        </w:rPr>
        <w:t>of KCSIE 2026 in full</w:t>
      </w:r>
      <w:r w:rsidR="00B92802">
        <w:rPr>
          <w:rFonts w:ascii="Tahoma" w:hAnsi="Tahoma" w:cs="Tahoma"/>
          <w:sz w:val="20"/>
          <w:szCs w:val="20"/>
        </w:rPr>
        <w:t xml:space="preserve"> </w:t>
      </w:r>
      <w:hyperlink r:id="rId78">
        <w:r w:rsidRPr="6DC9B750">
          <w:rPr>
            <w:rFonts w:ascii="Tahoma" w:hAnsi="Tahoma" w:cs="Tahoma"/>
            <w:color w:val="0000FF"/>
            <w:sz w:val="20"/>
            <w:szCs w:val="20"/>
            <w:u w:val="single"/>
          </w:rPr>
          <w:t>Keeping children safe in education - GOV.UK</w:t>
        </w:r>
      </w:hyperlink>
      <w:r w:rsidRPr="6DC9B750">
        <w:rPr>
          <w:rFonts w:ascii="Tahoma" w:hAnsi="Tahoma" w:cs="Tahoma"/>
          <w:sz w:val="20"/>
          <w:szCs w:val="20"/>
        </w:rPr>
        <w:t xml:space="preserve"> and review this guidance at least annually</w:t>
      </w:r>
      <w:r w:rsidR="0DA9CE0D" w:rsidRPr="6DC9B750">
        <w:rPr>
          <w:rFonts w:ascii="Tahoma" w:hAnsi="Tahoma" w:cs="Tahoma"/>
          <w:sz w:val="20"/>
          <w:szCs w:val="20"/>
        </w:rPr>
        <w:t>.</w:t>
      </w:r>
      <w:r w:rsidR="7A4BD6DA" w:rsidRPr="6DC9B750">
        <w:rPr>
          <w:rFonts w:ascii="Tahoma" w:hAnsi="Tahoma" w:cs="Tahoma"/>
          <w:sz w:val="20"/>
          <w:szCs w:val="20"/>
        </w:rPr>
        <w:t xml:space="preserve"> </w:t>
      </w:r>
      <w:r w:rsidR="7A4BD6DA" w:rsidRPr="6DC9B750">
        <w:rPr>
          <w:rFonts w:ascii="Tahoma" w:hAnsi="Tahoma" w:cs="Tahoma"/>
          <w:color w:val="000000" w:themeColor="text1"/>
          <w:sz w:val="20"/>
          <w:szCs w:val="20"/>
        </w:rPr>
        <w:t xml:space="preserve">Confirm that they understand and can apply the principles in everyday practice. </w:t>
      </w:r>
    </w:p>
    <w:p w14:paraId="47995C05" w14:textId="77777777" w:rsidR="0003374D" w:rsidRPr="0003374D" w:rsidRDefault="0003374D"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03374D">
        <w:rPr>
          <w:rFonts w:ascii="Tahoma" w:hAnsi="Tahoma" w:cs="Tahoma"/>
          <w:color w:val="000000" w:themeColor="text1"/>
          <w:sz w:val="20"/>
          <w:szCs w:val="20"/>
          <w:highlight w:val="green"/>
        </w:rPr>
        <w:t xml:space="preserve">Know the identity of the Designated Safeguarding Lead (DSL) and Deputy Safeguarding Leads. </w:t>
      </w:r>
    </w:p>
    <w:p w14:paraId="77D6C9FC" w14:textId="2DB93A53"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Read the updated Child Protection and Safeguarding Policy, confirm they understand and can apply the principles in everyday practice. </w:t>
      </w:r>
    </w:p>
    <w:p w14:paraId="672DD978" w14:textId="7A1A3B5B" w:rsidR="002661E2" w:rsidRPr="00A30ECA" w:rsidRDefault="1040FC67" w:rsidP="00B11483">
      <w:pPr>
        <w:pStyle w:val="ListParagraph"/>
        <w:numPr>
          <w:ilvl w:val="0"/>
          <w:numId w:val="17"/>
        </w:numPr>
        <w:rPr>
          <w:rFonts w:ascii="Tahoma" w:hAnsi="Tahoma" w:cs="Tahoma"/>
          <w:color w:val="000000" w:themeColor="text1"/>
          <w:sz w:val="20"/>
          <w:szCs w:val="20"/>
        </w:rPr>
      </w:pPr>
      <w:r w:rsidRPr="6DC9B750">
        <w:rPr>
          <w:rFonts w:ascii="Tahoma" w:hAnsi="Tahoma" w:cs="Tahoma"/>
          <w:color w:val="000000" w:themeColor="text1"/>
          <w:sz w:val="20"/>
          <w:szCs w:val="20"/>
        </w:rPr>
        <w:t>Sign a declaration at the beginning of each academic year to say that they have reviewed the guidance.</w:t>
      </w:r>
    </w:p>
    <w:p w14:paraId="22AA0CB5" w14:textId="71911C24"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Complete training, including online modules, as directed by the DSL; this includes further child protection training, adverse childhood experiences, harmful sexual behaviours, sexual violence and sexual harassment between children, online safety and PREVENT training. </w:t>
      </w:r>
    </w:p>
    <w:p w14:paraId="1D15A45E" w14:textId="69BFB24F" w:rsidR="003016C6"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Receive and understand child protection and safeguarding updates which are delivered through a variety of mediums.</w:t>
      </w:r>
    </w:p>
    <w:p w14:paraId="558C8A4B" w14:textId="0D61D15D" w:rsidR="00905547" w:rsidRPr="00AF0498" w:rsidRDefault="00905547"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905547">
        <w:rPr>
          <w:rFonts w:ascii="Tahoma" w:hAnsi="Tahoma" w:cs="Tahoma"/>
          <w:color w:val="000000" w:themeColor="text1"/>
          <w:sz w:val="20"/>
          <w:szCs w:val="20"/>
          <w:highlight w:val="green"/>
        </w:rPr>
        <w:t xml:space="preserve">Recognise </w:t>
      </w:r>
      <w:r w:rsidRPr="00AF0498">
        <w:rPr>
          <w:rFonts w:ascii="Tahoma" w:hAnsi="Tahoma" w:cs="Tahoma"/>
          <w:color w:val="000000" w:themeColor="text1"/>
          <w:sz w:val="20"/>
          <w:szCs w:val="20"/>
          <w:highlight w:val="green"/>
        </w:rPr>
        <w:t>signs of abuse, neglect</w:t>
      </w:r>
      <w:r w:rsidR="00CF2219" w:rsidRPr="00AF0498">
        <w:rPr>
          <w:rFonts w:ascii="Tahoma" w:hAnsi="Tahoma" w:cs="Tahoma"/>
          <w:color w:val="000000" w:themeColor="text1"/>
          <w:sz w:val="20"/>
          <w:szCs w:val="20"/>
          <w:highlight w:val="green"/>
        </w:rPr>
        <w:t>,</w:t>
      </w:r>
      <w:r w:rsidRPr="00AF0498">
        <w:rPr>
          <w:rFonts w:ascii="Tahoma" w:hAnsi="Tahoma" w:cs="Tahoma"/>
          <w:color w:val="000000" w:themeColor="text1"/>
          <w:sz w:val="20"/>
          <w:szCs w:val="20"/>
          <w:highlight w:val="green"/>
        </w:rPr>
        <w:t xml:space="preserve"> exploitation </w:t>
      </w:r>
      <w:r w:rsidR="00CF2219" w:rsidRPr="00AF0498">
        <w:rPr>
          <w:rFonts w:ascii="Tahoma" w:hAnsi="Tahoma" w:cs="Tahoma"/>
          <w:color w:val="000000" w:themeColor="text1"/>
          <w:sz w:val="20"/>
          <w:szCs w:val="20"/>
          <w:highlight w:val="green"/>
        </w:rPr>
        <w:t xml:space="preserve">modern slavery, </w:t>
      </w:r>
      <w:r w:rsidRPr="00AF0498">
        <w:rPr>
          <w:rFonts w:ascii="Tahoma" w:hAnsi="Tahoma" w:cs="Tahoma"/>
          <w:color w:val="000000" w:themeColor="text1"/>
          <w:sz w:val="20"/>
          <w:szCs w:val="20"/>
          <w:highlight w:val="green"/>
        </w:rPr>
        <w:t>act</w:t>
      </w:r>
      <w:r w:rsidR="00CF2219" w:rsidRPr="00AF0498">
        <w:rPr>
          <w:rFonts w:ascii="Tahoma" w:hAnsi="Tahoma" w:cs="Tahoma"/>
          <w:color w:val="000000" w:themeColor="text1"/>
          <w:sz w:val="20"/>
          <w:szCs w:val="20"/>
          <w:highlight w:val="green"/>
        </w:rPr>
        <w:t>ing</w:t>
      </w:r>
      <w:r w:rsidRPr="00AF0498">
        <w:rPr>
          <w:rFonts w:ascii="Tahoma" w:hAnsi="Tahoma" w:cs="Tahoma"/>
          <w:color w:val="000000" w:themeColor="text1"/>
          <w:sz w:val="20"/>
          <w:szCs w:val="20"/>
          <w:highlight w:val="green"/>
        </w:rPr>
        <w:t xml:space="preserve"> without delay.</w:t>
      </w:r>
    </w:p>
    <w:p w14:paraId="562AC635" w14:textId="73F2FA8A" w:rsidR="0083502D" w:rsidRPr="00AF0498" w:rsidRDefault="00AF0498"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AF0498">
        <w:rPr>
          <w:rFonts w:ascii="Tahoma" w:hAnsi="Tahoma" w:cs="Tahoma"/>
          <w:color w:val="000000" w:themeColor="text1"/>
          <w:sz w:val="20"/>
          <w:szCs w:val="20"/>
          <w:highlight w:val="green"/>
        </w:rPr>
        <w:t>All staff, particularly the DSL/DDSL, must consider whether children are at risk of extra</w:t>
      </w:r>
      <w:r w:rsidRPr="00AF0498">
        <w:rPr>
          <w:rFonts w:ascii="Tahoma" w:hAnsi="Tahoma" w:cs="Tahoma"/>
          <w:color w:val="000000" w:themeColor="text1"/>
          <w:sz w:val="20"/>
          <w:szCs w:val="20"/>
          <w:highlight w:val="green"/>
        </w:rPr>
        <w:noBreakHyphen/>
        <w:t>familial harm. This includes abuse or exploitation that occurs outside the home, such as sexual abuse, teenage relationship abuse, criminal exploitation (including financial exploitation), serious youth violence, county lines and radicalisation.</w:t>
      </w:r>
    </w:p>
    <w:p w14:paraId="0889991B" w14:textId="0665DD78" w:rsidR="00905547" w:rsidRPr="00905547" w:rsidRDefault="00905547"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905547">
        <w:rPr>
          <w:rFonts w:ascii="Tahoma" w:hAnsi="Tahoma" w:cs="Tahoma"/>
          <w:color w:val="000000" w:themeColor="text1"/>
          <w:sz w:val="20"/>
          <w:szCs w:val="20"/>
          <w:highlight w:val="green"/>
        </w:rPr>
        <w:t xml:space="preserve">Provide a safe space and reassure children they are taken seriously. </w:t>
      </w:r>
    </w:p>
    <w:p w14:paraId="73FA255D" w14:textId="2C278713" w:rsidR="00437107" w:rsidRPr="00A30ECA" w:rsidRDefault="2A03BBCF"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Reinforce the importance of online safety when communicating with parents and carers. This includes making parents and carers aware of what we ask children/young people to do online, for example sites they need to visit or who they will be interacting with online</w:t>
      </w:r>
      <w:r w:rsidR="4562FEB7" w:rsidRPr="6DC9B750">
        <w:rPr>
          <w:rFonts w:ascii="Tahoma" w:hAnsi="Tahoma" w:cs="Tahoma"/>
          <w:sz w:val="20"/>
          <w:szCs w:val="20"/>
        </w:rPr>
        <w:t>.</w:t>
      </w:r>
    </w:p>
    <w:p w14:paraId="569F001B" w14:textId="77777777" w:rsidR="002B249D" w:rsidRPr="007876E2" w:rsidRDefault="60947544" w:rsidP="002B249D">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The imperative of p</w:t>
      </w:r>
      <w:r w:rsidR="45D91858" w:rsidRPr="6DC9B750">
        <w:rPr>
          <w:rFonts w:ascii="Tahoma" w:hAnsi="Tahoma" w:cs="Tahoma"/>
          <w:sz w:val="20"/>
          <w:szCs w:val="20"/>
        </w:rPr>
        <w:t>rovid</w:t>
      </w:r>
      <w:r w:rsidRPr="6DC9B750">
        <w:rPr>
          <w:rFonts w:ascii="Tahoma" w:hAnsi="Tahoma" w:cs="Tahoma"/>
          <w:sz w:val="20"/>
          <w:szCs w:val="20"/>
        </w:rPr>
        <w:t>ing</w:t>
      </w:r>
      <w:r w:rsidR="45D91858" w:rsidRPr="6DC9B750">
        <w:rPr>
          <w:rFonts w:ascii="Tahoma" w:hAnsi="Tahoma" w:cs="Tahoma"/>
          <w:sz w:val="20"/>
          <w:szCs w:val="20"/>
        </w:rPr>
        <w:t xml:space="preserve"> a safe space for pupils who are LGBTQ+ to speak out and share their concerns</w:t>
      </w:r>
      <w:r w:rsidRPr="6DC9B750">
        <w:rPr>
          <w:rFonts w:ascii="Tahoma" w:hAnsi="Tahoma" w:cs="Tahoma"/>
          <w:sz w:val="20"/>
          <w:szCs w:val="20"/>
        </w:rPr>
        <w:t xml:space="preserve"> with access to a trusted adult.</w:t>
      </w:r>
    </w:p>
    <w:p w14:paraId="5EF265E6" w14:textId="28EDE9F3" w:rsidR="007876E2" w:rsidRPr="007876E2" w:rsidRDefault="007876E2" w:rsidP="007876E2">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7876E2">
        <w:rPr>
          <w:rFonts w:ascii="Tahoma" w:hAnsi="Tahoma" w:cs="Tahoma"/>
          <w:color w:val="000000" w:themeColor="text1"/>
          <w:sz w:val="20"/>
          <w:szCs w:val="20"/>
          <w:highlight w:val="green"/>
        </w:rPr>
        <w:lastRenderedPageBreak/>
        <w:t>Recognise that children may experience prejudice-based harm, including racism, faith-based prejudice, and other forms of discrimination. Such experiences may affect a child's welfare, wellbeing, mental health, and willingness to seek help. Also recognise that this may have a significant impact on a child’s welfare, wellbeing and sense of safety and should be considered within safeguarding practice where appropriate.</w:t>
      </w:r>
    </w:p>
    <w:p w14:paraId="14FDBA82" w14:textId="77777777" w:rsidR="002B249D" w:rsidRPr="0008052A" w:rsidRDefault="002B249D" w:rsidP="0008052A">
      <w:pPr>
        <w:autoSpaceDE w:val="0"/>
        <w:autoSpaceDN w:val="0"/>
        <w:adjustRightInd w:val="0"/>
        <w:ind w:left="360"/>
        <w:jc w:val="left"/>
        <w:rPr>
          <w:rFonts w:ascii="Tahoma" w:hAnsi="Tahoma" w:cs="Tahoma"/>
          <w:color w:val="000000" w:themeColor="text1"/>
          <w:sz w:val="20"/>
          <w:szCs w:val="20"/>
        </w:rPr>
      </w:pPr>
    </w:p>
    <w:p w14:paraId="498F3F6A" w14:textId="41E46485" w:rsidR="002B249D" w:rsidRPr="0008052A" w:rsidRDefault="002B249D" w:rsidP="0008052A">
      <w:pPr>
        <w:autoSpaceDE w:val="0"/>
        <w:autoSpaceDN w:val="0"/>
        <w:adjustRightInd w:val="0"/>
        <w:ind w:left="360"/>
        <w:jc w:val="left"/>
        <w:rPr>
          <w:rFonts w:ascii="Tahoma" w:hAnsi="Tahoma" w:cs="Tahoma"/>
          <w:color w:val="000000" w:themeColor="text1"/>
          <w:sz w:val="20"/>
          <w:szCs w:val="20"/>
          <w:highlight w:val="green"/>
        </w:rPr>
      </w:pPr>
      <w:r w:rsidRPr="0008052A">
        <w:rPr>
          <w:rFonts w:ascii="Tahoma" w:hAnsi="Tahoma" w:cs="Tahoma"/>
          <w:color w:val="000000" w:themeColor="text1"/>
          <w:sz w:val="20"/>
          <w:szCs w:val="20"/>
          <w:highlight w:val="green"/>
        </w:rPr>
        <w:t xml:space="preserve">All staff will be aware of </w:t>
      </w:r>
      <w:r w:rsidRPr="0008052A">
        <w:rPr>
          <w:rFonts w:ascii="Tahoma" w:hAnsi="Tahoma" w:cs="Tahoma"/>
          <w:sz w:val="20"/>
          <w:szCs w:val="20"/>
          <w:highlight w:val="green"/>
        </w:rPr>
        <w:t>safeguarding issues that often overlap and can put children at risk of harm, including:</w:t>
      </w:r>
    </w:p>
    <w:p w14:paraId="1BC6CC41" w14:textId="77777777" w:rsidR="0008052A" w:rsidRPr="0008052A" w:rsidRDefault="002B249D">
      <w:pPr>
        <w:pStyle w:val="ListParagraph"/>
        <w:numPr>
          <w:ilvl w:val="0"/>
          <w:numId w:val="96"/>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Drug taking and/or alcohol misuse</w:t>
      </w:r>
    </w:p>
    <w:p w14:paraId="36E4A9A2" w14:textId="77777777" w:rsidR="0008052A" w:rsidRPr="0008052A" w:rsidRDefault="002B249D">
      <w:pPr>
        <w:pStyle w:val="ListParagraph"/>
        <w:numPr>
          <w:ilvl w:val="0"/>
          <w:numId w:val="96"/>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Unexplainable and/or persistent absences from education</w:t>
      </w:r>
    </w:p>
    <w:p w14:paraId="539F2F4A" w14:textId="2882A445" w:rsidR="002B249D" w:rsidRPr="0008052A" w:rsidRDefault="002B249D">
      <w:pPr>
        <w:pStyle w:val="ListParagraph"/>
        <w:numPr>
          <w:ilvl w:val="0"/>
          <w:numId w:val="96"/>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Serious violence, criminal exploitation (including that linked to county lines), radicalisation</w:t>
      </w:r>
    </w:p>
    <w:p w14:paraId="55544F39" w14:textId="1CE5FC3B" w:rsidR="002B249D" w:rsidRPr="0008052A" w:rsidRDefault="002B249D" w:rsidP="0008052A">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Consensual and non-consensual making or sharing of nudes or semi-nudes</w:t>
      </w:r>
    </w:p>
    <w:p w14:paraId="7B10561E" w14:textId="77777777" w:rsidR="009846FA" w:rsidRPr="00A30ECA" w:rsidRDefault="009846FA" w:rsidP="00B11483">
      <w:pPr>
        <w:autoSpaceDE w:val="0"/>
        <w:autoSpaceDN w:val="0"/>
        <w:adjustRightInd w:val="0"/>
        <w:jc w:val="left"/>
        <w:rPr>
          <w:rFonts w:ascii="Tahoma" w:hAnsi="Tahoma" w:cs="Tahoma"/>
          <w:color w:val="000000" w:themeColor="text1"/>
          <w:sz w:val="20"/>
          <w:szCs w:val="20"/>
        </w:rPr>
      </w:pPr>
    </w:p>
    <w:p w14:paraId="65F23C4A" w14:textId="55ECDE13" w:rsidR="003016C6" w:rsidRDefault="0AC552D4"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Maintain an attitude of ‘it could happen here’ and act in the best interests of children. All staff will be aware of: </w:t>
      </w:r>
    </w:p>
    <w:p w14:paraId="7B973544" w14:textId="77777777" w:rsidR="002F3847" w:rsidRPr="00A30ECA" w:rsidRDefault="002F3847" w:rsidP="00B11483">
      <w:pPr>
        <w:autoSpaceDE w:val="0"/>
        <w:autoSpaceDN w:val="0"/>
        <w:adjustRightInd w:val="0"/>
        <w:jc w:val="left"/>
        <w:rPr>
          <w:rFonts w:ascii="Tahoma" w:hAnsi="Tahoma" w:cs="Tahoma"/>
          <w:color w:val="000000" w:themeColor="text1"/>
          <w:sz w:val="20"/>
          <w:szCs w:val="20"/>
        </w:rPr>
      </w:pPr>
    </w:p>
    <w:p w14:paraId="6D6AEA41" w14:textId="0D29900A" w:rsidR="004D7F97" w:rsidRPr="00A30ECA" w:rsidRDefault="71F3C845" w:rsidP="00B11483">
      <w:pPr>
        <w:pStyle w:val="ListParagraph"/>
        <w:numPr>
          <w:ilvl w:val="0"/>
          <w:numId w:val="17"/>
        </w:numPr>
        <w:autoSpaceDE w:val="0"/>
        <w:autoSpaceDN w:val="0"/>
        <w:adjustRightInd w:val="0"/>
        <w:jc w:val="left"/>
        <w:rPr>
          <w:rFonts w:ascii="Tahoma" w:hAnsi="Tahoma" w:cs="Tahoma"/>
          <w:b/>
          <w:bCs/>
          <w:color w:val="000000" w:themeColor="text1"/>
          <w:sz w:val="20"/>
          <w:szCs w:val="20"/>
        </w:rPr>
      </w:pPr>
      <w:r w:rsidRPr="6DC9B750">
        <w:rPr>
          <w:rFonts w:ascii="Tahoma" w:hAnsi="Tahoma" w:cs="Tahoma"/>
          <w:b/>
          <w:bCs/>
          <w:color w:val="000000" w:themeColor="text1"/>
          <w:sz w:val="20"/>
          <w:szCs w:val="20"/>
        </w:rPr>
        <w:t>If you have a concern about a child w</w:t>
      </w:r>
      <w:r w:rsidR="1040FC67" w:rsidRPr="6DC9B750">
        <w:rPr>
          <w:rFonts w:ascii="Tahoma" w:hAnsi="Tahoma" w:cs="Tahoma"/>
          <w:b/>
          <w:bCs/>
          <w:color w:val="000000" w:themeColor="text1"/>
          <w:sz w:val="20"/>
          <w:szCs w:val="20"/>
        </w:rPr>
        <w:t>hen the DSL is unavailable</w:t>
      </w:r>
      <w:r w:rsidR="1040FC67" w:rsidRPr="00DF58B6">
        <w:rPr>
          <w:rFonts w:ascii="Tahoma" w:hAnsi="Tahoma" w:cs="Tahoma"/>
          <w:b/>
          <w:bCs/>
          <w:color w:val="000000" w:themeColor="text1"/>
          <w:sz w:val="20"/>
          <w:szCs w:val="20"/>
        </w:rPr>
        <w:t xml:space="preserve">, </w:t>
      </w:r>
      <w:r w:rsidR="691D7E70" w:rsidRPr="00DF58B6">
        <w:rPr>
          <w:rFonts w:ascii="Tahoma" w:hAnsi="Tahoma" w:cs="Tahoma"/>
          <w:b/>
          <w:bCs/>
          <w:color w:val="000000" w:themeColor="text1"/>
          <w:sz w:val="20"/>
          <w:szCs w:val="20"/>
        </w:rPr>
        <w:t xml:space="preserve">a </w:t>
      </w:r>
      <w:r w:rsidR="1040FC67" w:rsidRPr="00DF58B6">
        <w:rPr>
          <w:rFonts w:ascii="Tahoma" w:hAnsi="Tahoma" w:cs="Tahoma"/>
          <w:b/>
          <w:bCs/>
          <w:color w:val="000000" w:themeColor="text1"/>
          <w:sz w:val="20"/>
          <w:szCs w:val="20"/>
        </w:rPr>
        <w:t>DDSL</w:t>
      </w:r>
      <w:r w:rsidR="1040FC67" w:rsidRPr="6DC9B750">
        <w:rPr>
          <w:rFonts w:ascii="Tahoma" w:hAnsi="Tahoma" w:cs="Tahoma"/>
          <w:b/>
          <w:bCs/>
          <w:color w:val="000000" w:themeColor="text1"/>
          <w:sz w:val="20"/>
          <w:szCs w:val="20"/>
        </w:rPr>
        <w:t xml:space="preserve"> should be contacted. If neither </w:t>
      </w:r>
      <w:proofErr w:type="gramStart"/>
      <w:r w:rsidR="1040FC67" w:rsidRPr="6DC9B750">
        <w:rPr>
          <w:rFonts w:ascii="Tahoma" w:hAnsi="Tahoma" w:cs="Tahoma"/>
          <w:b/>
          <w:bCs/>
          <w:color w:val="000000" w:themeColor="text1"/>
          <w:sz w:val="20"/>
          <w:szCs w:val="20"/>
        </w:rPr>
        <w:t>members</w:t>
      </w:r>
      <w:proofErr w:type="gramEnd"/>
      <w:r w:rsidR="1040FC67" w:rsidRPr="6DC9B750">
        <w:rPr>
          <w:rFonts w:ascii="Tahoma" w:hAnsi="Tahoma" w:cs="Tahoma"/>
          <w:b/>
          <w:bCs/>
          <w:color w:val="000000" w:themeColor="text1"/>
          <w:sz w:val="20"/>
          <w:szCs w:val="20"/>
        </w:rPr>
        <w:t xml:space="preserve"> of staff are available staff should contact</w:t>
      </w:r>
      <w:r w:rsidR="27577314" w:rsidRPr="6DC9B750">
        <w:rPr>
          <w:rFonts w:ascii="Tahoma" w:hAnsi="Tahoma" w:cs="Tahoma"/>
          <w:b/>
          <w:bCs/>
          <w:color w:val="000000" w:themeColor="text1"/>
          <w:sz w:val="20"/>
          <w:szCs w:val="20"/>
        </w:rPr>
        <w:t xml:space="preserve"> </w:t>
      </w:r>
      <w:r w:rsidR="1040FC67" w:rsidRPr="6DC9B750">
        <w:rPr>
          <w:rFonts w:ascii="Tahoma" w:hAnsi="Tahoma" w:cs="Tahoma"/>
          <w:b/>
          <w:bCs/>
          <w:color w:val="000000" w:themeColor="text1"/>
          <w:sz w:val="20"/>
          <w:szCs w:val="20"/>
        </w:rPr>
        <w:t>the Headteacher or, where appropriate go directly to social services or the police</w:t>
      </w:r>
      <w:r w:rsidR="1040FC67" w:rsidRPr="6DC9B750">
        <w:rPr>
          <w:rFonts w:ascii="Tahoma" w:hAnsi="Tahoma" w:cs="Tahoma"/>
          <w:color w:val="000000" w:themeColor="text1"/>
          <w:sz w:val="20"/>
          <w:szCs w:val="20"/>
        </w:rPr>
        <w:t>.</w:t>
      </w:r>
      <w:r w:rsidRPr="6DC9B750">
        <w:rPr>
          <w:rFonts w:ascii="Tahoma" w:hAnsi="Tahoma" w:cs="Tahoma"/>
          <w:color w:val="000000" w:themeColor="text1"/>
          <w:sz w:val="20"/>
          <w:szCs w:val="20"/>
        </w:rPr>
        <w:t xml:space="preserve"> </w:t>
      </w:r>
      <w:r w:rsidRPr="6DC9B750">
        <w:rPr>
          <w:rFonts w:ascii="Tahoma" w:hAnsi="Tahoma" w:cs="Tahoma"/>
          <w:b/>
          <w:bCs/>
          <w:color w:val="000000" w:themeColor="text1"/>
          <w:sz w:val="20"/>
          <w:szCs w:val="20"/>
        </w:rPr>
        <w:t>You can also seek advice at any time from the NSPCC helpline on 0808 800 5000.</w:t>
      </w:r>
    </w:p>
    <w:p w14:paraId="435705B0" w14:textId="7A483A34" w:rsidR="005602E4" w:rsidRPr="00A46888" w:rsidRDefault="101394F9"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 xml:space="preserve">Our systems which support safeguarding, including this child protection and safeguarding policy, </w:t>
      </w:r>
      <w:r w:rsidR="7ECAD2B7" w:rsidRPr="6DC9B750">
        <w:rPr>
          <w:rFonts w:ascii="Tahoma" w:hAnsi="Tahoma" w:cs="Tahoma"/>
          <w:sz w:val="20"/>
          <w:szCs w:val="20"/>
        </w:rPr>
        <w:t xml:space="preserve">wider policies which support </w:t>
      </w:r>
      <w:r w:rsidR="0101EBEB" w:rsidRPr="6DC9B750">
        <w:rPr>
          <w:rFonts w:ascii="Tahoma" w:hAnsi="Tahoma" w:cs="Tahoma"/>
          <w:sz w:val="20"/>
          <w:szCs w:val="20"/>
        </w:rPr>
        <w:t>these including, but are not limited to</w:t>
      </w:r>
      <w:r w:rsidR="355B4536" w:rsidRPr="6DC9B750">
        <w:rPr>
          <w:rFonts w:ascii="Tahoma" w:hAnsi="Tahoma" w:cs="Tahoma"/>
          <w:sz w:val="20"/>
          <w:szCs w:val="20"/>
        </w:rPr>
        <w:t>: S</w:t>
      </w:r>
      <w:r w:rsidRPr="6DC9B750">
        <w:rPr>
          <w:rFonts w:ascii="Tahoma" w:hAnsi="Tahoma" w:cs="Tahoma"/>
          <w:sz w:val="20"/>
          <w:szCs w:val="20"/>
        </w:rPr>
        <w:t xml:space="preserve">taff </w:t>
      </w:r>
      <w:r w:rsidR="355B4536" w:rsidRPr="6DC9B750">
        <w:rPr>
          <w:rFonts w:ascii="Tahoma" w:hAnsi="Tahoma" w:cs="Tahoma"/>
          <w:sz w:val="20"/>
          <w:szCs w:val="20"/>
        </w:rPr>
        <w:t>B</w:t>
      </w:r>
      <w:r w:rsidRPr="6DC9B750">
        <w:rPr>
          <w:rFonts w:ascii="Tahoma" w:hAnsi="Tahoma" w:cs="Tahoma"/>
          <w:sz w:val="20"/>
          <w:szCs w:val="20"/>
        </w:rPr>
        <w:t xml:space="preserve">ehaviour </w:t>
      </w:r>
      <w:r w:rsidR="355B4536" w:rsidRPr="6DC9B750">
        <w:rPr>
          <w:rFonts w:ascii="Tahoma" w:hAnsi="Tahoma" w:cs="Tahoma"/>
          <w:sz w:val="20"/>
          <w:szCs w:val="20"/>
        </w:rPr>
        <w:t>Policy</w:t>
      </w:r>
      <w:r w:rsidRPr="6DC9B750">
        <w:rPr>
          <w:rFonts w:ascii="Tahoma" w:hAnsi="Tahoma" w:cs="Tahoma"/>
          <w:sz w:val="20"/>
          <w:szCs w:val="20"/>
        </w:rPr>
        <w:t>/</w:t>
      </w:r>
      <w:r w:rsidR="355B4536" w:rsidRPr="6DC9B750">
        <w:rPr>
          <w:rFonts w:ascii="Tahoma" w:hAnsi="Tahoma" w:cs="Tahoma"/>
          <w:sz w:val="20"/>
          <w:szCs w:val="20"/>
        </w:rPr>
        <w:t>C</w:t>
      </w:r>
      <w:r w:rsidRPr="6DC9B750">
        <w:rPr>
          <w:rFonts w:ascii="Tahoma" w:hAnsi="Tahoma" w:cs="Tahoma"/>
          <w:sz w:val="20"/>
          <w:szCs w:val="20"/>
        </w:rPr>
        <w:t xml:space="preserve">ode of </w:t>
      </w:r>
      <w:r w:rsidR="355B4536" w:rsidRPr="6DC9B750">
        <w:rPr>
          <w:rFonts w:ascii="Tahoma" w:hAnsi="Tahoma" w:cs="Tahoma"/>
          <w:sz w:val="20"/>
          <w:szCs w:val="20"/>
        </w:rPr>
        <w:t>C</w:t>
      </w:r>
      <w:r w:rsidRPr="6DC9B750">
        <w:rPr>
          <w:rFonts w:ascii="Tahoma" w:hAnsi="Tahoma" w:cs="Tahoma"/>
          <w:sz w:val="20"/>
          <w:szCs w:val="20"/>
        </w:rPr>
        <w:t xml:space="preserve">onduct, the role and identity of the </w:t>
      </w:r>
      <w:r w:rsidR="000248D1">
        <w:rPr>
          <w:rFonts w:ascii="Tahoma" w:hAnsi="Tahoma" w:cs="Tahoma"/>
          <w:sz w:val="20"/>
          <w:szCs w:val="20"/>
        </w:rPr>
        <w:t>D</w:t>
      </w:r>
      <w:r w:rsidRPr="6DC9B750">
        <w:rPr>
          <w:rFonts w:ascii="Tahoma" w:hAnsi="Tahoma" w:cs="Tahoma"/>
          <w:sz w:val="20"/>
          <w:szCs w:val="20"/>
        </w:rPr>
        <w:t xml:space="preserve">esignated </w:t>
      </w:r>
      <w:r w:rsidR="000248D1">
        <w:rPr>
          <w:rFonts w:ascii="Tahoma" w:hAnsi="Tahoma" w:cs="Tahoma"/>
          <w:sz w:val="20"/>
          <w:szCs w:val="20"/>
        </w:rPr>
        <w:t>S</w:t>
      </w:r>
      <w:r w:rsidRPr="6DC9B750">
        <w:rPr>
          <w:rFonts w:ascii="Tahoma" w:hAnsi="Tahoma" w:cs="Tahoma"/>
          <w:sz w:val="20"/>
          <w:szCs w:val="20"/>
        </w:rPr>
        <w:t xml:space="preserve">afeguarding </w:t>
      </w:r>
      <w:r w:rsidR="000248D1">
        <w:rPr>
          <w:rFonts w:ascii="Tahoma" w:hAnsi="Tahoma" w:cs="Tahoma"/>
          <w:sz w:val="20"/>
          <w:szCs w:val="20"/>
        </w:rPr>
        <w:t>L</w:t>
      </w:r>
      <w:r w:rsidRPr="6DC9B750">
        <w:rPr>
          <w:rFonts w:ascii="Tahoma" w:hAnsi="Tahoma" w:cs="Tahoma"/>
          <w:sz w:val="20"/>
          <w:szCs w:val="20"/>
        </w:rPr>
        <w:t xml:space="preserve">ead (DSL) and </w:t>
      </w:r>
      <w:r w:rsidR="000248D1">
        <w:rPr>
          <w:rFonts w:ascii="Tahoma" w:hAnsi="Tahoma" w:cs="Tahoma"/>
          <w:sz w:val="20"/>
          <w:szCs w:val="20"/>
        </w:rPr>
        <w:t>D</w:t>
      </w:r>
      <w:r w:rsidRPr="6DC9B750">
        <w:rPr>
          <w:rFonts w:ascii="Tahoma" w:hAnsi="Tahoma" w:cs="Tahoma"/>
          <w:sz w:val="20"/>
          <w:szCs w:val="20"/>
        </w:rPr>
        <w:t xml:space="preserve">eputy </w:t>
      </w:r>
      <w:r w:rsidR="000248D1">
        <w:rPr>
          <w:rFonts w:ascii="Tahoma" w:hAnsi="Tahoma" w:cs="Tahoma"/>
          <w:sz w:val="20"/>
          <w:szCs w:val="20"/>
        </w:rPr>
        <w:t>D</w:t>
      </w:r>
      <w:r w:rsidRPr="6DC9B750">
        <w:rPr>
          <w:rFonts w:ascii="Tahoma" w:hAnsi="Tahoma" w:cs="Tahoma"/>
          <w:sz w:val="20"/>
          <w:szCs w:val="20"/>
        </w:rPr>
        <w:t xml:space="preserve">esignated </w:t>
      </w:r>
      <w:r w:rsidR="000248D1">
        <w:rPr>
          <w:rFonts w:ascii="Tahoma" w:hAnsi="Tahoma" w:cs="Tahoma"/>
          <w:sz w:val="20"/>
          <w:szCs w:val="20"/>
        </w:rPr>
        <w:t>S</w:t>
      </w:r>
      <w:r w:rsidRPr="6DC9B750">
        <w:rPr>
          <w:rFonts w:ascii="Tahoma" w:hAnsi="Tahoma" w:cs="Tahoma"/>
          <w:sz w:val="20"/>
          <w:szCs w:val="20"/>
        </w:rPr>
        <w:t xml:space="preserve">afeguarding </w:t>
      </w:r>
      <w:r w:rsidR="000248D1">
        <w:rPr>
          <w:rFonts w:ascii="Tahoma" w:hAnsi="Tahoma" w:cs="Tahoma"/>
          <w:sz w:val="20"/>
          <w:szCs w:val="20"/>
        </w:rPr>
        <w:t>L</w:t>
      </w:r>
      <w:r w:rsidRPr="6DC9B750">
        <w:rPr>
          <w:rFonts w:ascii="Tahoma" w:hAnsi="Tahoma" w:cs="Tahoma"/>
          <w:sz w:val="20"/>
          <w:szCs w:val="20"/>
        </w:rPr>
        <w:t xml:space="preserve">ead (DDSL), the </w:t>
      </w:r>
      <w:r w:rsidR="20BD97B2" w:rsidRPr="6DC9B750">
        <w:rPr>
          <w:rFonts w:ascii="Tahoma" w:hAnsi="Tahoma" w:cs="Tahoma"/>
          <w:sz w:val="20"/>
          <w:szCs w:val="20"/>
        </w:rPr>
        <w:t>B</w:t>
      </w:r>
      <w:r w:rsidRPr="6DC9B750">
        <w:rPr>
          <w:rFonts w:ascii="Tahoma" w:hAnsi="Tahoma" w:cs="Tahoma"/>
          <w:sz w:val="20"/>
          <w:szCs w:val="20"/>
        </w:rPr>
        <w:t xml:space="preserve">ehaviour </w:t>
      </w:r>
      <w:r w:rsidR="20BD97B2" w:rsidRPr="6DC9B750">
        <w:rPr>
          <w:rFonts w:ascii="Tahoma" w:hAnsi="Tahoma" w:cs="Tahoma"/>
          <w:sz w:val="20"/>
          <w:szCs w:val="20"/>
        </w:rPr>
        <w:t>and Anti-Bullying Po</w:t>
      </w:r>
      <w:r w:rsidRPr="6DC9B750">
        <w:rPr>
          <w:rFonts w:ascii="Tahoma" w:hAnsi="Tahoma" w:cs="Tahoma"/>
          <w:sz w:val="20"/>
          <w:szCs w:val="20"/>
        </w:rPr>
        <w:t xml:space="preserve">licy, </w:t>
      </w:r>
      <w:r w:rsidR="4B1FC4EE" w:rsidRPr="6DC9B750">
        <w:rPr>
          <w:rFonts w:ascii="Tahoma" w:hAnsi="Tahoma" w:cs="Tahoma"/>
          <w:sz w:val="20"/>
          <w:szCs w:val="20"/>
        </w:rPr>
        <w:t xml:space="preserve">the </w:t>
      </w:r>
      <w:r w:rsidR="20BD97B2" w:rsidRPr="6DC9B750">
        <w:rPr>
          <w:rFonts w:ascii="Tahoma" w:hAnsi="Tahoma" w:cs="Tahoma"/>
          <w:sz w:val="20"/>
          <w:szCs w:val="20"/>
        </w:rPr>
        <w:t>A</w:t>
      </w:r>
      <w:r w:rsidR="4B1FC4EE" w:rsidRPr="6DC9B750">
        <w:rPr>
          <w:rFonts w:ascii="Tahoma" w:hAnsi="Tahoma" w:cs="Tahoma"/>
          <w:sz w:val="20"/>
          <w:szCs w:val="20"/>
        </w:rPr>
        <w:t xml:space="preserve">ttendance policy, </w:t>
      </w:r>
      <w:r w:rsidRPr="6DC9B750">
        <w:rPr>
          <w:rFonts w:ascii="Tahoma" w:hAnsi="Tahoma" w:cs="Tahoma"/>
          <w:sz w:val="20"/>
          <w:szCs w:val="20"/>
        </w:rPr>
        <w:t xml:space="preserve">the </w:t>
      </w:r>
      <w:r w:rsidR="20BD97B2" w:rsidRPr="6DC9B750">
        <w:rPr>
          <w:rFonts w:ascii="Tahoma" w:hAnsi="Tahoma" w:cs="Tahoma"/>
          <w:sz w:val="20"/>
          <w:szCs w:val="20"/>
        </w:rPr>
        <w:t>O</w:t>
      </w:r>
      <w:r w:rsidRPr="6DC9B750">
        <w:rPr>
          <w:rFonts w:ascii="Tahoma" w:hAnsi="Tahoma" w:cs="Tahoma"/>
          <w:sz w:val="20"/>
          <w:szCs w:val="20"/>
        </w:rPr>
        <w:t xml:space="preserve">nline </w:t>
      </w:r>
      <w:r w:rsidR="20BD97B2" w:rsidRPr="6DC9B750">
        <w:rPr>
          <w:rFonts w:ascii="Tahoma" w:hAnsi="Tahoma" w:cs="Tahoma"/>
          <w:sz w:val="20"/>
          <w:szCs w:val="20"/>
        </w:rPr>
        <w:t>S</w:t>
      </w:r>
      <w:r w:rsidRPr="6DC9B750">
        <w:rPr>
          <w:rFonts w:ascii="Tahoma" w:hAnsi="Tahoma" w:cs="Tahoma"/>
          <w:sz w:val="20"/>
          <w:szCs w:val="20"/>
        </w:rPr>
        <w:t xml:space="preserve">afety </w:t>
      </w:r>
      <w:r w:rsidR="20BD97B2" w:rsidRPr="6DC9B750">
        <w:rPr>
          <w:rFonts w:ascii="Tahoma" w:hAnsi="Tahoma" w:cs="Tahoma"/>
          <w:sz w:val="20"/>
          <w:szCs w:val="20"/>
        </w:rPr>
        <w:t>P</w:t>
      </w:r>
      <w:r w:rsidRPr="6DC9B750">
        <w:rPr>
          <w:rFonts w:ascii="Tahoma" w:hAnsi="Tahoma" w:cs="Tahoma"/>
          <w:sz w:val="20"/>
          <w:szCs w:val="20"/>
        </w:rPr>
        <w:t>olicy</w:t>
      </w:r>
      <w:r w:rsidR="5D0D6BD4" w:rsidRPr="6DC9B750">
        <w:rPr>
          <w:rFonts w:ascii="Tahoma" w:hAnsi="Tahoma" w:cs="Tahoma"/>
          <w:sz w:val="20"/>
          <w:szCs w:val="20"/>
        </w:rPr>
        <w:t>, the Looked After and Previously Looked After Children Policy</w:t>
      </w:r>
      <w:r w:rsidR="000248D1">
        <w:rPr>
          <w:rFonts w:ascii="Tahoma" w:hAnsi="Tahoma" w:cs="Tahoma"/>
          <w:sz w:val="20"/>
          <w:szCs w:val="20"/>
        </w:rPr>
        <w:t xml:space="preserve">, </w:t>
      </w:r>
      <w:r w:rsidR="000248D1" w:rsidRPr="000248D1">
        <w:rPr>
          <w:rFonts w:ascii="Tahoma" w:hAnsi="Tahoma" w:cs="Tahoma"/>
          <w:sz w:val="20"/>
          <w:szCs w:val="20"/>
          <w:highlight w:val="green"/>
        </w:rPr>
        <w:t>the Use of Restrictive Interventions Policy</w:t>
      </w:r>
      <w:r w:rsidRPr="6DC9B750">
        <w:rPr>
          <w:rFonts w:ascii="Tahoma" w:hAnsi="Tahoma" w:cs="Tahoma"/>
          <w:sz w:val="20"/>
          <w:szCs w:val="20"/>
        </w:rPr>
        <w:t xml:space="preserve"> and the safeguarding response to children who go missing from education</w:t>
      </w:r>
      <w:r w:rsidR="4B1FC4EE" w:rsidRPr="6DC9B750">
        <w:rPr>
          <w:rFonts w:ascii="Tahoma" w:hAnsi="Tahoma" w:cs="Tahoma"/>
          <w:sz w:val="20"/>
          <w:szCs w:val="20"/>
        </w:rPr>
        <w:t>.</w:t>
      </w:r>
    </w:p>
    <w:p w14:paraId="2B98571A" w14:textId="73307350" w:rsidR="00A46888" w:rsidRPr="007024E2" w:rsidRDefault="00A46888"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A46888">
        <w:rPr>
          <w:rFonts w:ascii="Tahoma" w:hAnsi="Tahoma" w:cs="Tahoma"/>
          <w:sz w:val="20"/>
          <w:szCs w:val="20"/>
          <w:highlight w:val="green"/>
        </w:rPr>
        <w:t>The development of Family Help arrangements under the Families First Partnership Programme and will work with local safeguarding partners to ensure children and families receive the right support at the right time.</w:t>
      </w:r>
    </w:p>
    <w:p w14:paraId="74AD01B0" w14:textId="60C2EA29" w:rsidR="007024E2" w:rsidRPr="007024E2" w:rsidRDefault="007024E2" w:rsidP="007024E2">
      <w:pPr>
        <w:numPr>
          <w:ilvl w:val="0"/>
          <w:numId w:val="17"/>
        </w:numPr>
        <w:ind w:left="714" w:hanging="357"/>
        <w:jc w:val="left"/>
        <w:rPr>
          <w:rFonts w:ascii="Tahoma" w:eastAsia="Times New Roman" w:hAnsi="Tahoma" w:cs="Tahoma"/>
          <w:sz w:val="20"/>
          <w:szCs w:val="20"/>
          <w:highlight w:val="green"/>
        </w:rPr>
      </w:pPr>
      <w:r w:rsidRPr="007024E2">
        <w:rPr>
          <w:rFonts w:ascii="Tahoma" w:hAnsi="Tahoma" w:cs="Tahoma"/>
          <w:sz w:val="20"/>
          <w:szCs w:val="20"/>
          <w:highlight w:val="green"/>
        </w:rPr>
        <w:t>The process for community-based Family Help assessments</w:t>
      </w:r>
    </w:p>
    <w:p w14:paraId="5257E40C" w14:textId="4557A60F" w:rsidR="00623EF0" w:rsidRPr="00A30ECA" w:rsidRDefault="21EB8A3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The Early Help assessment process and their role in it, including identifying emerging problems, liaising with the DSL, and sharing information with other professionals to support early identification and assessment.</w:t>
      </w:r>
    </w:p>
    <w:p w14:paraId="66349604" w14:textId="61DF2BD5"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Their role in pro-actively identifying emerging problems, exercising professional curiosity, knowing the procedures for reporting concerns and doing so promptly, and liaising with the safeguarding team in school and/or other professionals if required. </w:t>
      </w:r>
    </w:p>
    <w:p w14:paraId="678B7650" w14:textId="0DE52A0B" w:rsidR="00F00140" w:rsidRPr="00A30ECA" w:rsidRDefault="2A168AA9"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The process for making referrals to local authority children’s social care and for statutory assessments that may follow a referral, including the role they might be expected to play</w:t>
      </w:r>
      <w:r w:rsidR="4E2C0D1B" w:rsidRPr="6DC9B750">
        <w:rPr>
          <w:rFonts w:ascii="Tahoma" w:hAnsi="Tahoma" w:cs="Tahoma"/>
          <w:sz w:val="20"/>
          <w:szCs w:val="20"/>
        </w:rPr>
        <w:t>.</w:t>
      </w:r>
    </w:p>
    <w:p w14:paraId="71E062C3" w14:textId="1A20596B"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How to refer concerns to the Local Authority Children’s Social Care and/or Police if a situation is deemed urgent, with the risk of serious harm to a child, and a member of the safeguarding team cannot be located and informing the DSL of these actions in retrospect. </w:t>
      </w:r>
    </w:p>
    <w:p w14:paraId="601FA886" w14:textId="77777777" w:rsidR="00A46888" w:rsidRDefault="00A46888"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8064AE">
        <w:rPr>
          <w:rFonts w:ascii="Tahoma" w:hAnsi="Tahoma" w:cs="Tahoma"/>
          <w:color w:val="000000" w:themeColor="text1"/>
          <w:sz w:val="20"/>
          <w:szCs w:val="20"/>
        </w:rPr>
        <w:t>The academy’s recording system/CPOMS</w:t>
      </w:r>
      <w:r w:rsidRPr="00A46888">
        <w:rPr>
          <w:rFonts w:ascii="Tahoma" w:hAnsi="Tahoma" w:cs="Tahoma"/>
          <w:color w:val="000000" w:themeColor="text1"/>
          <w:sz w:val="20"/>
          <w:szCs w:val="20"/>
          <w:highlight w:val="green"/>
        </w:rPr>
        <w:t>, how to appropriately record a safeguarding concern, expectations regarding timeliness (for instance, the same day/within 24 hours) and how to form a chronology of events, including context, action taken and rationale. Staff also know to speak to the DSL/DDSL immediately if the child/young person is at risk of harm.</w:t>
      </w:r>
    </w:p>
    <w:p w14:paraId="175DFEEA" w14:textId="3F4BAF50" w:rsidR="00A91475" w:rsidRDefault="00A91475"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 xml:space="preserve">What to look for to identify children/young people who need help or protection. </w:t>
      </w:r>
    </w:p>
    <w:p w14:paraId="02022830" w14:textId="620FF5E5" w:rsidR="00B04B13" w:rsidRPr="00B04B13" w:rsidRDefault="00B04B13"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What to do if they identify a safeguarding issue or a child/young person tells them they are being abused or neglected, including specific issues such as female genital mutilation (FGM), and how to maintain an appropriate level of confidentiality while liaising with relevant professionals.</w:t>
      </w:r>
    </w:p>
    <w:p w14:paraId="1BEC9221" w14:textId="07CD0AB0" w:rsidR="003016C6" w:rsidRPr="00A46888"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00A46888">
        <w:rPr>
          <w:rFonts w:ascii="Tahoma" w:hAnsi="Tahoma" w:cs="Tahoma"/>
          <w:color w:val="000000" w:themeColor="text1"/>
          <w:sz w:val="20"/>
          <w:szCs w:val="20"/>
        </w:rPr>
        <w:t>How to maintain appropriate levels of confidentiality when dealing with children at risk of or suffering harm.</w:t>
      </w:r>
    </w:p>
    <w:p w14:paraId="4D8CFC61" w14:textId="77777777" w:rsidR="00F23650" w:rsidRDefault="190EF63D" w:rsidP="00B11483">
      <w:pPr>
        <w:pStyle w:val="4Bulletedcopyblue"/>
        <w:numPr>
          <w:ilvl w:val="0"/>
          <w:numId w:val="17"/>
        </w:numPr>
        <w:spacing w:after="0"/>
        <w:ind w:left="714" w:hanging="357"/>
        <w:rPr>
          <w:rFonts w:ascii="Tahoma" w:hAnsi="Tahoma" w:cs="Tahoma"/>
        </w:rPr>
      </w:pPr>
      <w:r w:rsidRPr="6DC9B750">
        <w:rPr>
          <w:rFonts w:ascii="Tahoma" w:hAnsi="Tahoma" w:cs="Tahoma"/>
        </w:rPr>
        <w:t xml:space="preserve">The signs of different types of abuse, neglect and exploitation, as well as specific safeguarding issues, such as child-on-child abuse, child sexual exploitation (CSE), child criminal exploitation (CCE), indicators of being at risk from or involved with serious violent crime, </w:t>
      </w:r>
      <w:proofErr w:type="spellStart"/>
      <w:r w:rsidR="502E0DCA" w:rsidRPr="6DC9B750">
        <w:rPr>
          <w:rFonts w:ascii="Tahoma" w:hAnsi="Tahoma" w:cs="Tahoma"/>
          <w:color w:val="000000" w:themeColor="text1"/>
        </w:rPr>
        <w:t>honour</w:t>
      </w:r>
      <w:proofErr w:type="spellEnd"/>
      <w:r w:rsidR="502E0DCA" w:rsidRPr="6DC9B750">
        <w:rPr>
          <w:rFonts w:ascii="Tahoma" w:hAnsi="Tahoma" w:cs="Tahoma"/>
          <w:color w:val="000000" w:themeColor="text1"/>
        </w:rPr>
        <w:t xml:space="preserve">-based abuse (HBA), </w:t>
      </w:r>
      <w:r w:rsidRPr="6DC9B750">
        <w:rPr>
          <w:rFonts w:ascii="Tahoma" w:hAnsi="Tahoma" w:cs="Tahoma"/>
        </w:rPr>
        <w:t xml:space="preserve">FGM, </w:t>
      </w:r>
      <w:proofErr w:type="spellStart"/>
      <w:r w:rsidRPr="6DC9B750">
        <w:rPr>
          <w:rFonts w:ascii="Tahoma" w:hAnsi="Tahoma" w:cs="Tahoma"/>
        </w:rPr>
        <w:t>radicalisation</w:t>
      </w:r>
      <w:proofErr w:type="spellEnd"/>
      <w:r w:rsidRPr="6DC9B750">
        <w:rPr>
          <w:rFonts w:ascii="Tahoma" w:hAnsi="Tahoma" w:cs="Tahoma"/>
        </w:rPr>
        <w:t xml:space="preserve"> and serious violence</w:t>
      </w:r>
      <w:r w:rsidR="502E0DCA" w:rsidRPr="6DC9B750">
        <w:rPr>
          <w:rFonts w:ascii="Tahoma" w:hAnsi="Tahoma" w:cs="Tahoma"/>
        </w:rPr>
        <w:t xml:space="preserve">, </w:t>
      </w:r>
      <w:r w:rsidRPr="6DC9B750">
        <w:rPr>
          <w:rFonts w:ascii="Tahoma" w:hAnsi="Tahoma" w:cs="Tahoma"/>
        </w:rPr>
        <w:t xml:space="preserve">including that linked to county lines. </w:t>
      </w:r>
    </w:p>
    <w:p w14:paraId="25E6CACB" w14:textId="030B1E1B" w:rsidR="00A91475" w:rsidRDefault="00A91475" w:rsidP="00B11483">
      <w:pPr>
        <w:pStyle w:val="4Bulletedcopyblue"/>
        <w:numPr>
          <w:ilvl w:val="0"/>
          <w:numId w:val="17"/>
        </w:numPr>
        <w:spacing w:after="0"/>
        <w:ind w:left="714" w:hanging="357"/>
        <w:rPr>
          <w:rFonts w:ascii="Tahoma" w:hAnsi="Tahoma" w:cs="Tahoma"/>
          <w:highlight w:val="green"/>
        </w:rPr>
      </w:pPr>
      <w:r w:rsidRPr="00A91475">
        <w:rPr>
          <w:rFonts w:ascii="Tahoma" w:hAnsi="Tahoma" w:cs="Tahoma"/>
          <w:highlight w:val="green"/>
        </w:rPr>
        <w:lastRenderedPageBreak/>
        <w:t>The fact that children/young people can be at risk of harm inside and outside of their home, at school and online.</w:t>
      </w:r>
    </w:p>
    <w:p w14:paraId="52D418D0" w14:textId="4539981A" w:rsidR="003016C6" w:rsidRPr="00F23650" w:rsidRDefault="0AC552D4" w:rsidP="00B11483">
      <w:pPr>
        <w:pStyle w:val="4Bulletedcopyblue"/>
        <w:numPr>
          <w:ilvl w:val="0"/>
          <w:numId w:val="17"/>
        </w:numPr>
        <w:spacing w:after="0"/>
        <w:ind w:left="714" w:hanging="357"/>
        <w:rPr>
          <w:rFonts w:ascii="Tahoma" w:hAnsi="Tahoma" w:cs="Tahoma"/>
        </w:rPr>
      </w:pPr>
      <w:r w:rsidRPr="00F23650">
        <w:rPr>
          <w:rFonts w:ascii="Tahoma" w:hAnsi="Tahoma" w:cs="Tahoma"/>
          <w:color w:val="000000" w:themeColor="text1"/>
        </w:rPr>
        <w:t xml:space="preserve">The potential impact of adverse childhood experiences on mental health and correlation with risk taking behaviour, and with domestic abuse and/or substance misuse in the home as well as poor parental/carer mental health. </w:t>
      </w:r>
    </w:p>
    <w:p w14:paraId="0080E398" w14:textId="23355F41" w:rsidR="00114EA3" w:rsidRPr="00A30ECA" w:rsidRDefault="4AAA2316"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sz w:val="20"/>
          <w:szCs w:val="20"/>
        </w:rPr>
        <w:t>The fact that children/young people who are (or who are perceived to be) lesbian, gay, bi, or trans (LGBTQ+) can be targeted by other children/young people.</w:t>
      </w:r>
    </w:p>
    <w:p w14:paraId="6D675DC3" w14:textId="5BDBE129" w:rsidR="00F579D1" w:rsidRPr="00A30ECA" w:rsidRDefault="22DEDD1C"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sz w:val="20"/>
          <w:szCs w:val="20"/>
        </w:rPr>
        <w:t>The fact that children/young people can be at risk of harm inside and outside of their home, at school and online</w:t>
      </w:r>
      <w:r w:rsidR="2F84B65B" w:rsidRPr="6DC9B750">
        <w:rPr>
          <w:rFonts w:ascii="Tahoma" w:hAnsi="Tahoma" w:cs="Tahoma"/>
          <w:sz w:val="20"/>
          <w:szCs w:val="20"/>
        </w:rPr>
        <w:t>.</w:t>
      </w:r>
    </w:p>
    <w:p w14:paraId="0AD755EB" w14:textId="5612FBD7" w:rsidR="003016C6" w:rsidRPr="00A30ECA" w:rsidRDefault="0AC552D4"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The risks associated with online technology including the consensual and non-consensual sharing of nudes, semi-nudes and/or sexually explicit videos by children. </w:t>
      </w:r>
    </w:p>
    <w:p w14:paraId="0177463F" w14:textId="115726CC" w:rsidR="003016C6" w:rsidRPr="00A30ECA" w:rsidRDefault="0AC552D4"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The risks associated with children missing </w:t>
      </w:r>
      <w:proofErr w:type="gramStart"/>
      <w:r w:rsidRPr="6DC9B750">
        <w:rPr>
          <w:rFonts w:ascii="Tahoma" w:hAnsi="Tahoma" w:cs="Tahoma"/>
          <w:color w:val="000000" w:themeColor="text1"/>
          <w:sz w:val="20"/>
          <w:szCs w:val="20"/>
        </w:rPr>
        <w:t>education, or</w:t>
      </w:r>
      <w:proofErr w:type="gramEnd"/>
      <w:r w:rsidRPr="6DC9B750">
        <w:rPr>
          <w:rFonts w:ascii="Tahoma" w:hAnsi="Tahoma" w:cs="Tahoma"/>
          <w:color w:val="000000" w:themeColor="text1"/>
          <w:sz w:val="20"/>
          <w:szCs w:val="20"/>
        </w:rPr>
        <w:t xml:space="preserve"> potentially being withdrawn from school by parents/carers for home education.</w:t>
      </w:r>
    </w:p>
    <w:p w14:paraId="0AF52B2B" w14:textId="413A026F" w:rsidR="00F23650" w:rsidRPr="00F20D45"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The importance of reassuring victims that they are being taken seriously, </w:t>
      </w:r>
      <w:r w:rsidR="00F23650" w:rsidRPr="00F23650">
        <w:rPr>
          <w:rFonts w:ascii="Tahoma" w:hAnsi="Tahoma" w:cs="Tahoma"/>
          <w:color w:val="000000" w:themeColor="text1"/>
          <w:sz w:val="20"/>
          <w:szCs w:val="20"/>
          <w:highlight w:val="green"/>
        </w:rPr>
        <w:t>and that they will be supported and kept safe.</w:t>
      </w:r>
      <w:r w:rsidR="00F23650">
        <w:rPr>
          <w:rFonts w:ascii="Tahoma" w:hAnsi="Tahoma" w:cs="Tahoma"/>
          <w:color w:val="000000" w:themeColor="text1"/>
          <w:sz w:val="20"/>
          <w:szCs w:val="20"/>
        </w:rPr>
        <w:t xml:space="preserve"> </w:t>
      </w:r>
      <w:r w:rsidRPr="6DC9B750">
        <w:rPr>
          <w:rFonts w:ascii="Tahoma" w:hAnsi="Tahoma" w:cs="Tahoma"/>
          <w:color w:val="000000" w:themeColor="text1"/>
          <w:sz w:val="20"/>
          <w:szCs w:val="20"/>
        </w:rPr>
        <w:t xml:space="preserve">A victim of any form of abuse or neglect should never be given the impression that they are creating a problem by making a report. </w:t>
      </w:r>
    </w:p>
    <w:p w14:paraId="33BC1F7D" w14:textId="2CB167B6" w:rsidR="003016C6"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Be aware that some children may not feel ready, or know how to tell someone, that they are being abused, exploited or neglected and/or not recognise their experiences as harmful; this may be through feelings of embarrassment, humiliation or fear and reflect vulnerability, disability, sexual orientation and/or language barriers. Staff will </w:t>
      </w:r>
      <w:proofErr w:type="spellStart"/>
      <w:r w:rsidRPr="6DC9B750">
        <w:rPr>
          <w:rFonts w:ascii="Tahoma" w:hAnsi="Tahoma" w:cs="Tahoma"/>
          <w:color w:val="000000" w:themeColor="text1"/>
          <w:sz w:val="20"/>
          <w:szCs w:val="20"/>
        </w:rPr>
        <w:t>non</w:t>
      </w:r>
      <w:r w:rsidR="008258DE">
        <w:rPr>
          <w:rFonts w:ascii="Tahoma" w:hAnsi="Tahoma" w:cs="Tahoma"/>
          <w:color w:val="000000" w:themeColor="text1"/>
          <w:sz w:val="20"/>
          <w:szCs w:val="20"/>
        </w:rPr>
        <w:t>the</w:t>
      </w:r>
      <w:r w:rsidRPr="6DC9B750">
        <w:rPr>
          <w:rFonts w:ascii="Tahoma" w:hAnsi="Tahoma" w:cs="Tahoma"/>
          <w:color w:val="000000" w:themeColor="text1"/>
          <w:sz w:val="20"/>
          <w:szCs w:val="20"/>
        </w:rPr>
        <w:t>less</w:t>
      </w:r>
      <w:proofErr w:type="spellEnd"/>
      <w:r w:rsidRPr="6DC9B750">
        <w:rPr>
          <w:rFonts w:ascii="Tahoma" w:hAnsi="Tahoma" w:cs="Tahoma"/>
          <w:color w:val="000000" w:themeColor="text1"/>
          <w:sz w:val="20"/>
          <w:szCs w:val="20"/>
        </w:rPr>
        <w:t xml:space="preserve"> maintain professional curiosity and speak to the DSL if they have any concerns. </w:t>
      </w:r>
    </w:p>
    <w:p w14:paraId="38B3CC7E" w14:textId="77777777" w:rsidR="005373F2" w:rsidRDefault="005373F2" w:rsidP="00B11483">
      <w:pPr>
        <w:autoSpaceDE w:val="0"/>
        <w:autoSpaceDN w:val="0"/>
        <w:adjustRightInd w:val="0"/>
        <w:jc w:val="left"/>
        <w:rPr>
          <w:rFonts w:ascii="Tahoma" w:hAnsi="Tahoma" w:cs="Tahoma"/>
          <w:color w:val="000000" w:themeColor="text1"/>
          <w:sz w:val="20"/>
          <w:szCs w:val="20"/>
        </w:rPr>
      </w:pPr>
    </w:p>
    <w:p w14:paraId="4609689D" w14:textId="77777777" w:rsidR="005373F2" w:rsidRPr="005373F2" w:rsidRDefault="005373F2" w:rsidP="00B11483">
      <w:pPr>
        <w:pStyle w:val="4Bulletedcopyblue"/>
        <w:numPr>
          <w:ilvl w:val="0"/>
          <w:numId w:val="0"/>
        </w:numPr>
        <w:spacing w:after="0"/>
        <w:rPr>
          <w:rFonts w:ascii="Tahoma" w:hAnsi="Tahoma" w:cs="Tahoma"/>
          <w:highlight w:val="green"/>
        </w:rPr>
      </w:pPr>
      <w:r w:rsidRPr="005373F2">
        <w:rPr>
          <w:rFonts w:ascii="Tahoma" w:hAnsi="Tahoma" w:cs="Tahoma"/>
          <w:highlight w:val="green"/>
        </w:rPr>
        <w:t xml:space="preserve">All staff must also </w:t>
      </w:r>
      <w:proofErr w:type="spellStart"/>
      <w:r w:rsidRPr="005373F2">
        <w:rPr>
          <w:rFonts w:ascii="Tahoma" w:hAnsi="Tahoma" w:cs="Tahoma"/>
          <w:highlight w:val="green"/>
        </w:rPr>
        <w:t>recognise</w:t>
      </w:r>
      <w:proofErr w:type="spellEnd"/>
      <w:r w:rsidRPr="005373F2">
        <w:rPr>
          <w:rFonts w:ascii="Tahoma" w:hAnsi="Tahoma" w:cs="Tahoma"/>
          <w:highlight w:val="green"/>
        </w:rPr>
        <w:t xml:space="preserve"> emerging risks including:</w:t>
      </w:r>
    </w:p>
    <w:p w14:paraId="10E5EDC0" w14:textId="77777777" w:rsidR="005373F2" w:rsidRPr="005373F2" w:rsidRDefault="005373F2" w:rsidP="00B11483">
      <w:pPr>
        <w:pStyle w:val="4Bulletedcopyblue"/>
        <w:numPr>
          <w:ilvl w:val="0"/>
          <w:numId w:val="0"/>
        </w:numPr>
        <w:spacing w:after="0"/>
        <w:rPr>
          <w:rFonts w:ascii="Tahoma" w:hAnsi="Tahoma" w:cs="Tahoma"/>
          <w:highlight w:val="green"/>
        </w:rPr>
      </w:pPr>
    </w:p>
    <w:p w14:paraId="092D08E9" w14:textId="77777777" w:rsidR="00543B02" w:rsidRDefault="005373F2">
      <w:pPr>
        <w:pStyle w:val="4Bulletedcopyblue"/>
        <w:numPr>
          <w:ilvl w:val="0"/>
          <w:numId w:val="73"/>
        </w:numPr>
        <w:spacing w:after="0"/>
        <w:rPr>
          <w:rFonts w:ascii="Tahoma" w:hAnsi="Tahoma" w:cs="Tahoma"/>
          <w:highlight w:val="green"/>
        </w:rPr>
      </w:pPr>
      <w:r w:rsidRPr="005373F2">
        <w:rPr>
          <w:rFonts w:ascii="Tahoma" w:hAnsi="Tahoma" w:cs="Tahoma"/>
          <w:highlight w:val="green"/>
        </w:rPr>
        <w:t>AI-generated abuse (e.g. deepfakes)</w:t>
      </w:r>
    </w:p>
    <w:p w14:paraId="6A747558" w14:textId="77777777" w:rsidR="00543B02" w:rsidRDefault="005373F2">
      <w:pPr>
        <w:pStyle w:val="4Bulletedcopyblue"/>
        <w:numPr>
          <w:ilvl w:val="0"/>
          <w:numId w:val="73"/>
        </w:numPr>
        <w:spacing w:after="0"/>
        <w:rPr>
          <w:rFonts w:ascii="Tahoma" w:hAnsi="Tahoma" w:cs="Tahoma"/>
          <w:highlight w:val="green"/>
        </w:rPr>
      </w:pPr>
      <w:r w:rsidRPr="00543B02">
        <w:rPr>
          <w:rFonts w:ascii="Tahoma" w:hAnsi="Tahoma" w:cs="Tahoma"/>
          <w:highlight w:val="green"/>
        </w:rPr>
        <w:t>Online misogyny and harmful online cultures</w:t>
      </w:r>
    </w:p>
    <w:p w14:paraId="673D33E2" w14:textId="77777777" w:rsidR="00543B02" w:rsidRDefault="005373F2">
      <w:pPr>
        <w:pStyle w:val="4Bulletedcopyblue"/>
        <w:numPr>
          <w:ilvl w:val="0"/>
          <w:numId w:val="73"/>
        </w:numPr>
        <w:spacing w:after="0"/>
        <w:rPr>
          <w:rFonts w:ascii="Tahoma" w:hAnsi="Tahoma" w:cs="Tahoma"/>
          <w:highlight w:val="green"/>
        </w:rPr>
      </w:pPr>
      <w:r w:rsidRPr="00543B02">
        <w:rPr>
          <w:rFonts w:ascii="Tahoma" w:hAnsi="Tahoma" w:cs="Tahoma"/>
          <w:highlight w:val="green"/>
        </w:rPr>
        <w:t>Financial exploitation and scams</w:t>
      </w:r>
    </w:p>
    <w:p w14:paraId="2929DCD4" w14:textId="22746B18" w:rsidR="005373F2" w:rsidRPr="00543B02" w:rsidRDefault="005373F2">
      <w:pPr>
        <w:pStyle w:val="4Bulletedcopyblue"/>
        <w:numPr>
          <w:ilvl w:val="0"/>
          <w:numId w:val="73"/>
        </w:numPr>
        <w:spacing w:after="0"/>
        <w:rPr>
          <w:rFonts w:ascii="Tahoma" w:hAnsi="Tahoma" w:cs="Tahoma"/>
          <w:highlight w:val="green"/>
        </w:rPr>
      </w:pPr>
      <w:r w:rsidRPr="00543B02">
        <w:rPr>
          <w:rFonts w:ascii="Tahoma" w:hAnsi="Tahoma" w:cs="Tahoma"/>
          <w:highlight w:val="green"/>
        </w:rPr>
        <w:t>Serious violence and weapon-related risks.</w:t>
      </w:r>
    </w:p>
    <w:p w14:paraId="5DEFA9B3" w14:textId="77777777" w:rsidR="00514069" w:rsidRPr="001F16F7" w:rsidRDefault="00514069" w:rsidP="00B11483">
      <w:pPr>
        <w:pStyle w:val="ListParagraph"/>
        <w:autoSpaceDE w:val="0"/>
        <w:autoSpaceDN w:val="0"/>
        <w:adjustRightInd w:val="0"/>
        <w:jc w:val="left"/>
        <w:rPr>
          <w:rFonts w:ascii="Tahoma" w:hAnsi="Tahoma" w:cs="Tahoma"/>
          <w:color w:val="000000" w:themeColor="text1"/>
          <w:sz w:val="20"/>
          <w:szCs w:val="20"/>
        </w:rPr>
      </w:pPr>
    </w:p>
    <w:p w14:paraId="5F493BC6" w14:textId="477B2EB8" w:rsidR="00514069" w:rsidRPr="001F16F7" w:rsidRDefault="00514069" w:rsidP="00914224">
      <w:pPr>
        <w:pStyle w:val="Heading2"/>
        <w:shd w:val="clear" w:color="auto" w:fill="0070C0"/>
        <w:spacing w:before="0"/>
      </w:pPr>
      <w:bookmarkStart w:id="23" w:name="_Toc238812746"/>
      <w:r w:rsidRPr="001F16F7">
        <w:t>Making a referral</w:t>
      </w:r>
      <w:bookmarkEnd w:id="23"/>
    </w:p>
    <w:p w14:paraId="34F9E29F" w14:textId="491EE598" w:rsidR="00514069" w:rsidRPr="001F16F7"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it is appropriate to refer the case to local authority children’s social care or the police, the DSL will make the referral or support you to do so.</w:t>
      </w:r>
      <w:r w:rsidR="00F2202A">
        <w:rPr>
          <w:rFonts w:ascii="Tahoma" w:hAnsi="Tahoma" w:cs="Tahoma"/>
          <w:color w:val="000000" w:themeColor="text1"/>
          <w:sz w:val="20"/>
          <w:szCs w:val="20"/>
        </w:rPr>
        <w:t xml:space="preserve"> </w:t>
      </w:r>
      <w:r w:rsidR="00F2202A" w:rsidRPr="00F2202A">
        <w:rPr>
          <w:rFonts w:ascii="Tahoma" w:hAnsi="Tahoma" w:cs="Tahoma"/>
          <w:color w:val="000000" w:themeColor="text1"/>
          <w:sz w:val="20"/>
          <w:szCs w:val="20"/>
          <w:highlight w:val="green"/>
        </w:rPr>
        <w:t>Please see the section below on Child Protection Procedures for further information.</w:t>
      </w:r>
    </w:p>
    <w:p w14:paraId="3B20B46F" w14:textId="77777777" w:rsidR="00DA0DA6" w:rsidRDefault="00DA0DA6" w:rsidP="00B11483">
      <w:pPr>
        <w:autoSpaceDE w:val="0"/>
        <w:autoSpaceDN w:val="0"/>
        <w:adjustRightInd w:val="0"/>
        <w:jc w:val="left"/>
        <w:rPr>
          <w:rFonts w:ascii="Tahoma" w:hAnsi="Tahoma" w:cs="Tahoma"/>
          <w:color w:val="000000" w:themeColor="text1"/>
          <w:sz w:val="20"/>
          <w:szCs w:val="20"/>
        </w:rPr>
      </w:pPr>
    </w:p>
    <w:p w14:paraId="7177BA69" w14:textId="4C38D3C3" w:rsidR="00514069" w:rsidRPr="001F16F7"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you make a referral directly, you must tell the DSL as soon as possible.</w:t>
      </w:r>
    </w:p>
    <w:p w14:paraId="19374762" w14:textId="77777777" w:rsidR="00514069" w:rsidRPr="001F16F7"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local authority will </w:t>
      </w:r>
      <w:proofErr w:type="gramStart"/>
      <w:r w:rsidRPr="001F16F7">
        <w:rPr>
          <w:rFonts w:ascii="Tahoma" w:hAnsi="Tahoma" w:cs="Tahoma"/>
          <w:color w:val="000000" w:themeColor="text1"/>
          <w:sz w:val="20"/>
          <w:szCs w:val="20"/>
        </w:rPr>
        <w:t>make a decision</w:t>
      </w:r>
      <w:proofErr w:type="gramEnd"/>
      <w:r w:rsidRPr="001F16F7">
        <w:rPr>
          <w:rFonts w:ascii="Tahoma" w:hAnsi="Tahoma" w:cs="Tahoma"/>
          <w:color w:val="000000" w:themeColor="text1"/>
          <w:sz w:val="20"/>
          <w:szCs w:val="20"/>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332CD825" w14:textId="77777777" w:rsidR="00DA0DA6" w:rsidRDefault="00DA0DA6" w:rsidP="00B11483">
      <w:pPr>
        <w:autoSpaceDE w:val="0"/>
        <w:autoSpaceDN w:val="0"/>
        <w:adjustRightInd w:val="0"/>
        <w:jc w:val="left"/>
        <w:rPr>
          <w:rFonts w:ascii="Tahoma" w:hAnsi="Tahoma" w:cs="Tahoma"/>
          <w:color w:val="000000" w:themeColor="text1"/>
          <w:sz w:val="20"/>
          <w:szCs w:val="20"/>
        </w:rPr>
      </w:pPr>
    </w:p>
    <w:p w14:paraId="78BA2A2E" w14:textId="70B6E2EF" w:rsidR="00514069"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If the child’s situation does not seem to be improving after the referral, the DSL or person who made the referral must follow </w:t>
      </w:r>
      <w:r w:rsidRPr="001F16F7">
        <w:rPr>
          <w:rFonts w:ascii="Tahoma" w:hAnsi="Tahoma" w:cs="Tahoma"/>
          <w:b/>
          <w:bCs/>
          <w:color w:val="000000" w:themeColor="text1"/>
          <w:sz w:val="20"/>
          <w:szCs w:val="20"/>
        </w:rPr>
        <w:t>local escalation procedures</w:t>
      </w:r>
      <w:r w:rsidRPr="001F16F7">
        <w:rPr>
          <w:rFonts w:ascii="Tahoma" w:hAnsi="Tahoma" w:cs="Tahoma"/>
          <w:color w:val="000000" w:themeColor="text1"/>
          <w:sz w:val="20"/>
          <w:szCs w:val="20"/>
        </w:rPr>
        <w:t xml:space="preserve"> to ensure their concerns have been addressed and that the child’s situation improves.</w:t>
      </w:r>
    </w:p>
    <w:p w14:paraId="59055ED5" w14:textId="77777777" w:rsidR="0085528F" w:rsidRDefault="0085528F" w:rsidP="00B11483">
      <w:pPr>
        <w:autoSpaceDE w:val="0"/>
        <w:autoSpaceDN w:val="0"/>
        <w:adjustRightInd w:val="0"/>
        <w:jc w:val="left"/>
        <w:rPr>
          <w:rFonts w:ascii="Tahoma" w:hAnsi="Tahoma" w:cs="Tahoma"/>
          <w:color w:val="000000" w:themeColor="text1"/>
          <w:sz w:val="20"/>
          <w:szCs w:val="20"/>
        </w:rPr>
      </w:pPr>
    </w:p>
    <w:p w14:paraId="1FA6444A" w14:textId="56C765B1" w:rsidR="0085528F" w:rsidRDefault="0085528F" w:rsidP="00B11483">
      <w:pPr>
        <w:autoSpaceDE w:val="0"/>
        <w:autoSpaceDN w:val="0"/>
        <w:adjustRightInd w:val="0"/>
        <w:jc w:val="left"/>
        <w:rPr>
          <w:rFonts w:ascii="Tahoma" w:hAnsi="Tahoma" w:cs="Tahoma"/>
          <w:color w:val="000000" w:themeColor="text1"/>
          <w:sz w:val="20"/>
          <w:szCs w:val="20"/>
        </w:rPr>
      </w:pPr>
      <w:r w:rsidRPr="0085528F">
        <w:rPr>
          <w:rFonts w:ascii="Tahoma" w:hAnsi="Tahoma" w:cs="Tahoma"/>
          <w:color w:val="000000" w:themeColor="text1"/>
          <w:sz w:val="20"/>
          <w:szCs w:val="20"/>
          <w:highlight w:val="green"/>
        </w:rPr>
        <w:t>Where there is a difference of professional opinion, the academy will use the local safeguarding partnership's escalation and professional disagreement procedures and will professionally challenge decisions where necessary.</w:t>
      </w:r>
      <w:r>
        <w:rPr>
          <w:rFonts w:ascii="Tahoma" w:hAnsi="Tahoma" w:cs="Tahoma"/>
          <w:color w:val="000000" w:themeColor="text1"/>
          <w:sz w:val="20"/>
          <w:szCs w:val="20"/>
        </w:rPr>
        <w:t xml:space="preserve"> </w:t>
      </w:r>
    </w:p>
    <w:p w14:paraId="528E292B" w14:textId="77777777" w:rsidR="0085528F" w:rsidRDefault="0085528F" w:rsidP="00B11483">
      <w:pPr>
        <w:autoSpaceDE w:val="0"/>
        <w:autoSpaceDN w:val="0"/>
        <w:adjustRightInd w:val="0"/>
        <w:jc w:val="left"/>
        <w:rPr>
          <w:rFonts w:ascii="Tahoma" w:hAnsi="Tahoma" w:cs="Tahoma"/>
          <w:color w:val="000000" w:themeColor="text1"/>
          <w:sz w:val="20"/>
          <w:szCs w:val="20"/>
        </w:rPr>
      </w:pPr>
    </w:p>
    <w:p w14:paraId="0038B5AB" w14:textId="7265F09C" w:rsidR="00BC703C" w:rsidRDefault="00BA6486" w:rsidP="00B11483">
      <w:pPr>
        <w:autoSpaceDE w:val="0"/>
        <w:autoSpaceDN w:val="0"/>
        <w:adjustRightInd w:val="0"/>
        <w:jc w:val="left"/>
        <w:rPr>
          <w:rFonts w:ascii="Tahoma" w:hAnsi="Tahoma" w:cs="Tahoma"/>
          <w:color w:val="000000" w:themeColor="text1"/>
          <w:sz w:val="20"/>
          <w:szCs w:val="20"/>
        </w:rPr>
      </w:pPr>
      <w:r w:rsidRPr="00BA6486">
        <w:rPr>
          <w:rFonts w:ascii="Tahoma" w:hAnsi="Tahoma" w:cs="Tahoma"/>
          <w:color w:val="000000" w:themeColor="text1"/>
          <w:sz w:val="20"/>
          <w:szCs w:val="20"/>
        </w:rPr>
        <w:t>L</w:t>
      </w:r>
      <w:r w:rsidR="00514069" w:rsidRPr="00BA6486">
        <w:rPr>
          <w:rFonts w:ascii="Tahoma" w:hAnsi="Tahoma" w:cs="Tahoma"/>
          <w:color w:val="000000" w:themeColor="text1"/>
          <w:sz w:val="20"/>
          <w:szCs w:val="20"/>
        </w:rPr>
        <w:t>ocal procedures for referral and escalation</w:t>
      </w:r>
      <w:r>
        <w:rPr>
          <w:rFonts w:ascii="Tahoma" w:hAnsi="Tahoma" w:cs="Tahoma"/>
          <w:color w:val="000000" w:themeColor="text1"/>
          <w:sz w:val="20"/>
          <w:szCs w:val="20"/>
        </w:rPr>
        <w:t xml:space="preserve"> can be found on the following website</w:t>
      </w:r>
      <w:r w:rsidR="005713D7">
        <w:rPr>
          <w:rFonts w:ascii="Tahoma" w:hAnsi="Tahoma" w:cs="Tahoma"/>
          <w:color w:val="000000" w:themeColor="text1"/>
          <w:sz w:val="20"/>
          <w:szCs w:val="20"/>
        </w:rPr>
        <w:t>s</w:t>
      </w:r>
      <w:r w:rsidR="00BA35BD">
        <w:rPr>
          <w:rFonts w:ascii="Tahoma" w:hAnsi="Tahoma" w:cs="Tahoma"/>
          <w:color w:val="000000" w:themeColor="text1"/>
          <w:sz w:val="20"/>
          <w:szCs w:val="20"/>
        </w:rPr>
        <w:t>:</w:t>
      </w:r>
    </w:p>
    <w:p w14:paraId="1DD11BB7" w14:textId="77777777" w:rsidR="00A4446F" w:rsidRDefault="00A4446F" w:rsidP="00B11483">
      <w:pPr>
        <w:autoSpaceDE w:val="0"/>
        <w:autoSpaceDN w:val="0"/>
        <w:adjustRightInd w:val="0"/>
        <w:jc w:val="left"/>
        <w:rPr>
          <w:rFonts w:ascii="Tahoma" w:hAnsi="Tahoma" w:cs="Tahoma"/>
          <w:color w:val="000000" w:themeColor="text1"/>
          <w:sz w:val="20"/>
          <w:szCs w:val="20"/>
        </w:rPr>
      </w:pPr>
    </w:p>
    <w:p w14:paraId="4CCB30CC" w14:textId="276F839A" w:rsidR="00BC703C" w:rsidRPr="00A8555A" w:rsidRDefault="00BC703C" w:rsidP="00A8555A">
      <w:pPr>
        <w:autoSpaceDE w:val="0"/>
        <w:autoSpaceDN w:val="0"/>
        <w:adjustRightInd w:val="0"/>
        <w:jc w:val="left"/>
        <w:rPr>
          <w:rFonts w:ascii="Tahoma" w:hAnsi="Tahoma" w:cs="Tahoma"/>
          <w:color w:val="000000" w:themeColor="text1"/>
          <w:sz w:val="20"/>
          <w:szCs w:val="20"/>
        </w:rPr>
        <w:sectPr w:rsidR="00BC703C" w:rsidRPr="00A8555A" w:rsidSect="00BC703C">
          <w:headerReference w:type="default" r:id="rId79"/>
          <w:footerReference w:type="default" r:id="rId80"/>
          <w:pgSz w:w="12240" w:h="15840"/>
          <w:pgMar w:top="1134" w:right="1134" w:bottom="426" w:left="1134" w:header="709" w:footer="709" w:gutter="0"/>
          <w:cols w:space="708"/>
          <w:docGrid w:linePitch="360"/>
        </w:sectPr>
      </w:pPr>
    </w:p>
    <w:p w14:paraId="34F3C9DC" w14:textId="77777777" w:rsidR="0010110A" w:rsidRDefault="0010110A" w:rsidP="00B11483">
      <w:pPr>
        <w:autoSpaceDE w:val="0"/>
        <w:autoSpaceDN w:val="0"/>
        <w:adjustRightInd w:val="0"/>
        <w:jc w:val="left"/>
        <w:rPr>
          <w:rFonts w:ascii="Tahoma" w:hAnsi="Tahoma" w:cs="Tahoma"/>
          <w:b/>
          <w:color w:val="000000" w:themeColor="text1"/>
        </w:rPr>
      </w:pPr>
    </w:p>
    <w:p w14:paraId="44F0455E" w14:textId="77777777" w:rsidR="00E33724" w:rsidRPr="007F251F" w:rsidRDefault="00E33724" w:rsidP="00914224">
      <w:pPr>
        <w:pStyle w:val="Heading2"/>
        <w:shd w:val="clear" w:color="auto" w:fill="0070C0"/>
        <w:spacing w:before="0"/>
        <w:rPr>
          <w:rStyle w:val="Hyperlink"/>
          <w:rFonts w:cs="Tahoma"/>
          <w:b w:val="0"/>
          <w:color w:val="auto"/>
          <w:u w:val="none"/>
        </w:rPr>
      </w:pPr>
      <w:bookmarkStart w:id="24" w:name="_Toc238812747"/>
      <w:r w:rsidRPr="007F251F">
        <w:rPr>
          <w:rStyle w:val="Hyperlink"/>
          <w:rFonts w:cs="Tahoma"/>
          <w:color w:val="auto"/>
          <w:u w:val="none"/>
        </w:rPr>
        <w:t>Pupils raising concerns themselves</w:t>
      </w:r>
      <w:bookmarkEnd w:id="24"/>
      <w:r w:rsidRPr="007F251F">
        <w:rPr>
          <w:rStyle w:val="Hyperlink"/>
          <w:rFonts w:cs="Tahoma"/>
          <w:color w:val="auto"/>
          <w:u w:val="none"/>
        </w:rPr>
        <w:t xml:space="preserve"> </w:t>
      </w:r>
    </w:p>
    <w:p w14:paraId="50A1F00E" w14:textId="77777777" w:rsidR="00E33724" w:rsidRDefault="00E33724" w:rsidP="00B11483">
      <w:pPr>
        <w:autoSpaceDE w:val="0"/>
        <w:autoSpaceDN w:val="0"/>
        <w:adjustRightInd w:val="0"/>
        <w:jc w:val="left"/>
        <w:rPr>
          <w:rStyle w:val="Hyperlink"/>
          <w:rFonts w:ascii="Tahoma" w:hAnsi="Tahoma" w:cs="Tahoma"/>
          <w:bCs/>
          <w:color w:val="auto"/>
          <w:sz w:val="20"/>
          <w:szCs w:val="20"/>
          <w:u w:val="none"/>
        </w:rPr>
      </w:pPr>
    </w:p>
    <w:p w14:paraId="6F8318CF" w14:textId="285DF2E8" w:rsidR="00E33724" w:rsidRPr="00C20203" w:rsidRDefault="00E33724" w:rsidP="00B11483">
      <w:pPr>
        <w:autoSpaceDE w:val="0"/>
        <w:autoSpaceDN w:val="0"/>
        <w:adjustRightInd w:val="0"/>
        <w:jc w:val="left"/>
        <w:rPr>
          <w:rStyle w:val="Hyperlink"/>
          <w:rFonts w:ascii="Tahoma" w:hAnsi="Tahoma" w:cs="Tahoma"/>
          <w:bCs/>
          <w:color w:val="auto"/>
          <w:sz w:val="20"/>
          <w:szCs w:val="20"/>
          <w:u w:val="none"/>
        </w:rPr>
      </w:pPr>
      <w:r>
        <w:rPr>
          <w:rStyle w:val="Hyperlink"/>
          <w:rFonts w:ascii="Tahoma" w:hAnsi="Tahoma" w:cs="Tahoma"/>
          <w:bCs/>
          <w:color w:val="auto"/>
          <w:sz w:val="20"/>
          <w:szCs w:val="20"/>
          <w:u w:val="none"/>
        </w:rPr>
        <w:t xml:space="preserve">Pupils are encouraged to report any concerns or issues relating to themselves or their peers by having a very open safeguarding culture in school. They can </w:t>
      </w:r>
      <w:r w:rsidR="008258DE">
        <w:rPr>
          <w:rStyle w:val="Hyperlink"/>
          <w:rFonts w:ascii="Tahoma" w:hAnsi="Tahoma" w:cs="Tahoma"/>
          <w:bCs/>
          <w:color w:val="auto"/>
          <w:sz w:val="20"/>
          <w:szCs w:val="20"/>
          <w:u w:val="none"/>
        </w:rPr>
        <w:t>d</w:t>
      </w:r>
      <w:r>
        <w:rPr>
          <w:rStyle w:val="Hyperlink"/>
          <w:rFonts w:ascii="Tahoma" w:hAnsi="Tahoma" w:cs="Tahoma"/>
          <w:bCs/>
          <w:color w:val="auto"/>
          <w:sz w:val="20"/>
          <w:szCs w:val="20"/>
          <w:u w:val="none"/>
        </w:rPr>
        <w:t xml:space="preserve">o this by speaking to an adult; pupils are made aware of who the DSL and DDSL are, they have strong relationships with pastoral leaders so may choose to speak to them. If they feel more comfortable speaking to another member of staff that is encouraged but they are made aware </w:t>
      </w:r>
      <w:r w:rsidRPr="00C20203">
        <w:rPr>
          <w:rStyle w:val="Hyperlink"/>
          <w:rFonts w:ascii="Tahoma" w:hAnsi="Tahoma" w:cs="Tahoma"/>
          <w:bCs/>
          <w:color w:val="auto"/>
          <w:sz w:val="20"/>
          <w:szCs w:val="20"/>
          <w:u w:val="none"/>
        </w:rPr>
        <w:t xml:space="preserve">that information will have to be shared with the DSL </w:t>
      </w:r>
      <w:proofErr w:type="gramStart"/>
      <w:r w:rsidRPr="00C20203">
        <w:rPr>
          <w:rStyle w:val="Hyperlink"/>
          <w:rFonts w:ascii="Tahoma" w:hAnsi="Tahoma" w:cs="Tahoma"/>
          <w:bCs/>
          <w:color w:val="auto"/>
          <w:sz w:val="20"/>
          <w:szCs w:val="20"/>
          <w:u w:val="none"/>
        </w:rPr>
        <w:t>in order to</w:t>
      </w:r>
      <w:proofErr w:type="gramEnd"/>
      <w:r w:rsidRPr="00C20203">
        <w:rPr>
          <w:rStyle w:val="Hyperlink"/>
          <w:rFonts w:ascii="Tahoma" w:hAnsi="Tahoma" w:cs="Tahoma"/>
          <w:bCs/>
          <w:color w:val="auto"/>
          <w:sz w:val="20"/>
          <w:szCs w:val="20"/>
          <w:u w:val="none"/>
        </w:rPr>
        <w:t xml:space="preserve"> support them. </w:t>
      </w:r>
    </w:p>
    <w:p w14:paraId="3D451ACB" w14:textId="2B6ACDDB" w:rsidR="00E33724" w:rsidRPr="00B646E0" w:rsidRDefault="00F76A13" w:rsidP="00B11483">
      <w:pPr>
        <w:autoSpaceDE w:val="0"/>
        <w:autoSpaceDN w:val="0"/>
        <w:adjustRightInd w:val="0"/>
        <w:jc w:val="left"/>
        <w:rPr>
          <w:rStyle w:val="Hyperlink"/>
          <w:rFonts w:ascii="Tahoma" w:hAnsi="Tahoma" w:cs="Tahoma"/>
          <w:bCs/>
          <w:color w:val="FF0000"/>
          <w:sz w:val="20"/>
          <w:szCs w:val="20"/>
          <w:u w:val="none"/>
        </w:rPr>
      </w:pPr>
      <w:proofErr w:type="spellStart"/>
      <w:r>
        <w:rPr>
          <w:rFonts w:ascii="Tahoma" w:hAnsi="Tahoma" w:cs="Tahoma"/>
          <w:bCs/>
          <w:sz w:val="20"/>
          <w:szCs w:val="20"/>
        </w:rPr>
        <w:t>Tornedale</w:t>
      </w:r>
      <w:proofErr w:type="spellEnd"/>
      <w:r>
        <w:rPr>
          <w:rFonts w:ascii="Tahoma" w:hAnsi="Tahoma" w:cs="Tahoma"/>
          <w:bCs/>
          <w:sz w:val="20"/>
          <w:szCs w:val="20"/>
        </w:rPr>
        <w:t xml:space="preserve"> Infant Academy</w:t>
      </w:r>
      <w:r w:rsidR="00E33724" w:rsidRPr="00C20203">
        <w:rPr>
          <w:rStyle w:val="Hyperlink"/>
          <w:rFonts w:ascii="Tahoma" w:hAnsi="Tahoma" w:cs="Tahoma"/>
          <w:bCs/>
          <w:color w:val="auto"/>
          <w:sz w:val="20"/>
          <w:szCs w:val="20"/>
          <w:u w:val="none"/>
        </w:rPr>
        <w:t xml:space="preserve"> constantly </w:t>
      </w:r>
      <w:r w:rsidR="00E33724" w:rsidRPr="0003668C">
        <w:rPr>
          <w:rStyle w:val="Hyperlink"/>
          <w:rFonts w:ascii="Tahoma" w:hAnsi="Tahoma" w:cs="Tahoma"/>
          <w:bCs/>
          <w:color w:val="auto"/>
          <w:sz w:val="20"/>
          <w:szCs w:val="20"/>
          <w:u w:val="none"/>
        </w:rPr>
        <w:t>reassure</w:t>
      </w:r>
      <w:r w:rsidR="009610FB">
        <w:rPr>
          <w:rStyle w:val="Hyperlink"/>
          <w:rFonts w:ascii="Tahoma" w:hAnsi="Tahoma" w:cs="Tahoma"/>
          <w:bCs/>
          <w:color w:val="auto"/>
          <w:sz w:val="20"/>
          <w:szCs w:val="20"/>
          <w:u w:val="none"/>
        </w:rPr>
        <w:t>s</w:t>
      </w:r>
      <w:r w:rsidR="00E33724" w:rsidRPr="0003668C">
        <w:rPr>
          <w:rStyle w:val="Hyperlink"/>
          <w:rFonts w:ascii="Tahoma" w:hAnsi="Tahoma" w:cs="Tahoma"/>
          <w:bCs/>
          <w:color w:val="auto"/>
          <w:sz w:val="20"/>
          <w:szCs w:val="20"/>
          <w:u w:val="none"/>
        </w:rPr>
        <w:t xml:space="preserve"> pupils that we will take them seriously, will listen and act swiftly to help them. </w:t>
      </w:r>
    </w:p>
    <w:p w14:paraId="7BCB650B" w14:textId="77777777" w:rsidR="00E33724" w:rsidRPr="001F16F7" w:rsidRDefault="00E33724" w:rsidP="00B11483">
      <w:pPr>
        <w:autoSpaceDE w:val="0"/>
        <w:autoSpaceDN w:val="0"/>
        <w:adjustRightInd w:val="0"/>
        <w:jc w:val="left"/>
        <w:rPr>
          <w:rFonts w:ascii="Tahoma" w:hAnsi="Tahoma" w:cs="Tahoma"/>
          <w:b/>
          <w:color w:val="000000" w:themeColor="text1"/>
        </w:rPr>
      </w:pPr>
    </w:p>
    <w:p w14:paraId="280E3AF0" w14:textId="26BA4A3B" w:rsidR="00231B4B" w:rsidRPr="001F16F7" w:rsidRDefault="00231B4B" w:rsidP="00914224">
      <w:pPr>
        <w:pStyle w:val="Heading2"/>
        <w:shd w:val="clear" w:color="auto" w:fill="0070C0"/>
        <w:spacing w:before="0"/>
      </w:pPr>
      <w:bookmarkStart w:id="25" w:name="_Toc238812748"/>
      <w:r w:rsidRPr="001F16F7">
        <w:t>C</w:t>
      </w:r>
      <w:r w:rsidR="000D44A7" w:rsidRPr="001F16F7">
        <w:t>hild protection procedures</w:t>
      </w:r>
      <w:r w:rsidR="0044028B" w:rsidRPr="001F16F7">
        <w:t xml:space="preserve"> (including Early Help</w:t>
      </w:r>
      <w:r w:rsidR="006B1774">
        <w:t>/</w:t>
      </w:r>
      <w:r w:rsidR="006B1774" w:rsidRPr="006B1774">
        <w:rPr>
          <w:highlight w:val="green"/>
        </w:rPr>
        <w:t>Family Help Arrangements</w:t>
      </w:r>
      <w:r w:rsidR="0044028B" w:rsidRPr="001F16F7">
        <w:t>)</w:t>
      </w:r>
      <w:bookmarkEnd w:id="25"/>
    </w:p>
    <w:p w14:paraId="44F7CFD8" w14:textId="77777777" w:rsidR="00231B4B" w:rsidRPr="00DA0DA6" w:rsidRDefault="00231B4B" w:rsidP="00B11483">
      <w:pPr>
        <w:rPr>
          <w:rFonts w:ascii="Tahoma" w:hAnsi="Tahoma" w:cs="Tahoma"/>
          <w:color w:val="000000" w:themeColor="text1"/>
          <w:sz w:val="20"/>
          <w:szCs w:val="20"/>
        </w:rPr>
      </w:pPr>
    </w:p>
    <w:p w14:paraId="1BE19B0A" w14:textId="7DA18679" w:rsidR="00390A0C" w:rsidRPr="00E72277" w:rsidRDefault="00486C7F" w:rsidP="00B11483">
      <w:pPr>
        <w:pStyle w:val="ListParagraph"/>
        <w:numPr>
          <w:ilvl w:val="0"/>
          <w:numId w:val="17"/>
        </w:numPr>
        <w:autoSpaceDE w:val="0"/>
        <w:autoSpaceDN w:val="0"/>
        <w:adjustRightInd w:val="0"/>
        <w:jc w:val="left"/>
        <w:rPr>
          <w:rFonts w:ascii="Tahoma" w:hAnsi="Tahoma" w:cs="Tahoma"/>
          <w:b/>
          <w:bCs/>
          <w:sz w:val="20"/>
          <w:szCs w:val="20"/>
          <w:highlight w:val="green"/>
        </w:rPr>
      </w:pPr>
      <w:r w:rsidRPr="00E72277">
        <w:rPr>
          <w:rFonts w:ascii="Tahoma" w:hAnsi="Tahoma" w:cs="Tahoma"/>
          <w:color w:val="000000" w:themeColor="text1"/>
          <w:sz w:val="20"/>
          <w:szCs w:val="20"/>
          <w:highlight w:val="green"/>
        </w:rPr>
        <w:t>If there are concerns that a child/young person has experienced or is at risk of suffering significant harm,</w:t>
      </w:r>
      <w:r w:rsidR="00390A0C" w:rsidRPr="00E72277">
        <w:rPr>
          <w:rFonts w:ascii="Tahoma" w:hAnsi="Tahoma" w:cs="Tahoma"/>
          <w:color w:val="000000" w:themeColor="text1"/>
          <w:sz w:val="20"/>
          <w:szCs w:val="20"/>
          <w:highlight w:val="green"/>
        </w:rPr>
        <w:t xml:space="preserve"> the DSL/DDSL will contact Doncaster Children's Services/MASH on 01302 737777. Outside normal office hours, the Emergency Duty Team can be contacted on 01302 796000. In an emergency or where there is an immediate risk of significant harm, the police should be contacted on 999.</w:t>
      </w:r>
      <w:r w:rsidR="00486B1D">
        <w:rPr>
          <w:rFonts w:ascii="Tahoma" w:hAnsi="Tahoma" w:cs="Tahoma"/>
          <w:color w:val="000000" w:themeColor="text1"/>
          <w:sz w:val="20"/>
          <w:szCs w:val="20"/>
          <w:highlight w:val="green"/>
        </w:rPr>
        <w:t xml:space="preserve"> </w:t>
      </w:r>
      <w:hyperlink r:id="rId81" w:history="1">
        <w:r w:rsidR="00486B1D" w:rsidRPr="00486B1D">
          <w:rPr>
            <w:rStyle w:val="Hyperlink"/>
            <w:rFonts w:ascii="Tahoma" w:hAnsi="Tahoma" w:cs="Tahoma"/>
            <w:sz w:val="20"/>
            <w:szCs w:val="20"/>
            <w:highlight w:val="green"/>
          </w:rPr>
          <w:t>Contact Children's Services - City of Doncaster Council</w:t>
        </w:r>
      </w:hyperlink>
    </w:p>
    <w:p w14:paraId="58A89F72" w14:textId="77777777" w:rsidR="00486C7F" w:rsidRPr="00390A0C" w:rsidRDefault="00486C7F" w:rsidP="00390A0C">
      <w:pPr>
        <w:pStyle w:val="ListParagraph"/>
        <w:numPr>
          <w:ilvl w:val="0"/>
          <w:numId w:val="17"/>
        </w:numPr>
        <w:autoSpaceDE w:val="0"/>
        <w:autoSpaceDN w:val="0"/>
        <w:adjustRightInd w:val="0"/>
        <w:jc w:val="left"/>
        <w:rPr>
          <w:rFonts w:ascii="Tahoma" w:hAnsi="Tahoma" w:cs="Tahoma"/>
          <w:b/>
          <w:bCs/>
          <w:sz w:val="20"/>
          <w:szCs w:val="20"/>
        </w:rPr>
      </w:pPr>
      <w:r w:rsidRPr="00390A0C">
        <w:rPr>
          <w:rFonts w:ascii="Tahoma" w:hAnsi="Tahoma" w:cs="Tahoma"/>
          <w:color w:val="000000" w:themeColor="text1"/>
          <w:sz w:val="20"/>
          <w:szCs w:val="20"/>
        </w:rPr>
        <w:t>Parents/Carers can contact Children’s Social Care on 01302 737777.</w:t>
      </w:r>
    </w:p>
    <w:p w14:paraId="25A82B07" w14:textId="77777777" w:rsidR="00486C7F" w:rsidRPr="00DA0DA6" w:rsidRDefault="00486C7F"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00DA0DA6">
        <w:rPr>
          <w:rFonts w:ascii="Tahoma" w:hAnsi="Tahoma" w:cs="Tahoma"/>
          <w:color w:val="000000" w:themeColor="text1"/>
          <w:sz w:val="20"/>
          <w:szCs w:val="20"/>
        </w:rPr>
        <w:t>For advice relating specifically to concerns around the mental health of a child/young person, advice can be provided by ringing the Mental Health Specialist Advice Line 01302 796191.</w:t>
      </w:r>
    </w:p>
    <w:p w14:paraId="2401006C" w14:textId="77777777" w:rsidR="00486C7F" w:rsidRPr="00DA0DA6" w:rsidRDefault="00486C7F"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color w:val="000000" w:themeColor="text1"/>
          <w:sz w:val="20"/>
          <w:szCs w:val="20"/>
        </w:rPr>
        <w:t>All staff are aware of MASH (Multi-Agency Safeguarding Hub).</w:t>
      </w:r>
      <w:r w:rsidRPr="00DA0DA6">
        <w:rPr>
          <w:rFonts w:ascii="Tahoma" w:hAnsi="Tahoma" w:cs="Tahoma"/>
          <w:color w:val="001C3E"/>
          <w:sz w:val="20"/>
          <w:szCs w:val="20"/>
        </w:rPr>
        <w:t xml:space="preserve"> </w:t>
      </w:r>
      <w:r w:rsidRPr="00DA0DA6">
        <w:rPr>
          <w:rFonts w:ascii="Tahoma" w:hAnsi="Tahoma" w:cs="Tahoma"/>
          <w:sz w:val="20"/>
          <w:szCs w:val="20"/>
        </w:rPr>
        <w:t xml:space="preserve">The Early Help Enquiry through MASH has been established to improve communication, information sharing and to support more effective delivery of services where there is a need. All enquiries are triaged by a Social Worker, where threshold for Early Help is clear, contacts will be screened within the Early Help Hub, where threshold is unclear the MASH process will be used. Staff are aware of the threshold for Early Help which can be found here </w:t>
      </w:r>
      <w:hyperlink r:id="rId82" w:history="1">
        <w:r w:rsidRPr="00DA0DA6">
          <w:rPr>
            <w:rFonts w:ascii="Tahoma" w:hAnsi="Tahoma" w:cs="Tahoma"/>
            <w:color w:val="0000FF"/>
            <w:sz w:val="20"/>
            <w:szCs w:val="20"/>
            <w:u w:val="single"/>
          </w:rPr>
          <w:t>DES-1034-Early-Help-Strategy-v02.indd</w:t>
        </w:r>
      </w:hyperlink>
    </w:p>
    <w:p w14:paraId="764E8CFF" w14:textId="77777777" w:rsidR="00486C7F" w:rsidRPr="000C2023" w:rsidRDefault="00486C7F"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All staff are aware that Early Help is not a service, but a way of thinking and working. It is a collaborative approach between services and families that provides support as soon as a need is identified. When a child/young person or family is not achieving all outcomes within the Early Help Outcomes Framework, Early Help will be offered to support them to reach those outcomes. </w:t>
      </w:r>
      <w:hyperlink r:id="rId83" w:history="1">
        <w:r w:rsidRPr="00DA0DA6">
          <w:rPr>
            <w:rFonts w:ascii="Tahoma" w:hAnsi="Tahoma" w:cs="Tahoma"/>
            <w:color w:val="0000FF"/>
            <w:sz w:val="20"/>
            <w:szCs w:val="20"/>
            <w:u w:val="single"/>
          </w:rPr>
          <w:t>Early Help | Doncaster Safeguarding Children Partnership (dscp.org.uk)</w:t>
        </w:r>
      </w:hyperlink>
    </w:p>
    <w:p w14:paraId="005EC2AC" w14:textId="753D386A" w:rsidR="000C2023" w:rsidRPr="000C2023" w:rsidRDefault="000C2023" w:rsidP="00B11483">
      <w:pPr>
        <w:pStyle w:val="ListParagraph"/>
        <w:numPr>
          <w:ilvl w:val="0"/>
          <w:numId w:val="17"/>
        </w:numPr>
        <w:autoSpaceDE w:val="0"/>
        <w:autoSpaceDN w:val="0"/>
        <w:adjustRightInd w:val="0"/>
        <w:jc w:val="left"/>
        <w:rPr>
          <w:rFonts w:ascii="Tahoma" w:hAnsi="Tahoma" w:cs="Tahoma"/>
          <w:sz w:val="20"/>
          <w:szCs w:val="20"/>
          <w:highlight w:val="green"/>
        </w:rPr>
      </w:pPr>
      <w:r w:rsidRPr="000C2023">
        <w:rPr>
          <w:rFonts w:ascii="Tahoma" w:hAnsi="Tahoma" w:cs="Tahoma"/>
          <w:sz w:val="20"/>
          <w:szCs w:val="20"/>
          <w:highlight w:val="green"/>
        </w:rPr>
        <w:t>An appropriate member of staff, such as the DSL/DDSL may be required to support other agencies and professionals in carrying out the Early Help assessment, in some cases acting as the lead practitioner.</w:t>
      </w:r>
    </w:p>
    <w:p w14:paraId="089A2392" w14:textId="34531182" w:rsidR="001F66F3" w:rsidRPr="00DA0DA6" w:rsidRDefault="001F66F3" w:rsidP="00B11483">
      <w:pPr>
        <w:pStyle w:val="ListParagraph"/>
        <w:numPr>
          <w:ilvl w:val="0"/>
          <w:numId w:val="17"/>
        </w:num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The</w:t>
      </w:r>
      <w:r w:rsidRPr="00DA0DA6">
        <w:rPr>
          <w:rFonts w:ascii="Tahoma" w:hAnsi="Tahoma" w:cs="Tahoma"/>
          <w:sz w:val="20"/>
          <w:szCs w:val="20"/>
        </w:rPr>
        <w:t xml:space="preserve"> </w:t>
      </w:r>
      <w:r w:rsidRPr="00F76A13">
        <w:rPr>
          <w:rFonts w:ascii="Tahoma" w:hAnsi="Tahoma" w:cs="Tahoma"/>
          <w:sz w:val="20"/>
          <w:szCs w:val="20"/>
        </w:rPr>
        <w:t>academy</w:t>
      </w:r>
      <w:r w:rsidRPr="00DA0DA6">
        <w:rPr>
          <w:rFonts w:ascii="Tahoma" w:hAnsi="Tahoma" w:cs="Tahoma"/>
          <w:sz w:val="20"/>
          <w:szCs w:val="20"/>
        </w:rPr>
        <w:t xml:space="preserve"> </w:t>
      </w:r>
      <w:r w:rsidRPr="00DA0DA6">
        <w:rPr>
          <w:rFonts w:ascii="Tahoma" w:hAnsi="Tahoma" w:cs="Tahoma"/>
          <w:sz w:val="20"/>
          <w:szCs w:val="20"/>
          <w:highlight w:val="green"/>
        </w:rPr>
        <w:t>recognises the development of Family Help arrangements under the Families First Partnership Programme and will work with local safeguarding partners to ensure children and families receive the right support at the right time.</w:t>
      </w:r>
    </w:p>
    <w:p w14:paraId="708F8B93" w14:textId="77777777" w:rsidR="001F66F3" w:rsidRPr="00DA0DA6" w:rsidRDefault="001F66F3" w:rsidP="00B11483">
      <w:pPr>
        <w:pStyle w:val="ListParagraph"/>
        <w:numPr>
          <w:ilvl w:val="0"/>
          <w:numId w:val="17"/>
        </w:num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 xml:space="preserve">All staff are clear of the expectation of ‘professional curiosity’ to enable them to identify safeguarding concerns. Staff will exercise ‘professional curiosity’, respectfully </w:t>
      </w:r>
      <w:proofErr w:type="gramStart"/>
      <w:r w:rsidRPr="00DA0DA6">
        <w:rPr>
          <w:rFonts w:ascii="Tahoma" w:hAnsi="Tahoma" w:cs="Tahoma"/>
          <w:sz w:val="20"/>
          <w:szCs w:val="20"/>
          <w:highlight w:val="green"/>
        </w:rPr>
        <w:t>exploring</w:t>
      </w:r>
      <w:proofErr w:type="gramEnd"/>
      <w:r w:rsidRPr="00DA0DA6">
        <w:rPr>
          <w:rFonts w:ascii="Tahoma" w:hAnsi="Tahoma" w:cs="Tahoma"/>
          <w:sz w:val="20"/>
          <w:szCs w:val="20"/>
          <w:highlight w:val="green"/>
        </w:rPr>
        <w:t xml:space="preserve"> inconsistencies and seeking further information where required to safeguard children.</w:t>
      </w:r>
    </w:p>
    <w:p w14:paraId="46B68216" w14:textId="77777777" w:rsidR="001F66F3" w:rsidRPr="00DA0DA6" w:rsidRDefault="001F66F3"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All staff are alert to the potential need for Early Help for pupils who have ‘experienced multiple suspensions, are at risk of being permanently excluded from schools, colleges and in Alternative Provisions or a Pupil Referral Unit’.</w:t>
      </w:r>
    </w:p>
    <w:p w14:paraId="3B1F2826" w14:textId="77777777" w:rsidR="001F66F3" w:rsidRPr="00DA0DA6" w:rsidRDefault="001F66F3"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All staff acknowledge that Early Help is support for children of all ages that improves a family’s resilience and outcomes or reduces the chance of a problem getting worse. This may also be part of a </w:t>
      </w:r>
      <w:proofErr w:type="gramStart"/>
      <w:r w:rsidRPr="00DA0DA6">
        <w:rPr>
          <w:rFonts w:ascii="Tahoma" w:hAnsi="Tahoma" w:cs="Tahoma"/>
          <w:sz w:val="20"/>
          <w:szCs w:val="20"/>
        </w:rPr>
        <w:t>schools</w:t>
      </w:r>
      <w:proofErr w:type="gramEnd"/>
      <w:r w:rsidRPr="00DA0DA6">
        <w:rPr>
          <w:rFonts w:ascii="Tahoma" w:hAnsi="Tahoma" w:cs="Tahoma"/>
          <w:sz w:val="20"/>
          <w:szCs w:val="20"/>
        </w:rPr>
        <w:t xml:space="preserve"> response to </w:t>
      </w:r>
      <w:proofErr w:type="gramStart"/>
      <w:r w:rsidRPr="00DA0DA6">
        <w:rPr>
          <w:rFonts w:ascii="Tahoma" w:hAnsi="Tahoma" w:cs="Tahoma"/>
          <w:sz w:val="20"/>
          <w:szCs w:val="20"/>
        </w:rPr>
        <w:t>child on child</w:t>
      </w:r>
      <w:proofErr w:type="gramEnd"/>
      <w:r w:rsidRPr="00DA0DA6">
        <w:rPr>
          <w:rFonts w:ascii="Tahoma" w:hAnsi="Tahoma" w:cs="Tahoma"/>
          <w:sz w:val="20"/>
          <w:szCs w:val="20"/>
        </w:rPr>
        <w:t xml:space="preserve"> sexual violence and/or sexual abuse. </w:t>
      </w:r>
    </w:p>
    <w:p w14:paraId="4CC2B80C" w14:textId="77777777"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MASH is a multi-disciplinary team with two main functions: </w:t>
      </w:r>
    </w:p>
    <w:p w14:paraId="651B8551" w14:textId="77777777" w:rsidR="00C563D2" w:rsidRPr="00DA0DA6" w:rsidRDefault="00C563D2" w:rsidP="00B11483">
      <w:pPr>
        <w:pStyle w:val="ListParagraph"/>
        <w:numPr>
          <w:ilvl w:val="1"/>
          <w:numId w:val="17"/>
        </w:numPr>
        <w:autoSpaceDE w:val="0"/>
        <w:autoSpaceDN w:val="0"/>
        <w:adjustRightInd w:val="0"/>
        <w:jc w:val="left"/>
        <w:rPr>
          <w:rFonts w:ascii="Tahoma" w:hAnsi="Tahoma" w:cs="Tahoma"/>
          <w:sz w:val="20"/>
          <w:szCs w:val="20"/>
        </w:rPr>
      </w:pPr>
      <w:r w:rsidRPr="00DA0DA6">
        <w:rPr>
          <w:rFonts w:ascii="Tahoma" w:hAnsi="Tahoma" w:cs="Tahoma"/>
          <w:sz w:val="20"/>
          <w:szCs w:val="20"/>
        </w:rPr>
        <w:t>Providing information, advice and guidance to professionals who have queries about children who may need a coordinated early help response or a social care response.</w:t>
      </w:r>
    </w:p>
    <w:p w14:paraId="6BD64FE9" w14:textId="77777777" w:rsidR="00C563D2" w:rsidRPr="00DA0DA6" w:rsidRDefault="00C563D2" w:rsidP="00B11483">
      <w:pPr>
        <w:pStyle w:val="ListParagraph"/>
        <w:numPr>
          <w:ilvl w:val="1"/>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Screening all early help enquiries to ensure an appropriate level of response for the child/young person and family. </w:t>
      </w:r>
    </w:p>
    <w:p w14:paraId="17C49588" w14:textId="77777777" w:rsidR="00C563D2" w:rsidRPr="00DA0DA6" w:rsidRDefault="00C563D2" w:rsidP="00B11483">
      <w:pPr>
        <w:autoSpaceDE w:val="0"/>
        <w:autoSpaceDN w:val="0"/>
        <w:adjustRightInd w:val="0"/>
        <w:ind w:left="360"/>
        <w:jc w:val="left"/>
        <w:rPr>
          <w:rFonts w:ascii="Tahoma" w:hAnsi="Tahoma" w:cs="Tahoma"/>
          <w:sz w:val="20"/>
          <w:szCs w:val="20"/>
        </w:rPr>
      </w:pPr>
      <w:r w:rsidRPr="00DA0DA6">
        <w:rPr>
          <w:rFonts w:ascii="Tahoma" w:hAnsi="Tahoma" w:cs="Tahoma"/>
          <w:sz w:val="20"/>
          <w:szCs w:val="20"/>
        </w:rPr>
        <w:t xml:space="preserve">The team is available from 8.30am to 5.00pm, Monday to Friday, and telephone messages will be responded to within one working day. Telephone: 01302 734110 for Early Help enquiries or for </w:t>
      </w:r>
      <w:r w:rsidRPr="00DA0DA6">
        <w:rPr>
          <w:rFonts w:ascii="Tahoma" w:hAnsi="Tahoma" w:cs="Tahoma"/>
          <w:sz w:val="20"/>
          <w:szCs w:val="20"/>
          <w:highlight w:val="green"/>
        </w:rPr>
        <w:t>children’s social care enquiries 01302 737777.</w:t>
      </w:r>
      <w:r w:rsidRPr="00DA0DA6">
        <w:rPr>
          <w:rFonts w:ascii="Tahoma" w:hAnsi="Tahoma" w:cs="Tahoma"/>
          <w:sz w:val="20"/>
          <w:szCs w:val="20"/>
        </w:rPr>
        <w:t xml:space="preserve"> </w:t>
      </w:r>
    </w:p>
    <w:p w14:paraId="6BA94DDB" w14:textId="77777777" w:rsidR="00C563D2" w:rsidRPr="00DA0DA6" w:rsidRDefault="00C563D2" w:rsidP="00B11483">
      <w:pPr>
        <w:autoSpaceDE w:val="0"/>
        <w:autoSpaceDN w:val="0"/>
        <w:adjustRightInd w:val="0"/>
        <w:ind w:left="360"/>
        <w:jc w:val="left"/>
        <w:rPr>
          <w:rFonts w:ascii="Tahoma" w:hAnsi="Tahoma" w:cs="Tahoma"/>
          <w:sz w:val="20"/>
          <w:szCs w:val="20"/>
        </w:rPr>
      </w:pPr>
    </w:p>
    <w:p w14:paraId="0F0F3B33" w14:textId="77777777"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lastRenderedPageBreak/>
        <w:t>The DSL/DDSL will act as Lead Professional where this is appropriate for the family.</w:t>
      </w:r>
    </w:p>
    <w:p w14:paraId="565ECE1F" w14:textId="77777777"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The school will ensure that an appropriate representative attends Child Protection Conferences, Core Groups and Child in Need meetings and where this is not possible, apologies given and a comprehensive report shared with the Chair or Social Worker using the appropriate format. Staff are aware of the expectations placed on them to contribute to the planning within child protection procedures.</w:t>
      </w:r>
    </w:p>
    <w:p w14:paraId="0E1656C1" w14:textId="5E25EE0D"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 xml:space="preserve">The school </w:t>
      </w:r>
      <w:r w:rsidR="00662B15">
        <w:rPr>
          <w:rFonts w:ascii="Tahoma" w:hAnsi="Tahoma" w:cs="Tahoma"/>
          <w:sz w:val="20"/>
          <w:szCs w:val="20"/>
          <w:highlight w:val="green"/>
        </w:rPr>
        <w:t>is</w:t>
      </w:r>
      <w:r w:rsidRPr="00DA0DA6">
        <w:rPr>
          <w:rFonts w:ascii="Tahoma" w:hAnsi="Tahoma" w:cs="Tahoma"/>
          <w:sz w:val="20"/>
          <w:szCs w:val="20"/>
          <w:highlight w:val="green"/>
        </w:rPr>
        <w:t xml:space="preserve"> aware of the process of escalation should there be differences of opinion regarding safeguarding concerns and will professionally challenge where appropriate. </w:t>
      </w:r>
      <w:hyperlink r:id="rId84" w:history="1">
        <w:r w:rsidRPr="00DA0DA6">
          <w:rPr>
            <w:rFonts w:ascii="Tahoma" w:hAnsi="Tahoma" w:cs="Tahoma"/>
            <w:color w:val="0000FF"/>
            <w:sz w:val="20"/>
            <w:szCs w:val="20"/>
            <w:highlight w:val="green"/>
            <w:u w:val="single"/>
          </w:rPr>
          <w:t>Professionals - Doncaster Safeguarding Children Partnership</w:t>
        </w:r>
      </w:hyperlink>
    </w:p>
    <w:p w14:paraId="14E26829" w14:textId="77777777" w:rsidR="00C563D2" w:rsidRPr="00DA0DA6" w:rsidRDefault="00C563D2" w:rsidP="00B11483">
      <w:pPr>
        <w:autoSpaceDE w:val="0"/>
        <w:autoSpaceDN w:val="0"/>
        <w:adjustRightInd w:val="0"/>
        <w:ind w:left="360"/>
        <w:jc w:val="left"/>
        <w:rPr>
          <w:rFonts w:ascii="Tahoma" w:hAnsi="Tahoma" w:cs="Tahoma"/>
          <w:sz w:val="20"/>
          <w:szCs w:val="20"/>
        </w:rPr>
      </w:pPr>
    </w:p>
    <w:p w14:paraId="309E9DBF" w14:textId="77777777" w:rsidR="00C563D2" w:rsidRPr="00DA0DA6" w:rsidRDefault="00C563D2" w:rsidP="00B11483">
      <w:pPr>
        <w:autoSpaceDE w:val="0"/>
        <w:autoSpaceDN w:val="0"/>
        <w:adjustRightInd w:val="0"/>
        <w:jc w:val="left"/>
        <w:rPr>
          <w:rFonts w:ascii="Tahoma" w:hAnsi="Tahoma" w:cs="Tahoma"/>
          <w:b/>
          <w:bCs/>
          <w:sz w:val="20"/>
          <w:szCs w:val="20"/>
          <w:highlight w:val="green"/>
        </w:rPr>
      </w:pPr>
      <w:r w:rsidRPr="00DA0DA6">
        <w:rPr>
          <w:rFonts w:ascii="Tahoma" w:hAnsi="Tahoma" w:cs="Tahoma"/>
          <w:b/>
          <w:bCs/>
          <w:sz w:val="20"/>
          <w:szCs w:val="20"/>
          <w:highlight w:val="green"/>
        </w:rPr>
        <w:t>Families First Partnership Programme (FFPP) &amp; Doncaster Family Model</w:t>
      </w:r>
    </w:p>
    <w:p w14:paraId="501664A1" w14:textId="77777777" w:rsidR="00C563D2" w:rsidRPr="00DA0DA6" w:rsidRDefault="00C563D2" w:rsidP="00B11483">
      <w:pPr>
        <w:autoSpaceDE w:val="0"/>
        <w:autoSpaceDN w:val="0"/>
        <w:adjustRightInd w:val="0"/>
        <w:ind w:left="340"/>
        <w:jc w:val="left"/>
        <w:rPr>
          <w:rFonts w:ascii="Tahoma" w:hAnsi="Tahoma" w:cs="Tahoma"/>
          <w:b/>
          <w:bCs/>
          <w:sz w:val="20"/>
          <w:szCs w:val="20"/>
          <w:highlight w:val="green"/>
        </w:rPr>
      </w:pPr>
    </w:p>
    <w:p w14:paraId="061F4FD4" w14:textId="77777777"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FFPP has been launched by the DfE, delivering the most significant reform in children’s social care in the past 30 years. This will be a transformative year, and this policy will continue to be updated as and when changes are implemented.</w:t>
      </w:r>
    </w:p>
    <w:p w14:paraId="35FB02C9"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7A463B99" w14:textId="77777777"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 xml:space="preserve">This programme will take a family-focused approach involving family group decision-making and enhanced multi-agency collaboration. Families will be able to access the right help and support at the right time with early intervention being key to prevent problems from escalating. </w:t>
      </w:r>
    </w:p>
    <w:p w14:paraId="736956A3"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2B2DA75F" w14:textId="77777777"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To ensure all professionals working with children, young people and families in Doncaster are equipped to embrace and lead on this change, Doncaster is launching a clear practice framework – Doncaster Family Model.</w:t>
      </w:r>
    </w:p>
    <w:p w14:paraId="0C78C477"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117AC09B" w14:textId="232AB86F"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At Academy we are committed to this way of working and will ensure that all staff are appropriately trained and equipped to work with all safeguarding partners.</w:t>
      </w:r>
    </w:p>
    <w:p w14:paraId="2D3BACA9"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213B77D3" w14:textId="77777777" w:rsidR="00A55B0F" w:rsidRDefault="00C563D2" w:rsidP="00B11483">
      <w:pPr>
        <w:autoSpaceDE w:val="0"/>
        <w:autoSpaceDN w:val="0"/>
        <w:adjustRightInd w:val="0"/>
        <w:jc w:val="left"/>
      </w:pPr>
      <w:hyperlink r:id="rId85" w:history="1">
        <w:r w:rsidRPr="00DA0DA6">
          <w:rPr>
            <w:rFonts w:ascii="Tahoma" w:hAnsi="Tahoma" w:cs="Tahoma"/>
            <w:color w:val="0000FF"/>
            <w:sz w:val="20"/>
            <w:szCs w:val="20"/>
            <w:highlight w:val="green"/>
            <w:u w:val="single"/>
          </w:rPr>
          <w:t>Families First Partnership programme - GOV.UK</w:t>
        </w:r>
      </w:hyperlink>
    </w:p>
    <w:p w14:paraId="6AD2263D" w14:textId="77777777" w:rsidR="00A8555A" w:rsidRPr="00DA0DA6" w:rsidRDefault="00A8555A" w:rsidP="00B11483">
      <w:pPr>
        <w:autoSpaceDE w:val="0"/>
        <w:autoSpaceDN w:val="0"/>
        <w:adjustRightInd w:val="0"/>
        <w:jc w:val="left"/>
        <w:rPr>
          <w:rFonts w:ascii="Tahoma" w:hAnsi="Tahoma" w:cs="Tahoma"/>
          <w:sz w:val="20"/>
          <w:szCs w:val="20"/>
        </w:rPr>
      </w:pPr>
    </w:p>
    <w:p w14:paraId="6A95F182" w14:textId="430D740B" w:rsidR="00416D58" w:rsidRPr="001F16F7" w:rsidRDefault="00C563D2" w:rsidP="00914224">
      <w:pPr>
        <w:pStyle w:val="Heading2"/>
        <w:shd w:val="clear" w:color="auto" w:fill="0070C0"/>
        <w:spacing w:before="0"/>
      </w:pPr>
      <w:bookmarkStart w:id="26" w:name="_Toc238812749"/>
      <w:r w:rsidRPr="00DA0DA6">
        <w:rPr>
          <w:noProof/>
        </w:rPr>
        <w:drawing>
          <wp:anchor distT="0" distB="0" distL="114300" distR="114300" simplePos="0" relativeHeight="251660289" behindDoc="1" locked="0" layoutInCell="1" allowOverlap="1" wp14:anchorId="4F4EF57C" wp14:editId="232C7043">
            <wp:simplePos x="0" y="0"/>
            <wp:positionH relativeFrom="column">
              <wp:posOffset>3810</wp:posOffset>
            </wp:positionH>
            <wp:positionV relativeFrom="paragraph">
              <wp:posOffset>277495</wp:posOffset>
            </wp:positionV>
            <wp:extent cx="6115685" cy="1628775"/>
            <wp:effectExtent l="0" t="0" r="0" b="9525"/>
            <wp:wrapTopAndBottom/>
            <wp:docPr id="1931121077" name="Picture 1" descr="A close-up of a blue and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21077" name="Picture 1" descr="A close-up of a blue and white box&#10;&#10;AI-generated content may be incorrect."/>
                    <pic:cNvPicPr/>
                  </pic:nvPicPr>
                  <pic:blipFill>
                    <a:blip r:embed="rId86">
                      <a:extLst>
                        <a:ext uri="{28A0092B-C50C-407E-A947-70E740481C1C}">
                          <a14:useLocalDpi xmlns:a14="http://schemas.microsoft.com/office/drawing/2010/main" val="0"/>
                        </a:ext>
                      </a:extLst>
                    </a:blip>
                    <a:stretch>
                      <a:fillRect/>
                    </a:stretch>
                  </pic:blipFill>
                  <pic:spPr>
                    <a:xfrm>
                      <a:off x="0" y="0"/>
                      <a:ext cx="6115685" cy="1628775"/>
                    </a:xfrm>
                    <a:prstGeom prst="rect">
                      <a:avLst/>
                    </a:prstGeom>
                  </pic:spPr>
                </pic:pic>
              </a:graphicData>
            </a:graphic>
          </wp:anchor>
        </w:drawing>
      </w:r>
      <w:r w:rsidR="00416D58" w:rsidRPr="001F16F7">
        <w:t>Information sharing</w:t>
      </w:r>
      <w:r w:rsidR="00A224AE">
        <w:t>,</w:t>
      </w:r>
      <w:r w:rsidR="00416D58" w:rsidRPr="001F16F7">
        <w:t xml:space="preserve"> confidentiality</w:t>
      </w:r>
      <w:r w:rsidR="00A224AE">
        <w:t xml:space="preserve"> and record keeping</w:t>
      </w:r>
      <w:bookmarkEnd w:id="26"/>
    </w:p>
    <w:p w14:paraId="2BE42616" w14:textId="77777777" w:rsidR="00416D58" w:rsidRPr="001F16F7" w:rsidRDefault="00416D58" w:rsidP="00B11483">
      <w:pPr>
        <w:autoSpaceDE w:val="0"/>
        <w:autoSpaceDN w:val="0"/>
        <w:adjustRightInd w:val="0"/>
        <w:jc w:val="left"/>
        <w:rPr>
          <w:rFonts w:ascii="Tahoma" w:hAnsi="Tahoma" w:cs="Tahoma"/>
          <w:sz w:val="20"/>
          <w:szCs w:val="20"/>
        </w:rPr>
      </w:pPr>
    </w:p>
    <w:p w14:paraId="4C229C67" w14:textId="20C5A2B8" w:rsidR="00516FF8" w:rsidRPr="006D1336" w:rsidRDefault="00F76A13" w:rsidP="00B11483">
      <w:pPr>
        <w:autoSpaceDE w:val="0"/>
        <w:autoSpaceDN w:val="0"/>
        <w:adjustRightInd w:val="0"/>
        <w:jc w:val="left"/>
        <w:rPr>
          <w:rFonts w:ascii="Tahoma" w:hAnsi="Tahoma" w:cs="Tahoma"/>
          <w:color w:val="000000" w:themeColor="text1"/>
          <w:sz w:val="20"/>
          <w:szCs w:val="20"/>
          <w:highlight w:val="green"/>
        </w:rPr>
      </w:pPr>
      <w:proofErr w:type="spellStart"/>
      <w:r>
        <w:rPr>
          <w:rFonts w:ascii="Tahoma" w:hAnsi="Tahoma" w:cs="Tahoma"/>
          <w:bCs/>
          <w:sz w:val="20"/>
          <w:szCs w:val="20"/>
        </w:rPr>
        <w:t>Tornedale</w:t>
      </w:r>
      <w:proofErr w:type="spellEnd"/>
      <w:r>
        <w:rPr>
          <w:rFonts w:ascii="Tahoma" w:hAnsi="Tahoma" w:cs="Tahoma"/>
          <w:bCs/>
          <w:sz w:val="20"/>
          <w:szCs w:val="20"/>
        </w:rPr>
        <w:t xml:space="preserve"> Infant Academy</w:t>
      </w:r>
      <w:r w:rsidR="00516FF8">
        <w:rPr>
          <w:rFonts w:ascii="Tahoma" w:hAnsi="Tahoma" w:cs="Tahoma"/>
          <w:color w:val="000000" w:themeColor="text1"/>
          <w:sz w:val="20"/>
          <w:szCs w:val="20"/>
          <w:highlight w:val="green"/>
        </w:rPr>
        <w:t xml:space="preserve"> is aware that i</w:t>
      </w:r>
      <w:r w:rsidR="00516FF8" w:rsidRPr="00516FF8">
        <w:rPr>
          <w:rFonts w:ascii="Tahoma" w:hAnsi="Tahoma" w:cs="Tahoma"/>
          <w:color w:val="000000" w:themeColor="text1"/>
          <w:sz w:val="20"/>
          <w:szCs w:val="20"/>
          <w:highlight w:val="green"/>
        </w:rPr>
        <w:t xml:space="preserve">nformation sharing is vital in identifying and tackling all forms of abuse, neglect, and exploitation, and in promoting children’s welfare, including in relation to their educational outcomes. </w:t>
      </w:r>
      <w:r w:rsidR="00516FF8">
        <w:rPr>
          <w:rFonts w:ascii="Tahoma" w:hAnsi="Tahoma" w:cs="Tahoma"/>
          <w:color w:val="000000" w:themeColor="text1"/>
          <w:sz w:val="20"/>
          <w:szCs w:val="20"/>
          <w:highlight w:val="green"/>
        </w:rPr>
        <w:t xml:space="preserve">The </w:t>
      </w:r>
      <w:r w:rsidR="00516FF8" w:rsidRPr="00F76A13">
        <w:rPr>
          <w:rFonts w:ascii="Tahoma" w:hAnsi="Tahoma" w:cs="Tahoma"/>
          <w:color w:val="000000" w:themeColor="text1"/>
          <w:sz w:val="20"/>
          <w:szCs w:val="20"/>
        </w:rPr>
        <w:t xml:space="preserve">academy </w:t>
      </w:r>
      <w:r w:rsidR="00516FF8" w:rsidRPr="00516FF8">
        <w:rPr>
          <w:rFonts w:ascii="Tahoma" w:hAnsi="Tahoma" w:cs="Tahoma"/>
          <w:color w:val="000000" w:themeColor="text1"/>
          <w:sz w:val="20"/>
          <w:szCs w:val="20"/>
          <w:highlight w:val="green"/>
        </w:rPr>
        <w:t>ha</w:t>
      </w:r>
      <w:r w:rsidR="00516FF8">
        <w:rPr>
          <w:rFonts w:ascii="Tahoma" w:hAnsi="Tahoma" w:cs="Tahoma"/>
          <w:color w:val="000000" w:themeColor="text1"/>
          <w:sz w:val="20"/>
          <w:szCs w:val="20"/>
          <w:highlight w:val="green"/>
        </w:rPr>
        <w:t>s</w:t>
      </w:r>
      <w:r w:rsidR="00516FF8" w:rsidRPr="00516FF8">
        <w:rPr>
          <w:rFonts w:ascii="Tahoma" w:hAnsi="Tahoma" w:cs="Tahoma"/>
          <w:color w:val="000000" w:themeColor="text1"/>
          <w:sz w:val="20"/>
          <w:szCs w:val="20"/>
          <w:highlight w:val="green"/>
        </w:rPr>
        <w:t xml:space="preserve"> clear powers to share, hold and use information for these purposes.</w:t>
      </w:r>
      <w:r w:rsidR="006D1336">
        <w:rPr>
          <w:rFonts w:ascii="Tahoma" w:hAnsi="Tahoma" w:cs="Tahoma"/>
          <w:color w:val="000000" w:themeColor="text1"/>
          <w:sz w:val="20"/>
          <w:szCs w:val="20"/>
          <w:highlight w:val="green"/>
        </w:rPr>
        <w:t xml:space="preserve"> </w:t>
      </w:r>
      <w:r w:rsidR="006D1336" w:rsidRPr="006D1336">
        <w:rPr>
          <w:rFonts w:ascii="Tahoma" w:hAnsi="Tahoma" w:cs="Tahoma"/>
          <w:color w:val="000000" w:themeColor="text1"/>
          <w:sz w:val="20"/>
          <w:szCs w:val="20"/>
          <w:highlight w:val="green"/>
        </w:rPr>
        <w:t>The governing body will ensure that clear, understood arrangements are in place for sharing information within the academy and with local authority children’s social care, safeguarding partners, and other relevant agencies, so that practitioners can work together effectively to safeguard children.</w:t>
      </w:r>
    </w:p>
    <w:p w14:paraId="616BC10D" w14:textId="77777777" w:rsidR="00516FF8" w:rsidRDefault="00516FF8" w:rsidP="00B11483">
      <w:pPr>
        <w:autoSpaceDE w:val="0"/>
        <w:autoSpaceDN w:val="0"/>
        <w:adjustRightInd w:val="0"/>
        <w:jc w:val="left"/>
        <w:rPr>
          <w:rFonts w:ascii="Tahoma" w:hAnsi="Tahoma" w:cs="Tahoma"/>
          <w:color w:val="000000" w:themeColor="text1"/>
          <w:sz w:val="20"/>
          <w:szCs w:val="20"/>
          <w:highlight w:val="green"/>
        </w:rPr>
      </w:pPr>
    </w:p>
    <w:p w14:paraId="1C335A0C" w14:textId="66D701C5" w:rsidR="001C4F32" w:rsidRPr="005B3B89" w:rsidRDefault="001C4F32" w:rsidP="00B11483">
      <w:pPr>
        <w:autoSpaceDE w:val="0"/>
        <w:autoSpaceDN w:val="0"/>
        <w:adjustRightInd w:val="0"/>
        <w:jc w:val="left"/>
        <w:rPr>
          <w:rFonts w:ascii="Tahoma" w:hAnsi="Tahoma" w:cs="Tahoma"/>
          <w:color w:val="000000" w:themeColor="text1"/>
          <w:sz w:val="20"/>
          <w:szCs w:val="20"/>
          <w:highlight w:val="green"/>
        </w:rPr>
      </w:pPr>
      <w:r w:rsidRPr="005B3B89">
        <w:rPr>
          <w:rFonts w:ascii="Tahoma" w:hAnsi="Tahoma" w:cs="Tahoma"/>
          <w:color w:val="000000" w:themeColor="text1"/>
          <w:sz w:val="20"/>
          <w:szCs w:val="20"/>
          <w:highlight w:val="green"/>
        </w:rPr>
        <w:t>The school will ensure that:</w:t>
      </w:r>
    </w:p>
    <w:p w14:paraId="79123C79" w14:textId="77777777" w:rsidR="001C4F32" w:rsidRPr="005B3B89" w:rsidRDefault="001C4F32" w:rsidP="00B11483">
      <w:pPr>
        <w:autoSpaceDE w:val="0"/>
        <w:autoSpaceDN w:val="0"/>
        <w:adjustRightInd w:val="0"/>
        <w:jc w:val="left"/>
        <w:rPr>
          <w:rFonts w:ascii="Tahoma" w:hAnsi="Tahoma" w:cs="Tahoma"/>
          <w:color w:val="000000" w:themeColor="text1"/>
          <w:sz w:val="20"/>
          <w:szCs w:val="20"/>
          <w:highlight w:val="green"/>
        </w:rPr>
      </w:pPr>
    </w:p>
    <w:p w14:paraId="0533E399" w14:textId="77777777" w:rsidR="00A26411" w:rsidRPr="005B3B89" w:rsidRDefault="001C4F32">
      <w:pPr>
        <w:pStyle w:val="4Bulletedcopyblue"/>
        <w:numPr>
          <w:ilvl w:val="0"/>
          <w:numId w:val="78"/>
        </w:numPr>
        <w:spacing w:after="0"/>
        <w:rPr>
          <w:rFonts w:ascii="Tahoma" w:hAnsi="Tahoma" w:cs="Tahoma"/>
          <w:highlight w:val="green"/>
          <w:lang w:val="en-GB"/>
        </w:rPr>
      </w:pPr>
      <w:r w:rsidRPr="005B3B89">
        <w:rPr>
          <w:rFonts w:ascii="Tahoma" w:hAnsi="Tahoma" w:cs="Tahoma"/>
          <w:highlight w:val="green"/>
          <w:lang w:val="en-GB"/>
        </w:rPr>
        <w:t>Timely information sharing is essential to effective safeguarding.</w:t>
      </w:r>
    </w:p>
    <w:p w14:paraId="47E4BE43" w14:textId="1F320179" w:rsidR="00A26411" w:rsidRPr="005B3B89" w:rsidRDefault="00A26411">
      <w:pPr>
        <w:pStyle w:val="4Bulletedcopyblue"/>
        <w:numPr>
          <w:ilvl w:val="0"/>
          <w:numId w:val="78"/>
        </w:numPr>
        <w:spacing w:after="0"/>
        <w:rPr>
          <w:rFonts w:ascii="Tahoma" w:hAnsi="Tahoma" w:cs="Tahoma"/>
          <w:highlight w:val="green"/>
          <w:lang w:val="en-GB"/>
        </w:rPr>
      </w:pPr>
      <w:r w:rsidRPr="005B3B89">
        <w:rPr>
          <w:rFonts w:ascii="Tahoma" w:hAnsi="Tahoma" w:cs="Tahoma"/>
        </w:rPr>
        <w:t>While the UK GDPR and the Data Protection Act (DPA) 2018 place a duty on schools to process personal information fairly and lawfully, they also allow information to be stored and shared for safeguarding purposes. Fears about sharing information must not be allowed to stand in the way of the need to promote the welfare, and protect the safety, of children/young people. The DPA 2018</w:t>
      </w:r>
      <w:r w:rsidR="00301FC6">
        <w:rPr>
          <w:rFonts w:ascii="Tahoma" w:hAnsi="Tahoma" w:cs="Tahoma"/>
        </w:rPr>
        <w:t xml:space="preserve">, </w:t>
      </w:r>
      <w:r w:rsidR="00301FC6" w:rsidRPr="00301FC6">
        <w:rPr>
          <w:highlight w:val="green"/>
          <w:shd w:val="clear" w:color="auto" w:fill="FFFF00"/>
        </w:rPr>
        <w:lastRenderedPageBreak/>
        <w:t>Data (Use and Access) Act 2025</w:t>
      </w:r>
      <w:r w:rsidRPr="005B3B89">
        <w:rPr>
          <w:rFonts w:ascii="Tahoma" w:hAnsi="Tahoma" w:cs="Tahoma"/>
        </w:rPr>
        <w:t xml:space="preserve"> and UK GDPR do not prevent, or limit, the sharing of information for the purposes of keeping children/young people safe. </w:t>
      </w:r>
    </w:p>
    <w:p w14:paraId="1A3AA6CB" w14:textId="77777777" w:rsidR="000C0F8A" w:rsidRPr="005B3B89" w:rsidRDefault="001C4F32">
      <w:pPr>
        <w:pStyle w:val="4Bulletedcopyblue"/>
        <w:numPr>
          <w:ilvl w:val="0"/>
          <w:numId w:val="78"/>
        </w:numPr>
        <w:spacing w:after="0"/>
        <w:rPr>
          <w:rFonts w:ascii="Tahoma" w:hAnsi="Tahoma" w:cs="Tahoma"/>
          <w:highlight w:val="green"/>
          <w:lang w:val="en-GB"/>
        </w:rPr>
      </w:pPr>
      <w:r w:rsidRPr="005B3B89">
        <w:rPr>
          <w:rFonts w:ascii="Tahoma" w:hAnsi="Tahoma" w:cs="Tahoma"/>
          <w:highlight w:val="green"/>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child/young person at risk.</w:t>
      </w:r>
    </w:p>
    <w:p w14:paraId="38FC86B9" w14:textId="055255B6" w:rsidR="002114B3" w:rsidRPr="005B3B89" w:rsidRDefault="001C4F32">
      <w:pPr>
        <w:pStyle w:val="4Bulletedcopyblue"/>
        <w:numPr>
          <w:ilvl w:val="0"/>
          <w:numId w:val="78"/>
        </w:numPr>
        <w:spacing w:after="0"/>
        <w:rPr>
          <w:rFonts w:ascii="Tahoma" w:hAnsi="Tahoma" w:cs="Tahoma"/>
          <w:highlight w:val="green"/>
          <w:lang w:val="en-GB"/>
        </w:rPr>
      </w:pPr>
      <w:r w:rsidRPr="005B3B89">
        <w:rPr>
          <w:rFonts w:ascii="Tahoma" w:hAnsi="Tahoma" w:cs="Tahoma"/>
          <w:highlight w:val="green"/>
        </w:rPr>
        <w:t>Staff should never promise a child/young person that they will not tell anyone about a report of abuse, as this may not be in the child’s best interests.</w:t>
      </w:r>
      <w:r w:rsidR="000C0F8A" w:rsidRPr="005B3B89">
        <w:rPr>
          <w:rFonts w:ascii="Tahoma" w:hAnsi="Tahoma" w:cs="Tahoma"/>
          <w:highlight w:val="green"/>
        </w:rPr>
        <w:t xml:space="preserve"> </w:t>
      </w:r>
    </w:p>
    <w:p w14:paraId="6304B32B" w14:textId="77777777" w:rsidR="002114B3" w:rsidRPr="005B3B89" w:rsidRDefault="002114B3">
      <w:pPr>
        <w:pStyle w:val="4Bulletedcopyblue"/>
        <w:numPr>
          <w:ilvl w:val="0"/>
          <w:numId w:val="78"/>
        </w:numPr>
        <w:spacing w:after="0"/>
        <w:rPr>
          <w:rFonts w:ascii="Tahoma" w:hAnsi="Tahoma" w:cs="Tahoma"/>
          <w:highlight w:val="green"/>
          <w:lang w:val="en-GB"/>
        </w:rPr>
      </w:pPr>
      <w:r w:rsidRPr="005B3B89">
        <w:rPr>
          <w:rFonts w:ascii="Tahoma" w:hAnsi="Tahoma" w:cs="Tahoma"/>
          <w:highlight w:val="green"/>
          <w:lang w:val="en-GB"/>
        </w:rPr>
        <w:t xml:space="preserve">If a child/young person asks the school not to tell anyone about the sexual violence or sexual harassment: </w:t>
      </w:r>
    </w:p>
    <w:p w14:paraId="465A523C" w14:textId="77777777" w:rsidR="002114B3" w:rsidRPr="005B3B89" w:rsidRDefault="002114B3">
      <w:pPr>
        <w:pStyle w:val="4Bulletedcopyblue"/>
        <w:numPr>
          <w:ilvl w:val="2"/>
          <w:numId w:val="79"/>
        </w:numPr>
        <w:spacing w:after="0"/>
        <w:rPr>
          <w:rFonts w:ascii="Tahoma" w:hAnsi="Tahoma" w:cs="Tahoma"/>
          <w:lang w:val="en-GB"/>
        </w:rPr>
      </w:pPr>
      <w:r w:rsidRPr="005B3B89">
        <w:rPr>
          <w:rFonts w:ascii="Tahoma" w:hAnsi="Tahoma" w:cs="Tahoma"/>
          <w:lang w:val="en-GB"/>
        </w:rPr>
        <w:t>There is no definitive answer, because even if a child/young person does not consent to sharing information, staff may still lawfully share it if there’s another legal basis under the UK GDPR that applies.</w:t>
      </w:r>
    </w:p>
    <w:p w14:paraId="1211AAEE" w14:textId="77777777" w:rsidR="002114B3" w:rsidRPr="005B3B89" w:rsidRDefault="002114B3">
      <w:pPr>
        <w:pStyle w:val="4Bulletedcopyblue"/>
        <w:numPr>
          <w:ilvl w:val="2"/>
          <w:numId w:val="79"/>
        </w:numPr>
        <w:spacing w:after="0"/>
        <w:rPr>
          <w:rFonts w:ascii="Tahoma" w:hAnsi="Tahoma" w:cs="Tahoma"/>
          <w:lang w:val="en-GB"/>
        </w:rPr>
      </w:pPr>
      <w:r w:rsidRPr="005B3B89">
        <w:rPr>
          <w:rFonts w:ascii="Tahoma" w:hAnsi="Tahoma" w:cs="Tahoma"/>
          <w:lang w:val="en-GB"/>
        </w:rPr>
        <w:t xml:space="preserve">The DSL will have to balance the child/young person’s wishes against their duty to protect them and other children/young people. </w:t>
      </w:r>
    </w:p>
    <w:p w14:paraId="4AD72BDA" w14:textId="77777777" w:rsidR="002114B3" w:rsidRPr="005B3B89" w:rsidRDefault="002114B3">
      <w:pPr>
        <w:pStyle w:val="4Bulletedcopyblue"/>
        <w:numPr>
          <w:ilvl w:val="2"/>
          <w:numId w:val="79"/>
        </w:numPr>
        <w:spacing w:after="0"/>
        <w:rPr>
          <w:rFonts w:ascii="Tahoma" w:hAnsi="Tahoma" w:cs="Tahoma"/>
          <w:lang w:val="en-GB"/>
        </w:rPr>
      </w:pPr>
      <w:r w:rsidRPr="005B3B89">
        <w:rPr>
          <w:rFonts w:ascii="Tahoma" w:hAnsi="Tahoma" w:cs="Tahoma"/>
          <w:lang w:val="en-GB"/>
        </w:rPr>
        <w:t xml:space="preserve">The DSL should consider that: </w:t>
      </w:r>
    </w:p>
    <w:p w14:paraId="3BBA174C" w14:textId="59DEFEDA" w:rsidR="002114B3" w:rsidRPr="005B3B89" w:rsidRDefault="002114B3">
      <w:pPr>
        <w:pStyle w:val="4Bulletedcopyblue"/>
        <w:numPr>
          <w:ilvl w:val="3"/>
          <w:numId w:val="79"/>
        </w:numPr>
        <w:spacing w:after="0"/>
        <w:rPr>
          <w:rFonts w:ascii="Tahoma" w:hAnsi="Tahoma" w:cs="Tahoma"/>
          <w:lang w:val="en-GB"/>
        </w:rPr>
      </w:pPr>
      <w:r w:rsidRPr="005B3B89">
        <w:rPr>
          <w:rFonts w:ascii="Tahoma" w:hAnsi="Tahoma" w:cs="Tahoma"/>
          <w:lang w:val="en-GB"/>
        </w:rPr>
        <w:t xml:space="preserve">Parents or carers should normally be informed (unless this would put the child/young person at greater risk). </w:t>
      </w:r>
    </w:p>
    <w:p w14:paraId="6D1C94ED" w14:textId="4B53688E" w:rsidR="002114B3" w:rsidRPr="005B3B89" w:rsidRDefault="002114B3">
      <w:pPr>
        <w:pStyle w:val="4Bulletedcopyblue"/>
        <w:numPr>
          <w:ilvl w:val="3"/>
          <w:numId w:val="79"/>
        </w:numPr>
        <w:spacing w:after="0"/>
        <w:rPr>
          <w:rFonts w:ascii="Tahoma" w:hAnsi="Tahoma" w:cs="Tahoma"/>
          <w:lang w:val="en-GB"/>
        </w:rPr>
      </w:pPr>
      <w:r w:rsidRPr="005B3B89">
        <w:rPr>
          <w:rFonts w:ascii="Tahoma" w:hAnsi="Tahoma" w:cs="Tahoma"/>
          <w:lang w:val="en-GB"/>
        </w:rPr>
        <w:t xml:space="preserve">The basic safeguarding principle is: if a child/young person is at risk of harm, is in immediate danger, or has been harmed, a referral should be made to local authority children’s social care. </w:t>
      </w:r>
    </w:p>
    <w:p w14:paraId="7C8A2B86" w14:textId="6408C524" w:rsidR="002114B3" w:rsidRPr="005B3B89" w:rsidRDefault="002114B3">
      <w:pPr>
        <w:pStyle w:val="4Bulletedcopyblue"/>
        <w:numPr>
          <w:ilvl w:val="3"/>
          <w:numId w:val="79"/>
        </w:numPr>
        <w:spacing w:after="0"/>
        <w:rPr>
          <w:rFonts w:ascii="Tahoma" w:hAnsi="Tahoma" w:cs="Tahoma"/>
          <w:lang w:val="en-GB"/>
        </w:rPr>
      </w:pPr>
      <w:r w:rsidRPr="005B3B89">
        <w:rPr>
          <w:rFonts w:ascii="Tahoma" w:hAnsi="Tahoma" w:cs="Tahoma"/>
          <w:lang w:val="en-GB"/>
        </w:rPr>
        <w:t xml:space="preserve">Rape, assault by penetration and sexual assault are crimes. Where a </w:t>
      </w:r>
      <w:r w:rsidR="002F3E40" w:rsidRPr="005B3B89">
        <w:rPr>
          <w:rFonts w:ascii="Tahoma" w:hAnsi="Tahoma" w:cs="Tahoma"/>
          <w:lang w:val="en-GB"/>
        </w:rPr>
        <w:t>report</w:t>
      </w:r>
      <w:r w:rsidRPr="005B3B89">
        <w:rPr>
          <w:rFonts w:ascii="Tahoma" w:hAnsi="Tahoma" w:cs="Tahoma"/>
          <w:lang w:val="en-GB"/>
        </w:rPr>
        <w:t xml:space="preserve"> of rape, assault by penetration or sexual assault is made, this should be referred to the police. While the age of criminal responsibility is 10, if the alleged perpetrator is under 10, the starting principle of referring to the police remains. </w:t>
      </w:r>
    </w:p>
    <w:p w14:paraId="5CDECF3E" w14:textId="77777777" w:rsidR="00AC5820" w:rsidRPr="005B3B89" w:rsidRDefault="00AC5820" w:rsidP="00B11483">
      <w:pPr>
        <w:autoSpaceDE w:val="0"/>
        <w:autoSpaceDN w:val="0"/>
        <w:adjustRightInd w:val="0"/>
        <w:jc w:val="left"/>
        <w:rPr>
          <w:rFonts w:ascii="Tahoma" w:hAnsi="Tahoma" w:cs="Tahoma"/>
          <w:sz w:val="20"/>
          <w:szCs w:val="20"/>
        </w:rPr>
      </w:pPr>
    </w:p>
    <w:p w14:paraId="5F2E9B2C" w14:textId="6FCB206F" w:rsidR="00E665AB" w:rsidRPr="005B3B89" w:rsidRDefault="00E665AB" w:rsidP="00B11483">
      <w:pPr>
        <w:autoSpaceDE w:val="0"/>
        <w:autoSpaceDN w:val="0"/>
        <w:adjustRightInd w:val="0"/>
        <w:jc w:val="left"/>
        <w:rPr>
          <w:rFonts w:ascii="Tahoma" w:hAnsi="Tahoma" w:cs="Tahoma"/>
          <w:sz w:val="20"/>
          <w:szCs w:val="20"/>
        </w:rPr>
      </w:pPr>
      <w:r w:rsidRPr="005B3B89">
        <w:rPr>
          <w:rFonts w:ascii="Tahoma" w:hAnsi="Tahoma" w:cs="Tahoma"/>
          <w:sz w:val="20"/>
          <w:szCs w:val="20"/>
        </w:rPr>
        <w:t xml:space="preserve"> Regarding anonymity, all staff will: </w:t>
      </w:r>
    </w:p>
    <w:p w14:paraId="5AD63AB5" w14:textId="77777777" w:rsidR="00DE2686" w:rsidRPr="005B3B89" w:rsidRDefault="00DE2686" w:rsidP="00B11483">
      <w:pPr>
        <w:pStyle w:val="4Bulletedcopyblue"/>
        <w:numPr>
          <w:ilvl w:val="1"/>
          <w:numId w:val="53"/>
        </w:numPr>
        <w:spacing w:after="0"/>
        <w:rPr>
          <w:rFonts w:ascii="Tahoma" w:hAnsi="Tahoma" w:cs="Tahoma"/>
          <w:lang w:val="en-GB"/>
        </w:rPr>
      </w:pPr>
      <w:r w:rsidRPr="005B3B89">
        <w:rPr>
          <w:rFonts w:ascii="Tahoma" w:hAnsi="Tahoma" w:cs="Tahoma"/>
          <w:lang w:val="en-GB"/>
        </w:rPr>
        <w:t xml:space="preserve">Be aware of anonymity, witness support and the criminal process in general where an allegation of sexual violence or sexual harassment is progressing through the criminal justice system. </w:t>
      </w:r>
    </w:p>
    <w:p w14:paraId="67972A87" w14:textId="77777777" w:rsidR="00DE2686" w:rsidRPr="005B3B89" w:rsidRDefault="00DE2686" w:rsidP="00B11483">
      <w:pPr>
        <w:pStyle w:val="4Bulletedcopyblue"/>
        <w:numPr>
          <w:ilvl w:val="1"/>
          <w:numId w:val="53"/>
        </w:numPr>
        <w:spacing w:after="0"/>
        <w:rPr>
          <w:rFonts w:ascii="Tahoma" w:hAnsi="Tahoma" w:cs="Tahoma"/>
          <w:lang w:val="en-GB"/>
        </w:rPr>
      </w:pPr>
      <w:r w:rsidRPr="005B3B89">
        <w:rPr>
          <w:rFonts w:ascii="Tahoma" w:hAnsi="Tahoma" w:cs="Tahoma"/>
          <w:lang w:val="en-GB"/>
        </w:rPr>
        <w:t xml:space="preserve">Do all they reasonably can to protect the anonymity of any children/young people involved in any report of sexual violence or sexual harassment, for example, carefully considering which staff should know about the report, and any support for children/young people involved. </w:t>
      </w:r>
    </w:p>
    <w:p w14:paraId="2D476678" w14:textId="77777777" w:rsidR="00DE2686" w:rsidRPr="005B3B89" w:rsidRDefault="00DE2686" w:rsidP="00B11483">
      <w:pPr>
        <w:pStyle w:val="4Bulletedcopyblue"/>
        <w:numPr>
          <w:ilvl w:val="1"/>
          <w:numId w:val="53"/>
        </w:numPr>
        <w:spacing w:after="0"/>
        <w:rPr>
          <w:rFonts w:ascii="Tahoma" w:hAnsi="Tahoma" w:cs="Tahoma"/>
          <w:lang w:val="en-GB"/>
        </w:rPr>
      </w:pPr>
      <w:r w:rsidRPr="005B3B89">
        <w:rPr>
          <w:rFonts w:ascii="Tahoma" w:hAnsi="Tahoma" w:cs="Tahoma"/>
          <w:lang w:val="en-GB"/>
        </w:rPr>
        <w:t>Consider the potential impact of social media in facilitating the spreading of rumours and exposing victims’ identities.</w:t>
      </w:r>
    </w:p>
    <w:p w14:paraId="58F33F46" w14:textId="77777777" w:rsidR="002114B3" w:rsidRPr="005B3B89" w:rsidRDefault="002114B3" w:rsidP="00B11483">
      <w:pPr>
        <w:autoSpaceDE w:val="0"/>
        <w:autoSpaceDN w:val="0"/>
        <w:adjustRightInd w:val="0"/>
        <w:jc w:val="left"/>
        <w:rPr>
          <w:rFonts w:ascii="Tahoma" w:hAnsi="Tahoma" w:cs="Tahoma"/>
          <w:sz w:val="20"/>
          <w:szCs w:val="20"/>
        </w:rPr>
      </w:pPr>
    </w:p>
    <w:p w14:paraId="032EAFE0" w14:textId="50924436" w:rsidR="00DE2686" w:rsidRPr="00301FC6" w:rsidRDefault="00DE2686">
      <w:pPr>
        <w:pStyle w:val="4Bulletedcopyblue"/>
        <w:numPr>
          <w:ilvl w:val="0"/>
          <w:numId w:val="80"/>
        </w:numPr>
        <w:spacing w:after="0"/>
        <w:rPr>
          <w:rFonts w:ascii="Tahoma" w:hAnsi="Tahoma" w:cs="Tahoma"/>
          <w:highlight w:val="green"/>
          <w:lang w:val="en-GB"/>
        </w:rPr>
      </w:pPr>
      <w:r w:rsidRPr="005B3B89">
        <w:rPr>
          <w:rFonts w:ascii="Tahoma" w:hAnsi="Tahoma" w:cs="Tahoma"/>
        </w:rPr>
        <w:t>The government’s information sharing advice for safeguarding practitioners includes 7 ‘golden rules’ for sharing information (</w:t>
      </w:r>
      <w:hyperlink r:id="rId87" w:history="1">
        <w:r w:rsidRPr="005B3B89">
          <w:rPr>
            <w:rStyle w:val="Hyperlink"/>
            <w:rFonts w:ascii="Tahoma" w:hAnsi="Tahoma" w:cs="Tahoma"/>
          </w:rPr>
          <w:t>information sharing advice for safeguarding practitioners</w:t>
        </w:r>
      </w:hyperlink>
      <w:r w:rsidRPr="005B3B89">
        <w:rPr>
          <w:rFonts w:ascii="Tahoma" w:hAnsi="Tahoma" w:cs="Tahoma"/>
        </w:rPr>
        <w:t xml:space="preserve">) and will support staff who </w:t>
      </w:r>
      <w:proofErr w:type="gramStart"/>
      <w:r w:rsidRPr="005B3B89">
        <w:rPr>
          <w:rFonts w:ascii="Tahoma" w:hAnsi="Tahoma" w:cs="Tahoma"/>
        </w:rPr>
        <w:t>have to</w:t>
      </w:r>
      <w:proofErr w:type="gramEnd"/>
      <w:r w:rsidRPr="005B3B89">
        <w:rPr>
          <w:rFonts w:ascii="Tahoma" w:hAnsi="Tahoma" w:cs="Tahoma"/>
        </w:rPr>
        <w:t xml:space="preserve"> make decisions about sharing information. </w:t>
      </w:r>
      <w:r w:rsidR="00301FC6" w:rsidRPr="00301FC6">
        <w:rPr>
          <w:rFonts w:ascii="Tahoma" w:hAnsi="Tahoma" w:cs="Tahoma"/>
          <w:highlight w:val="green"/>
        </w:rPr>
        <w:t xml:space="preserve">Further information on data protection can be found with consideration of </w:t>
      </w:r>
      <w:hyperlink r:id="rId88" w:history="1">
        <w:r w:rsidR="00301FC6" w:rsidRPr="00301FC6">
          <w:rPr>
            <w:rStyle w:val="Hyperlink"/>
            <w:highlight w:val="green"/>
            <w:shd w:val="clear" w:color="auto" w:fill="FFFF00"/>
            <w:lang w:val="en-GB"/>
          </w:rPr>
          <w:t>Data (Use and Access) Act 2025 - Parliamentary Bills - UK Parliament</w:t>
        </w:r>
      </w:hyperlink>
    </w:p>
    <w:p w14:paraId="7063D9B1" w14:textId="71CF8FFA" w:rsidR="00DE2686" w:rsidRPr="005B3B89" w:rsidRDefault="00DE2686">
      <w:pPr>
        <w:pStyle w:val="4Bulletedcopyblue"/>
        <w:numPr>
          <w:ilvl w:val="0"/>
          <w:numId w:val="80"/>
        </w:numPr>
        <w:spacing w:after="0"/>
        <w:rPr>
          <w:rFonts w:ascii="Tahoma" w:hAnsi="Tahoma" w:cs="Tahoma"/>
          <w:lang w:val="en-GB"/>
        </w:rPr>
      </w:pPr>
      <w:r w:rsidRPr="005B3B89">
        <w:rPr>
          <w:rFonts w:ascii="Tahoma" w:hAnsi="Tahoma" w:cs="Tahoma"/>
          <w:b/>
          <w:bCs/>
        </w:rPr>
        <w:t>If staff are in any doubt about sharing information, they should speak to the DSL or DDSL.</w:t>
      </w:r>
      <w:r w:rsidRPr="005B3B89">
        <w:rPr>
          <w:rFonts w:ascii="Tahoma" w:hAnsi="Tahoma" w:cs="Tahoma"/>
        </w:rPr>
        <w:t xml:space="preserve"> The DSL or DDSL will have due regard for the serious harms test when making decisions about information sharing.</w:t>
      </w:r>
    </w:p>
    <w:p w14:paraId="3361B0F5" w14:textId="77777777" w:rsidR="00DE2686" w:rsidRPr="005B3B89" w:rsidRDefault="00DE2686" w:rsidP="00B11483">
      <w:pPr>
        <w:autoSpaceDE w:val="0"/>
        <w:autoSpaceDN w:val="0"/>
        <w:adjustRightInd w:val="0"/>
        <w:jc w:val="left"/>
        <w:rPr>
          <w:rFonts w:ascii="Tahoma" w:hAnsi="Tahoma" w:cs="Tahoma"/>
          <w:sz w:val="20"/>
          <w:szCs w:val="20"/>
        </w:rPr>
      </w:pPr>
    </w:p>
    <w:p w14:paraId="067DC4C8" w14:textId="41A35E33" w:rsidR="002114B3" w:rsidRDefault="002114B3" w:rsidP="00B11483">
      <w:pPr>
        <w:autoSpaceDE w:val="0"/>
        <w:autoSpaceDN w:val="0"/>
        <w:adjustRightInd w:val="0"/>
        <w:jc w:val="left"/>
        <w:rPr>
          <w:rFonts w:ascii="Tahoma" w:hAnsi="Tahoma" w:cs="Tahoma"/>
          <w:sz w:val="20"/>
          <w:szCs w:val="20"/>
        </w:rPr>
      </w:pPr>
      <w:r w:rsidRPr="005B3B89">
        <w:rPr>
          <w:rFonts w:ascii="Tahoma" w:hAnsi="Tahoma" w:cs="Tahoma"/>
          <w:sz w:val="20"/>
          <w:szCs w:val="20"/>
        </w:rPr>
        <w:t xml:space="preserve">All safeguarding </w:t>
      </w:r>
      <w:r w:rsidRPr="00F76A13">
        <w:rPr>
          <w:rFonts w:ascii="Tahoma" w:hAnsi="Tahoma" w:cs="Tahoma"/>
          <w:sz w:val="20"/>
          <w:szCs w:val="20"/>
        </w:rPr>
        <w:t xml:space="preserve">incidents are recorded on our online CPOMS </w:t>
      </w:r>
      <w:proofErr w:type="gramStart"/>
      <w:r w:rsidRPr="00F76A13">
        <w:rPr>
          <w:rFonts w:ascii="Tahoma" w:hAnsi="Tahoma" w:cs="Tahoma"/>
          <w:sz w:val="20"/>
          <w:szCs w:val="20"/>
        </w:rPr>
        <w:t>system</w:t>
      </w:r>
      <w:proofErr w:type="gramEnd"/>
      <w:r w:rsidRPr="00F76A13">
        <w:rPr>
          <w:rFonts w:ascii="Tahoma" w:hAnsi="Tahoma" w:cs="Tahoma"/>
          <w:sz w:val="20"/>
          <w:szCs w:val="20"/>
        </w:rPr>
        <w:t xml:space="preserve"> and all related files/documents are also uploaded to the system. All safeguarding records that come into school in hard copy are kept in a safe place and uploaded to CPOMS at the earliest opportunity. The school will ensure that timely information sharing is essential to effective safeguarding.</w:t>
      </w:r>
      <w:r w:rsidRPr="005B3B89">
        <w:rPr>
          <w:rFonts w:ascii="Tahoma" w:hAnsi="Tahoma" w:cs="Tahoma"/>
          <w:sz w:val="20"/>
          <w:szCs w:val="20"/>
        </w:rPr>
        <w:t xml:space="preserve"> </w:t>
      </w:r>
    </w:p>
    <w:p w14:paraId="3E6B2C71" w14:textId="77777777" w:rsidR="005D3D3D" w:rsidRDefault="005D3D3D" w:rsidP="00B11483">
      <w:pPr>
        <w:autoSpaceDE w:val="0"/>
        <w:autoSpaceDN w:val="0"/>
        <w:adjustRightInd w:val="0"/>
        <w:jc w:val="left"/>
        <w:rPr>
          <w:rFonts w:ascii="Tahoma" w:hAnsi="Tahoma" w:cs="Tahoma"/>
          <w:sz w:val="20"/>
          <w:szCs w:val="20"/>
        </w:rPr>
      </w:pPr>
    </w:p>
    <w:p w14:paraId="43F6B069" w14:textId="041B4B72" w:rsidR="005D3D3D" w:rsidRPr="005D3D3D" w:rsidRDefault="005D3D3D" w:rsidP="005D3D3D">
      <w:pPr>
        <w:jc w:val="left"/>
        <w:rPr>
          <w:rFonts w:ascii="Tahoma" w:eastAsia="Times New Roman" w:hAnsi="Tahoma" w:cs="Tahoma"/>
          <w:sz w:val="20"/>
          <w:szCs w:val="20"/>
        </w:rPr>
      </w:pPr>
      <w:r w:rsidRPr="005D3D3D">
        <w:rPr>
          <w:rFonts w:ascii="Tahoma" w:hAnsi="Tahoma" w:cs="Tahoma"/>
          <w:sz w:val="20"/>
          <w:szCs w:val="20"/>
          <w:highlight w:val="green"/>
          <w:shd w:val="clear" w:color="auto" w:fill="FFFF00"/>
        </w:rPr>
        <w:t>Where a child leaves the</w:t>
      </w:r>
      <w:r w:rsidRPr="00914224">
        <w:rPr>
          <w:rFonts w:ascii="Tahoma" w:hAnsi="Tahoma" w:cs="Tahoma"/>
          <w:sz w:val="20"/>
          <w:szCs w:val="20"/>
          <w:shd w:val="clear" w:color="auto" w:fill="FFFF00"/>
        </w:rPr>
        <w:t xml:space="preserve"> </w:t>
      </w:r>
      <w:proofErr w:type="gramStart"/>
      <w:r w:rsidRPr="00914224">
        <w:rPr>
          <w:rFonts w:ascii="Tahoma" w:hAnsi="Tahoma" w:cs="Tahoma"/>
          <w:sz w:val="20"/>
          <w:szCs w:val="20"/>
          <w:shd w:val="clear" w:color="auto" w:fill="FFFF00"/>
        </w:rPr>
        <w:t>academy</w:t>
      </w:r>
      <w:proofErr w:type="gramEnd"/>
      <w:r w:rsidRPr="00914224">
        <w:rPr>
          <w:rFonts w:ascii="Tahoma" w:hAnsi="Tahoma" w:cs="Tahoma"/>
          <w:sz w:val="20"/>
          <w:szCs w:val="20"/>
          <w:shd w:val="clear" w:color="auto" w:fill="FFFF00"/>
        </w:rPr>
        <w:t xml:space="preserve"> </w:t>
      </w:r>
      <w:r w:rsidRPr="005D3D3D">
        <w:rPr>
          <w:rFonts w:ascii="Tahoma" w:hAnsi="Tahoma" w:cs="Tahoma"/>
          <w:sz w:val="20"/>
          <w:szCs w:val="20"/>
          <w:highlight w:val="green"/>
          <w:shd w:val="clear" w:color="auto" w:fill="FFFF00"/>
        </w:rPr>
        <w:t xml:space="preserve">the DSL should ensure their child protection file is transferred to the new school or college as soon as possible, and within 5 days for an in-year transfer or within the first 5 days of the start of a new term. The DSL </w:t>
      </w:r>
      <w:r>
        <w:rPr>
          <w:rFonts w:ascii="Tahoma" w:hAnsi="Tahoma" w:cs="Tahoma"/>
          <w:sz w:val="20"/>
          <w:szCs w:val="20"/>
          <w:highlight w:val="green"/>
          <w:shd w:val="clear" w:color="auto" w:fill="FFFF00"/>
        </w:rPr>
        <w:t>will</w:t>
      </w:r>
      <w:r w:rsidRPr="005D3D3D">
        <w:rPr>
          <w:rFonts w:ascii="Tahoma" w:hAnsi="Tahoma" w:cs="Tahoma"/>
          <w:sz w:val="20"/>
          <w:szCs w:val="20"/>
          <w:highlight w:val="green"/>
          <w:shd w:val="clear" w:color="auto" w:fill="FFFF00"/>
        </w:rPr>
        <w:t xml:space="preserve"> also consider if it would be appropriate to share any information with the new school or college in advance of a child leaving</w:t>
      </w:r>
      <w:r w:rsidRPr="00AB2949">
        <w:rPr>
          <w:rFonts w:ascii="Tahoma" w:hAnsi="Tahoma" w:cs="Tahoma"/>
          <w:sz w:val="20"/>
          <w:szCs w:val="20"/>
          <w:highlight w:val="green"/>
          <w:shd w:val="clear" w:color="auto" w:fill="FFFF00"/>
        </w:rPr>
        <w:t>.</w:t>
      </w:r>
      <w:r>
        <w:rPr>
          <w:rFonts w:ascii="Tahoma" w:hAnsi="Tahoma" w:cs="Tahoma"/>
          <w:sz w:val="20"/>
          <w:szCs w:val="20"/>
          <w:shd w:val="clear" w:color="auto" w:fill="FFFF00"/>
        </w:rPr>
        <w:t xml:space="preserve"> </w:t>
      </w:r>
    </w:p>
    <w:p w14:paraId="562FB20D" w14:textId="77777777" w:rsidR="005D3D3D" w:rsidRPr="005B3B89" w:rsidRDefault="005D3D3D" w:rsidP="00B11483">
      <w:pPr>
        <w:autoSpaceDE w:val="0"/>
        <w:autoSpaceDN w:val="0"/>
        <w:adjustRightInd w:val="0"/>
        <w:jc w:val="left"/>
        <w:rPr>
          <w:rFonts w:ascii="Tahoma" w:hAnsi="Tahoma" w:cs="Tahoma"/>
          <w:sz w:val="20"/>
          <w:szCs w:val="20"/>
        </w:rPr>
      </w:pPr>
    </w:p>
    <w:p w14:paraId="7E437469" w14:textId="77777777" w:rsidR="00C51200" w:rsidRPr="005B3B89" w:rsidRDefault="00C51200" w:rsidP="00B11483">
      <w:pPr>
        <w:autoSpaceDE w:val="0"/>
        <w:autoSpaceDN w:val="0"/>
        <w:adjustRightInd w:val="0"/>
        <w:jc w:val="left"/>
        <w:rPr>
          <w:rFonts w:ascii="Tahoma" w:hAnsi="Tahoma" w:cs="Tahoma"/>
          <w:sz w:val="20"/>
          <w:szCs w:val="20"/>
        </w:rPr>
      </w:pPr>
    </w:p>
    <w:p w14:paraId="3365CF95" w14:textId="385E0266" w:rsidR="00C51200" w:rsidRPr="005B3B89" w:rsidRDefault="00C51200" w:rsidP="00B11483">
      <w:pPr>
        <w:autoSpaceDE w:val="0"/>
        <w:autoSpaceDN w:val="0"/>
        <w:adjustRightInd w:val="0"/>
        <w:jc w:val="left"/>
        <w:rPr>
          <w:rStyle w:val="Hyperlink"/>
          <w:rFonts w:ascii="Tahoma" w:hAnsi="Tahoma" w:cs="Tahoma"/>
          <w:color w:val="auto"/>
          <w:sz w:val="20"/>
          <w:szCs w:val="20"/>
        </w:rPr>
      </w:pPr>
      <w:r w:rsidRPr="005B3B89">
        <w:rPr>
          <w:rStyle w:val="Hyperlink"/>
          <w:rFonts w:ascii="Tahoma" w:hAnsi="Tahoma" w:cs="Tahoma"/>
          <w:color w:val="auto"/>
          <w:sz w:val="20"/>
          <w:szCs w:val="20"/>
        </w:rPr>
        <w:t>Further information can be seen in the policies below, that can be found on our website:</w:t>
      </w:r>
    </w:p>
    <w:p w14:paraId="4724E13A" w14:textId="23BA7751" w:rsidR="00C51200"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lastRenderedPageBreak/>
        <w:t>Records Management</w:t>
      </w:r>
    </w:p>
    <w:p w14:paraId="2F7BF595" w14:textId="480ADCC3" w:rsidR="00294B3F"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t xml:space="preserve">Data Protection </w:t>
      </w:r>
    </w:p>
    <w:p w14:paraId="054CE0C8" w14:textId="5AC70AA6" w:rsidR="00294B3F"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t xml:space="preserve">CCTV </w:t>
      </w:r>
    </w:p>
    <w:p w14:paraId="018A5276" w14:textId="622266B6" w:rsidR="00294B3F"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t xml:space="preserve">Biometrics </w:t>
      </w:r>
    </w:p>
    <w:p w14:paraId="64ECE8BC" w14:textId="11FB159B" w:rsidR="00294B3F" w:rsidRPr="005B3B89" w:rsidRDefault="00294B3F" w:rsidP="00B11483">
      <w:pPr>
        <w:pStyle w:val="ListParagraph"/>
        <w:numPr>
          <w:ilvl w:val="0"/>
          <w:numId w:val="51"/>
        </w:numPr>
        <w:autoSpaceDE w:val="0"/>
        <w:autoSpaceDN w:val="0"/>
        <w:adjustRightInd w:val="0"/>
        <w:jc w:val="left"/>
        <w:rPr>
          <w:rFonts w:ascii="Tahoma" w:hAnsi="Tahoma" w:cs="Tahoma"/>
          <w:sz w:val="20"/>
          <w:szCs w:val="20"/>
        </w:rPr>
      </w:pPr>
      <w:r w:rsidRPr="005B3B89">
        <w:rPr>
          <w:rStyle w:val="Hyperlink"/>
          <w:rFonts w:ascii="Tahoma" w:hAnsi="Tahoma" w:cs="Tahoma"/>
          <w:color w:val="auto"/>
          <w:sz w:val="20"/>
          <w:szCs w:val="20"/>
          <w:u w:val="none"/>
        </w:rPr>
        <w:t xml:space="preserve">Freedom of Information </w:t>
      </w:r>
    </w:p>
    <w:p w14:paraId="2182374B" w14:textId="77777777" w:rsidR="001F16F7" w:rsidRPr="001F16F7" w:rsidRDefault="001F16F7" w:rsidP="00B11483">
      <w:pPr>
        <w:autoSpaceDE w:val="0"/>
        <w:autoSpaceDN w:val="0"/>
        <w:adjustRightInd w:val="0"/>
        <w:jc w:val="left"/>
        <w:rPr>
          <w:rFonts w:ascii="Tahoma" w:hAnsi="Tahoma" w:cs="Tahoma"/>
          <w:color w:val="0000FF"/>
          <w:sz w:val="20"/>
          <w:szCs w:val="20"/>
          <w:u w:val="single"/>
        </w:rPr>
      </w:pPr>
    </w:p>
    <w:p w14:paraId="35DA22DF" w14:textId="32B4A0B8" w:rsidR="003016C6" w:rsidRPr="001F16F7" w:rsidRDefault="003016C6" w:rsidP="00914224">
      <w:pPr>
        <w:pStyle w:val="Heading2"/>
        <w:shd w:val="clear" w:color="auto" w:fill="0070C0"/>
        <w:spacing w:before="0"/>
      </w:pPr>
      <w:bookmarkStart w:id="27" w:name="_Toc238812750"/>
      <w:r w:rsidRPr="001F16F7">
        <w:t>Staff training – Different types of abuse</w:t>
      </w:r>
      <w:bookmarkEnd w:id="27"/>
      <w:r w:rsidR="00D95F04" w:rsidRPr="001F16F7">
        <w:t xml:space="preserve"> </w:t>
      </w:r>
    </w:p>
    <w:p w14:paraId="38AEB0E0" w14:textId="77777777" w:rsidR="00E66CD3" w:rsidRPr="001F16F7" w:rsidRDefault="00E66CD3" w:rsidP="00B11483">
      <w:pPr>
        <w:autoSpaceDE w:val="0"/>
        <w:autoSpaceDN w:val="0"/>
        <w:adjustRightInd w:val="0"/>
        <w:jc w:val="left"/>
        <w:rPr>
          <w:rStyle w:val="Hyperlink"/>
          <w:rFonts w:ascii="Tahoma" w:hAnsi="Tahoma" w:cs="Tahoma"/>
          <w:b/>
          <w:color w:val="auto"/>
          <w:sz w:val="20"/>
          <w:szCs w:val="20"/>
          <w:u w:val="none"/>
        </w:rPr>
      </w:pPr>
    </w:p>
    <w:p w14:paraId="68C95F78" w14:textId="75E1B014" w:rsidR="00D95F04" w:rsidRPr="001F16F7" w:rsidRDefault="00D95F04" w:rsidP="00B11483">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at </w:t>
      </w:r>
      <w:proofErr w:type="spellStart"/>
      <w:r w:rsidR="00F76A13">
        <w:rPr>
          <w:rFonts w:ascii="Tahoma" w:hAnsi="Tahoma" w:cs="Tahoma"/>
          <w:bCs/>
          <w:sz w:val="20"/>
          <w:szCs w:val="20"/>
        </w:rPr>
        <w:t>Tornedale</w:t>
      </w:r>
      <w:proofErr w:type="spellEnd"/>
      <w:r w:rsidR="00F76A13">
        <w:rPr>
          <w:rFonts w:ascii="Tahoma" w:hAnsi="Tahoma" w:cs="Tahoma"/>
          <w:bCs/>
          <w:sz w:val="20"/>
          <w:szCs w:val="20"/>
        </w:rPr>
        <w:t xml:space="preserve"> Infant Academy</w:t>
      </w:r>
      <w:r w:rsidRPr="00C20203">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 xml:space="preserve">have been made aware of the </w:t>
      </w:r>
      <w:r w:rsidRPr="001F16F7">
        <w:rPr>
          <w:rStyle w:val="Hyperlink"/>
          <w:rFonts w:ascii="Tahoma" w:hAnsi="Tahoma" w:cs="Tahoma"/>
          <w:b/>
          <w:color w:val="auto"/>
          <w:sz w:val="20"/>
          <w:szCs w:val="20"/>
          <w:u w:val="none"/>
        </w:rPr>
        <w:t>4 categories of abuse</w:t>
      </w:r>
      <w:r w:rsidRPr="001F16F7">
        <w:rPr>
          <w:rStyle w:val="Hyperlink"/>
          <w:rFonts w:ascii="Tahoma" w:hAnsi="Tahoma" w:cs="Tahoma"/>
          <w:bCs/>
          <w:color w:val="auto"/>
          <w:sz w:val="20"/>
          <w:szCs w:val="20"/>
          <w:u w:val="none"/>
        </w:rPr>
        <w:t xml:space="preserve"> </w:t>
      </w:r>
      <w:r w:rsidR="00634E05" w:rsidRPr="001F16F7">
        <w:rPr>
          <w:rStyle w:val="Hyperlink"/>
          <w:rFonts w:ascii="Tahoma" w:hAnsi="Tahoma" w:cs="Tahoma"/>
          <w:b/>
          <w:color w:val="auto"/>
          <w:sz w:val="20"/>
          <w:szCs w:val="20"/>
          <w:u w:val="none"/>
        </w:rPr>
        <w:t>(Physical, Emotional, Sexual and Neglect)</w:t>
      </w:r>
      <w:r w:rsidR="00634E05" w:rsidRPr="001F16F7">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and receive regular training to refresh their knowledge about what constitutes each category and the indicators of each</w:t>
      </w:r>
      <w:r w:rsidR="001F16F7">
        <w:rPr>
          <w:rStyle w:val="Hyperlink"/>
          <w:rFonts w:ascii="Tahoma" w:hAnsi="Tahoma" w:cs="Tahoma"/>
          <w:bCs/>
          <w:color w:val="auto"/>
          <w:sz w:val="20"/>
          <w:szCs w:val="20"/>
          <w:u w:val="none"/>
        </w:rPr>
        <w:t xml:space="preserve"> as well as reference to specific safeguarding local issues and guidance on how to follow up</w:t>
      </w:r>
      <w:r w:rsidR="00F56D66">
        <w:rPr>
          <w:rStyle w:val="Hyperlink"/>
          <w:rFonts w:ascii="Tahoma" w:hAnsi="Tahoma" w:cs="Tahoma"/>
          <w:bCs/>
          <w:color w:val="auto"/>
          <w:sz w:val="20"/>
          <w:szCs w:val="20"/>
          <w:u w:val="none"/>
        </w:rPr>
        <w:t xml:space="preserve"> and what to do in specific circumstances</w:t>
      </w:r>
      <w:r w:rsidR="001F16F7">
        <w:rPr>
          <w:rStyle w:val="Hyperlink"/>
          <w:rFonts w:ascii="Tahoma" w:hAnsi="Tahoma" w:cs="Tahoma"/>
          <w:bCs/>
          <w:color w:val="auto"/>
          <w:sz w:val="20"/>
          <w:szCs w:val="20"/>
          <w:u w:val="none"/>
        </w:rPr>
        <w:t>.</w:t>
      </w:r>
    </w:p>
    <w:p w14:paraId="475C2716" w14:textId="77777777" w:rsidR="003016C6" w:rsidRPr="001F16F7" w:rsidRDefault="003016C6" w:rsidP="00B11483">
      <w:pPr>
        <w:autoSpaceDE w:val="0"/>
        <w:autoSpaceDN w:val="0"/>
        <w:adjustRightInd w:val="0"/>
        <w:jc w:val="left"/>
        <w:rPr>
          <w:rStyle w:val="Hyperlink"/>
          <w:rFonts w:ascii="Tahoma" w:hAnsi="Tahoma" w:cs="Tahoma"/>
          <w:b/>
          <w:color w:val="auto"/>
          <w:sz w:val="20"/>
          <w:szCs w:val="20"/>
          <w:u w:val="none"/>
        </w:rPr>
      </w:pPr>
    </w:p>
    <w:p w14:paraId="6D9449D0" w14:textId="64FEDAD5" w:rsidR="008A4340" w:rsidRPr="001F16F7" w:rsidRDefault="00F827F7" w:rsidP="00914224">
      <w:pPr>
        <w:pStyle w:val="Heading1"/>
        <w:shd w:val="clear" w:color="auto" w:fill="0070C0"/>
        <w:jc w:val="left"/>
        <w:rPr>
          <w:rStyle w:val="Hyperlink"/>
          <w:rFonts w:cs="Tahoma"/>
          <w:b w:val="0"/>
          <w:color w:val="auto"/>
          <w:u w:val="none"/>
        </w:rPr>
      </w:pPr>
      <w:bookmarkStart w:id="28" w:name="_Toc238812751"/>
      <w:r w:rsidRPr="001F16F7">
        <w:rPr>
          <w:rStyle w:val="Hyperlink"/>
          <w:rFonts w:cs="Tahoma"/>
          <w:color w:val="auto"/>
          <w:u w:val="none"/>
        </w:rPr>
        <w:t>Section 4</w:t>
      </w:r>
      <w:r w:rsidR="00C761BE">
        <w:rPr>
          <w:rStyle w:val="Hyperlink"/>
          <w:rFonts w:cs="Tahoma"/>
          <w:color w:val="auto"/>
          <w:u w:val="none"/>
        </w:rPr>
        <w:t xml:space="preserve"> </w:t>
      </w:r>
      <w:proofErr w:type="gramStart"/>
      <w:r w:rsidRPr="001F16F7">
        <w:rPr>
          <w:rStyle w:val="Hyperlink"/>
          <w:rFonts w:cs="Tahoma"/>
          <w:color w:val="auto"/>
          <w:u w:val="none"/>
        </w:rPr>
        <w:t xml:space="preserve">-  </w:t>
      </w:r>
      <w:r w:rsidR="008A4340" w:rsidRPr="001F16F7">
        <w:rPr>
          <w:rStyle w:val="Hyperlink"/>
          <w:rFonts w:cs="Tahoma"/>
          <w:color w:val="auto"/>
          <w:u w:val="none"/>
        </w:rPr>
        <w:t>Support</w:t>
      </w:r>
      <w:proofErr w:type="gramEnd"/>
      <w:r w:rsidR="008A4340" w:rsidRPr="001F16F7">
        <w:rPr>
          <w:rStyle w:val="Hyperlink"/>
          <w:rFonts w:cs="Tahoma"/>
          <w:color w:val="auto"/>
          <w:u w:val="none"/>
        </w:rPr>
        <w:t xml:space="preserve"> for children</w:t>
      </w:r>
      <w:bookmarkEnd w:id="28"/>
    </w:p>
    <w:p w14:paraId="637B8DDB" w14:textId="4558752E" w:rsidR="00B94A75" w:rsidRPr="001F16F7" w:rsidRDefault="000E01DF" w:rsidP="00914224">
      <w:pPr>
        <w:pStyle w:val="Heading1"/>
        <w:shd w:val="clear" w:color="auto" w:fill="0070C0"/>
        <w:jc w:val="left"/>
        <w:rPr>
          <w:rStyle w:val="Hyperlink"/>
          <w:rFonts w:cs="Tahoma"/>
          <w:b w:val="0"/>
          <w:color w:val="auto"/>
          <w:u w:val="none"/>
        </w:rPr>
      </w:pPr>
      <w:bookmarkStart w:id="29" w:name="_Toc238812752"/>
      <w:r w:rsidRPr="001F16F7">
        <w:rPr>
          <w:rStyle w:val="Hyperlink"/>
          <w:rFonts w:cs="Tahoma"/>
          <w:color w:val="auto"/>
          <w:u w:val="none"/>
        </w:rPr>
        <w:t>Safeguarding Issues – including local issues and guidance</w:t>
      </w:r>
      <w:bookmarkEnd w:id="29"/>
    </w:p>
    <w:p w14:paraId="36AF3A3A" w14:textId="77777777" w:rsidR="002319DD" w:rsidRPr="001F16F7" w:rsidRDefault="002319DD" w:rsidP="00B11483">
      <w:pPr>
        <w:autoSpaceDE w:val="0"/>
        <w:autoSpaceDN w:val="0"/>
        <w:adjustRightInd w:val="0"/>
        <w:jc w:val="left"/>
        <w:rPr>
          <w:rStyle w:val="Hyperlink"/>
          <w:rFonts w:ascii="Tahoma" w:hAnsi="Tahoma" w:cs="Tahoma"/>
          <w:b/>
          <w:color w:val="auto"/>
          <w:sz w:val="20"/>
          <w:szCs w:val="20"/>
          <w:u w:val="none"/>
        </w:rPr>
      </w:pPr>
    </w:p>
    <w:p w14:paraId="50990776" w14:textId="51786D97" w:rsidR="009A7B2D" w:rsidRDefault="009A7B2D" w:rsidP="00B11483">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are </w:t>
      </w:r>
      <w:r w:rsidR="00D95F04" w:rsidRPr="001F16F7">
        <w:rPr>
          <w:rStyle w:val="Hyperlink"/>
          <w:rFonts w:ascii="Tahoma" w:hAnsi="Tahoma" w:cs="Tahoma"/>
          <w:bCs/>
          <w:color w:val="auto"/>
          <w:sz w:val="20"/>
          <w:szCs w:val="20"/>
          <w:u w:val="none"/>
        </w:rPr>
        <w:t xml:space="preserve">also </w:t>
      </w:r>
      <w:r w:rsidRPr="001F16F7">
        <w:rPr>
          <w:rStyle w:val="Hyperlink"/>
          <w:rFonts w:ascii="Tahoma" w:hAnsi="Tahoma" w:cs="Tahoma"/>
          <w:bCs/>
          <w:color w:val="auto"/>
          <w:sz w:val="20"/>
          <w:szCs w:val="20"/>
          <w:u w:val="none"/>
        </w:rPr>
        <w:t>made aware of specific safeguarding issues through regular training opportunities including online learning, staff briefings, INSET days, team meetings, bulletins and e mails.  Staff are aware that any concerns must be raised wit</w:t>
      </w:r>
      <w:r w:rsidR="00877560" w:rsidRPr="001F16F7">
        <w:rPr>
          <w:rStyle w:val="Hyperlink"/>
          <w:rFonts w:ascii="Tahoma" w:hAnsi="Tahoma" w:cs="Tahoma"/>
          <w:bCs/>
          <w:color w:val="auto"/>
          <w:sz w:val="20"/>
          <w:szCs w:val="20"/>
          <w:u w:val="none"/>
        </w:rPr>
        <w:t>h</w:t>
      </w:r>
      <w:r w:rsidRPr="001F16F7">
        <w:rPr>
          <w:rStyle w:val="Hyperlink"/>
          <w:rFonts w:ascii="Tahoma" w:hAnsi="Tahoma" w:cs="Tahoma"/>
          <w:bCs/>
          <w:color w:val="auto"/>
          <w:sz w:val="20"/>
          <w:szCs w:val="20"/>
          <w:u w:val="none"/>
        </w:rPr>
        <w:t xml:space="preserve"> the DSL/DDSL and a written account that is factual and accurate, recorded on </w:t>
      </w:r>
      <w:r w:rsidR="00CE21A2" w:rsidRPr="00F76A13">
        <w:rPr>
          <w:rStyle w:val="Hyperlink"/>
          <w:rFonts w:ascii="Tahoma" w:hAnsi="Tahoma" w:cs="Tahoma"/>
          <w:bCs/>
          <w:color w:val="auto"/>
          <w:sz w:val="20"/>
          <w:szCs w:val="20"/>
          <w:u w:val="none"/>
        </w:rPr>
        <w:t>CPOMS</w:t>
      </w:r>
      <w:r w:rsidRPr="00F76A13">
        <w:rPr>
          <w:rStyle w:val="Hyperlink"/>
          <w:rFonts w:ascii="Tahoma" w:hAnsi="Tahoma" w:cs="Tahoma"/>
          <w:bCs/>
          <w:color w:val="auto"/>
          <w:sz w:val="20"/>
          <w:szCs w:val="20"/>
          <w:u w:val="none"/>
        </w:rPr>
        <w:t xml:space="preserve"> system or </w:t>
      </w:r>
      <w:proofErr w:type="spellStart"/>
      <w:r w:rsidRPr="00F76A13">
        <w:rPr>
          <w:rStyle w:val="Hyperlink"/>
          <w:rFonts w:ascii="Tahoma" w:hAnsi="Tahoma" w:cs="Tahoma"/>
          <w:bCs/>
          <w:color w:val="auto"/>
          <w:sz w:val="20"/>
          <w:szCs w:val="20"/>
          <w:u w:val="none"/>
        </w:rPr>
        <w:t>e</w:t>
      </w:r>
      <w:proofErr w:type="spellEnd"/>
      <w:r w:rsidRPr="00F76A13">
        <w:rPr>
          <w:rStyle w:val="Hyperlink"/>
          <w:rFonts w:ascii="Tahoma" w:hAnsi="Tahoma" w:cs="Tahoma"/>
          <w:bCs/>
          <w:color w:val="auto"/>
          <w:sz w:val="20"/>
          <w:szCs w:val="20"/>
          <w:u w:val="none"/>
        </w:rPr>
        <w:t xml:space="preserve"> mailed to the safeguarding team.</w:t>
      </w:r>
      <w:r w:rsidRPr="001F16F7">
        <w:rPr>
          <w:rStyle w:val="Hyperlink"/>
          <w:rFonts w:ascii="Tahoma" w:hAnsi="Tahoma" w:cs="Tahoma"/>
          <w:bCs/>
          <w:color w:val="auto"/>
          <w:sz w:val="20"/>
          <w:szCs w:val="20"/>
          <w:u w:val="none"/>
        </w:rPr>
        <w:t xml:space="preserve"> </w:t>
      </w:r>
    </w:p>
    <w:p w14:paraId="5C393CAD" w14:textId="77777777" w:rsidR="00670487" w:rsidRDefault="00670487" w:rsidP="00B11483">
      <w:pPr>
        <w:autoSpaceDE w:val="0"/>
        <w:autoSpaceDN w:val="0"/>
        <w:adjustRightInd w:val="0"/>
        <w:jc w:val="left"/>
        <w:rPr>
          <w:rStyle w:val="Hyperlink"/>
          <w:rFonts w:ascii="Tahoma" w:hAnsi="Tahoma" w:cs="Tahoma"/>
          <w:bCs/>
          <w:color w:val="auto"/>
          <w:sz w:val="20"/>
          <w:szCs w:val="20"/>
          <w:u w:val="none"/>
        </w:rPr>
      </w:pPr>
    </w:p>
    <w:p w14:paraId="0B1EE678" w14:textId="60717B27" w:rsidR="00817761" w:rsidRPr="000B7B76" w:rsidRDefault="00817761" w:rsidP="00914224">
      <w:pPr>
        <w:pStyle w:val="Heading2"/>
        <w:shd w:val="clear" w:color="auto" w:fill="0070C0"/>
        <w:spacing w:before="0"/>
        <w:rPr>
          <w:rStyle w:val="Hyperlink"/>
          <w:rFonts w:cs="Tahoma"/>
          <w:color w:val="auto"/>
          <w:u w:val="none"/>
        </w:rPr>
      </w:pPr>
      <w:bookmarkStart w:id="30" w:name="_Toc238812753"/>
      <w:r w:rsidRPr="000B7B76">
        <w:rPr>
          <w:rStyle w:val="Hyperlink"/>
          <w:rFonts w:cs="Tahoma"/>
          <w:color w:val="auto"/>
          <w:u w:val="none"/>
        </w:rPr>
        <w:t>Allergy Policy</w:t>
      </w:r>
      <w:bookmarkEnd w:id="30"/>
    </w:p>
    <w:p w14:paraId="52C5D8E7" w14:textId="77777777" w:rsidR="00817761" w:rsidRDefault="00817761" w:rsidP="00B11483">
      <w:pPr>
        <w:autoSpaceDE w:val="0"/>
        <w:autoSpaceDN w:val="0"/>
        <w:adjustRightInd w:val="0"/>
        <w:jc w:val="left"/>
        <w:rPr>
          <w:rStyle w:val="Hyperlink"/>
          <w:rFonts w:ascii="Tahoma" w:hAnsi="Tahoma" w:cs="Tahoma"/>
          <w:bCs/>
          <w:color w:val="auto"/>
          <w:sz w:val="20"/>
          <w:szCs w:val="20"/>
          <w:u w:val="none"/>
        </w:rPr>
      </w:pPr>
    </w:p>
    <w:p w14:paraId="07A44BBE" w14:textId="77777777" w:rsidR="00295B5F" w:rsidRPr="00295B5F" w:rsidRDefault="00295B5F" w:rsidP="00B11483">
      <w:pPr>
        <w:autoSpaceDE w:val="0"/>
        <w:autoSpaceDN w:val="0"/>
        <w:adjustRightInd w:val="0"/>
        <w:jc w:val="left"/>
        <w:rPr>
          <w:rStyle w:val="Hyperlink"/>
          <w:rFonts w:ascii="Tahoma" w:hAnsi="Tahoma" w:cs="Tahoma"/>
          <w:b/>
          <w:color w:val="auto"/>
          <w:sz w:val="20"/>
          <w:szCs w:val="20"/>
          <w:highlight w:val="green"/>
          <w:u w:val="none"/>
        </w:rPr>
      </w:pPr>
      <w:r w:rsidRPr="00295B5F">
        <w:rPr>
          <w:rStyle w:val="Hyperlink"/>
          <w:rFonts w:ascii="Tahoma" w:hAnsi="Tahoma" w:cs="Tahoma"/>
          <w:b/>
          <w:color w:val="auto"/>
          <w:sz w:val="20"/>
          <w:szCs w:val="20"/>
          <w:highlight w:val="green"/>
          <w:u w:val="none"/>
        </w:rPr>
        <w:t>Allergy Policy</w:t>
      </w:r>
    </w:p>
    <w:p w14:paraId="44FA5EFC"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p>
    <w:p w14:paraId="26E798BC" w14:textId="1DDB3A8B"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At Academy</w:t>
      </w:r>
      <w:r w:rsidRPr="00295B5F">
        <w:rPr>
          <w:rStyle w:val="Hyperlink"/>
          <w:rFonts w:ascii="Tahoma" w:hAnsi="Tahoma" w:cs="Tahoma"/>
          <w:b/>
          <w:i/>
          <w:iCs/>
          <w:color w:val="auto"/>
          <w:sz w:val="20"/>
          <w:szCs w:val="20"/>
          <w:highlight w:val="green"/>
          <w:u w:val="none"/>
        </w:rPr>
        <w:t xml:space="preserve"> </w:t>
      </w:r>
      <w:r w:rsidRPr="00295B5F">
        <w:rPr>
          <w:rStyle w:val="Hyperlink"/>
          <w:rFonts w:ascii="Tahoma" w:hAnsi="Tahoma" w:cs="Tahoma"/>
          <w:bCs/>
          <w:color w:val="auto"/>
          <w:sz w:val="20"/>
          <w:szCs w:val="20"/>
          <w:highlight w:val="green"/>
          <w:u w:val="none"/>
        </w:rPr>
        <w:t>we are aware that from September 2026, we should develop a standalone Allergy Policy under Benedict’s Law. We will comply with the following statutory requirements:</w:t>
      </w:r>
    </w:p>
    <w:p w14:paraId="246160A3"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Dedicated Allergy Policy</w:t>
      </w:r>
    </w:p>
    <w:p w14:paraId="46C5033D"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Spare Adrenaline Pens</w:t>
      </w:r>
    </w:p>
    <w:p w14:paraId="0F1A1394"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Mandatory staff training</w:t>
      </w:r>
    </w:p>
    <w:p w14:paraId="766DD520"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Individual Healthcare Plans</w:t>
      </w:r>
    </w:p>
    <w:p w14:paraId="6E962DF3"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Appointed oversight</w:t>
      </w:r>
    </w:p>
    <w:p w14:paraId="01C1529B"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p>
    <w:p w14:paraId="126DB0E7" w14:textId="7E619C9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We have a designated allergy lead who will oversee school-wide allergy safety, incident reporting and compliance. Allergy safety is core safeguarding duty, not optional practice.</w:t>
      </w:r>
    </w:p>
    <w:p w14:paraId="15283782"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p>
    <w:p w14:paraId="42E6226F"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Useful links:</w:t>
      </w:r>
    </w:p>
    <w:p w14:paraId="11C3DC9C"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hyperlink r:id="rId89" w:history="1">
        <w:r w:rsidRPr="00295B5F">
          <w:rPr>
            <w:rFonts w:ascii="Tahoma" w:hAnsi="Tahoma" w:cs="Tahoma"/>
            <w:color w:val="0000FF"/>
            <w:sz w:val="20"/>
            <w:szCs w:val="20"/>
            <w:highlight w:val="green"/>
            <w:u w:val="single"/>
          </w:rPr>
          <w:t>Allergy safety in schools - GOV.UK</w:t>
        </w:r>
      </w:hyperlink>
    </w:p>
    <w:p w14:paraId="21F30FCF"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hyperlink r:id="rId90" w:history="1">
        <w:r w:rsidRPr="00295B5F">
          <w:rPr>
            <w:rFonts w:ascii="Tahoma" w:hAnsi="Tahoma" w:cs="Tahoma"/>
            <w:color w:val="0000FF"/>
            <w:sz w:val="20"/>
            <w:szCs w:val="20"/>
            <w:highlight w:val="green"/>
            <w:u w:val="single"/>
          </w:rPr>
          <w:t>Welcome to Allergy School, Teaching Children About Food Allergies</w:t>
        </w:r>
      </w:hyperlink>
    </w:p>
    <w:p w14:paraId="04B24874" w14:textId="77777777" w:rsidR="00295B5F" w:rsidRPr="00295B5F" w:rsidRDefault="00295B5F" w:rsidP="00B11483">
      <w:pPr>
        <w:autoSpaceDE w:val="0"/>
        <w:autoSpaceDN w:val="0"/>
        <w:adjustRightInd w:val="0"/>
        <w:jc w:val="left"/>
        <w:rPr>
          <w:rFonts w:ascii="Tahoma" w:hAnsi="Tahoma" w:cs="Tahoma"/>
          <w:sz w:val="20"/>
          <w:szCs w:val="20"/>
          <w:highlight w:val="green"/>
        </w:rPr>
      </w:pPr>
      <w:hyperlink r:id="rId91" w:history="1">
        <w:r w:rsidRPr="00295B5F">
          <w:rPr>
            <w:rFonts w:ascii="Tahoma" w:hAnsi="Tahoma" w:cs="Tahoma"/>
            <w:color w:val="0000FF"/>
            <w:sz w:val="20"/>
            <w:szCs w:val="20"/>
            <w:highlight w:val="green"/>
            <w:u w:val="single"/>
          </w:rPr>
          <w:t>For Schools and Childcare Settings | Allergy UK | National Charity</w:t>
        </w:r>
      </w:hyperlink>
    </w:p>
    <w:p w14:paraId="46922BDC" w14:textId="77777777" w:rsidR="00295B5F" w:rsidRPr="00295B5F" w:rsidRDefault="00295B5F" w:rsidP="00B11483">
      <w:pPr>
        <w:autoSpaceDE w:val="0"/>
        <w:autoSpaceDN w:val="0"/>
        <w:adjustRightInd w:val="0"/>
        <w:jc w:val="left"/>
        <w:rPr>
          <w:rFonts w:ascii="Tahoma" w:hAnsi="Tahoma" w:cs="Tahoma"/>
          <w:sz w:val="20"/>
          <w:szCs w:val="20"/>
          <w:highlight w:val="green"/>
        </w:rPr>
      </w:pPr>
      <w:hyperlink r:id="rId92" w:history="1">
        <w:r w:rsidRPr="00295B5F">
          <w:rPr>
            <w:rFonts w:ascii="Tahoma" w:hAnsi="Tahoma" w:cs="Tahoma"/>
            <w:color w:val="0000FF"/>
            <w:sz w:val="20"/>
            <w:szCs w:val="20"/>
            <w:highlight w:val="green"/>
            <w:u w:val="single"/>
          </w:rPr>
          <w:t>Safer Schools Programme for Allergy Management | Anaphylaxis UK</w:t>
        </w:r>
      </w:hyperlink>
    </w:p>
    <w:p w14:paraId="70A966B8" w14:textId="77777777" w:rsidR="00295B5F" w:rsidRPr="00295B5F" w:rsidRDefault="00295B5F" w:rsidP="00B11483">
      <w:pPr>
        <w:autoSpaceDE w:val="0"/>
        <w:autoSpaceDN w:val="0"/>
        <w:adjustRightInd w:val="0"/>
        <w:jc w:val="left"/>
        <w:rPr>
          <w:rFonts w:ascii="Tahoma" w:hAnsi="Tahoma" w:cs="Tahoma"/>
          <w:sz w:val="20"/>
          <w:szCs w:val="20"/>
        </w:rPr>
      </w:pPr>
      <w:hyperlink r:id="rId93" w:history="1">
        <w:r w:rsidRPr="00295B5F">
          <w:rPr>
            <w:rFonts w:ascii="Tahoma" w:hAnsi="Tahoma" w:cs="Tahoma"/>
            <w:color w:val="0000FF"/>
            <w:sz w:val="20"/>
            <w:szCs w:val="20"/>
            <w:highlight w:val="green"/>
            <w:u w:val="single"/>
          </w:rPr>
          <w:t>Schools Allergy Code | The Allergy Team</w:t>
        </w:r>
      </w:hyperlink>
    </w:p>
    <w:p w14:paraId="1DE784A1" w14:textId="77777777" w:rsidR="00817761" w:rsidRPr="001F16F7" w:rsidRDefault="00817761" w:rsidP="00B11483">
      <w:pPr>
        <w:autoSpaceDE w:val="0"/>
        <w:autoSpaceDN w:val="0"/>
        <w:adjustRightInd w:val="0"/>
        <w:jc w:val="left"/>
        <w:rPr>
          <w:rStyle w:val="Hyperlink"/>
          <w:rFonts w:ascii="Tahoma" w:hAnsi="Tahoma" w:cs="Tahoma"/>
          <w:bCs/>
          <w:color w:val="auto"/>
          <w:sz w:val="20"/>
          <w:szCs w:val="20"/>
          <w:u w:val="none"/>
        </w:rPr>
      </w:pPr>
    </w:p>
    <w:p w14:paraId="6FE2CA68" w14:textId="2C668D13" w:rsidR="00602318" w:rsidRPr="001F16F7" w:rsidRDefault="00602318" w:rsidP="00914224">
      <w:pPr>
        <w:pStyle w:val="Heading2"/>
        <w:shd w:val="clear" w:color="auto" w:fill="0070C0"/>
        <w:spacing w:before="0"/>
        <w:rPr>
          <w:rStyle w:val="Hyperlink"/>
          <w:rFonts w:cs="Tahoma"/>
          <w:b w:val="0"/>
          <w:color w:val="auto"/>
          <w:u w:val="none"/>
        </w:rPr>
      </w:pPr>
      <w:bookmarkStart w:id="31" w:name="_Toc238812754"/>
      <w:r w:rsidRPr="001F16F7">
        <w:rPr>
          <w:rStyle w:val="Hyperlink"/>
          <w:rFonts w:cs="Tahoma"/>
          <w:color w:val="auto"/>
          <w:u w:val="none"/>
        </w:rPr>
        <w:t>Anti-Bullying including Child-on-Child abuse</w:t>
      </w:r>
      <w:r w:rsidR="001C2732">
        <w:rPr>
          <w:rStyle w:val="Hyperlink"/>
          <w:rFonts w:cs="Tahoma"/>
          <w:color w:val="auto"/>
          <w:u w:val="none"/>
        </w:rPr>
        <w:t xml:space="preserve"> </w:t>
      </w:r>
      <w:r w:rsidR="001C2732" w:rsidRPr="001C2732">
        <w:rPr>
          <w:rStyle w:val="Hyperlink"/>
          <w:rFonts w:cs="Tahoma"/>
          <w:color w:val="auto"/>
          <w:highlight w:val="green"/>
          <w:u w:val="none"/>
        </w:rPr>
        <w:t>(including harassment and violence)</w:t>
      </w:r>
      <w:r w:rsidR="007C154A" w:rsidRPr="001C2732">
        <w:rPr>
          <w:rStyle w:val="Hyperlink"/>
          <w:rFonts w:cs="Tahoma"/>
          <w:color w:val="auto"/>
          <w:highlight w:val="green"/>
          <w:u w:val="none"/>
        </w:rPr>
        <w:t xml:space="preserve">, </w:t>
      </w:r>
      <w:r w:rsidR="00295B5F" w:rsidRPr="001C2732">
        <w:rPr>
          <w:rStyle w:val="Hyperlink"/>
          <w:rFonts w:cs="Tahoma"/>
          <w:b w:val="0"/>
          <w:color w:val="auto"/>
          <w:highlight w:val="green"/>
          <w:u w:val="none"/>
        </w:rPr>
        <w:t>C</w:t>
      </w:r>
      <w:r w:rsidR="00295B5F" w:rsidRPr="00295B5F">
        <w:rPr>
          <w:rStyle w:val="Hyperlink"/>
          <w:rFonts w:cs="Tahoma"/>
          <w:b w:val="0"/>
          <w:color w:val="auto"/>
          <w:highlight w:val="green"/>
          <w:u w:val="none"/>
        </w:rPr>
        <w:t>hild-to-Parent abuse</w:t>
      </w:r>
      <w:bookmarkEnd w:id="31"/>
    </w:p>
    <w:p w14:paraId="2AEF94C0" w14:textId="77777777" w:rsidR="006F334C" w:rsidRPr="001F16F7" w:rsidRDefault="006F334C" w:rsidP="00B11483">
      <w:pPr>
        <w:autoSpaceDE w:val="0"/>
        <w:autoSpaceDN w:val="0"/>
        <w:adjustRightInd w:val="0"/>
        <w:jc w:val="left"/>
        <w:rPr>
          <w:rStyle w:val="Hyperlink"/>
          <w:rFonts w:ascii="Tahoma" w:hAnsi="Tahoma" w:cs="Tahoma"/>
          <w:b/>
          <w:color w:val="auto"/>
          <w:u w:val="none"/>
        </w:rPr>
      </w:pPr>
    </w:p>
    <w:p w14:paraId="2550B65B" w14:textId="3D008918" w:rsidR="00075441" w:rsidRDefault="00075441" w:rsidP="00B11483">
      <w:pPr>
        <w:autoSpaceDE w:val="0"/>
        <w:autoSpaceDN w:val="0"/>
        <w:adjustRightInd w:val="0"/>
        <w:jc w:val="left"/>
        <w:rPr>
          <w:rFonts w:ascii="Tahoma" w:hAnsi="Tahoma" w:cs="Tahoma"/>
          <w:color w:val="000000"/>
          <w:sz w:val="20"/>
          <w:szCs w:val="20"/>
        </w:rPr>
      </w:pPr>
      <w:r w:rsidRPr="009340A2">
        <w:rPr>
          <w:rFonts w:ascii="Tahoma" w:hAnsi="Tahoma" w:cs="Tahoma"/>
          <w:color w:val="000000"/>
          <w:sz w:val="20"/>
          <w:szCs w:val="20"/>
        </w:rPr>
        <w:t>The different forms of child</w:t>
      </w:r>
      <w:r w:rsidR="00006F8D" w:rsidRPr="009340A2">
        <w:rPr>
          <w:rFonts w:ascii="Tahoma" w:hAnsi="Tahoma" w:cs="Tahoma"/>
          <w:color w:val="000000"/>
          <w:sz w:val="20"/>
          <w:szCs w:val="20"/>
        </w:rPr>
        <w:t>-</w:t>
      </w:r>
      <w:r w:rsidRPr="009340A2">
        <w:rPr>
          <w:rFonts w:ascii="Tahoma" w:hAnsi="Tahoma" w:cs="Tahoma"/>
          <w:color w:val="000000"/>
          <w:sz w:val="20"/>
          <w:szCs w:val="20"/>
        </w:rPr>
        <w:t>on</w:t>
      </w:r>
      <w:r w:rsidR="00006F8D" w:rsidRPr="009340A2">
        <w:rPr>
          <w:rFonts w:ascii="Tahoma" w:hAnsi="Tahoma" w:cs="Tahoma"/>
          <w:color w:val="000000"/>
          <w:sz w:val="20"/>
          <w:szCs w:val="20"/>
        </w:rPr>
        <w:t>-</w:t>
      </w:r>
      <w:r w:rsidRPr="009340A2">
        <w:rPr>
          <w:rFonts w:ascii="Tahoma" w:hAnsi="Tahoma" w:cs="Tahoma"/>
          <w:color w:val="000000"/>
          <w:sz w:val="20"/>
          <w:szCs w:val="20"/>
        </w:rPr>
        <w:t>child abuse is understood as but not limited to:</w:t>
      </w:r>
    </w:p>
    <w:p w14:paraId="61D4C36A" w14:textId="77777777" w:rsidR="00DB5A3B" w:rsidRPr="009340A2" w:rsidRDefault="00DB5A3B" w:rsidP="00B11483">
      <w:pPr>
        <w:autoSpaceDE w:val="0"/>
        <w:autoSpaceDN w:val="0"/>
        <w:adjustRightInd w:val="0"/>
        <w:jc w:val="left"/>
        <w:rPr>
          <w:rFonts w:ascii="Tahoma" w:hAnsi="Tahoma" w:cs="Tahoma"/>
          <w:b/>
          <w:bCs/>
          <w:sz w:val="20"/>
          <w:szCs w:val="20"/>
        </w:rPr>
      </w:pPr>
    </w:p>
    <w:p w14:paraId="24707476"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Bullying (including cyberbullying, prejudice based and discriminatory bullying.</w:t>
      </w:r>
    </w:p>
    <w:p w14:paraId="09309D93"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Abuse in intimate personal relationships between children (sometimes known as ‘teenage relationship abuse’.</w:t>
      </w:r>
    </w:p>
    <w:p w14:paraId="2919C78D"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Physical abuse such as hitting, kicking, shaking, biting, hair pulling, or otherwise causing physical harm (this may include an online element which facilitates, threatens and/or encourages physical abuse).</w:t>
      </w:r>
    </w:p>
    <w:p w14:paraId="5D093A12"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Sexual violence, such as rape, assault by penetration and sexual assault; (this may include an online element which facilitates, threatens and/or encourages sexual violence).</w:t>
      </w:r>
    </w:p>
    <w:p w14:paraId="4605BA2D"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lastRenderedPageBreak/>
        <w:t>Sexual harassment, such as sexual comments, remarks, jokes and online sexual harassment, which may be standalone or part of a broader pattern of abuse.</w:t>
      </w:r>
    </w:p>
    <w:p w14:paraId="64C430EE"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Causing someone to engage in sexual activity without consent, such as forcing someone to strip, touch themselves sexually, or to engage in sexual activity with a third party.</w:t>
      </w:r>
    </w:p>
    <w:p w14:paraId="5595F978"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Consensual and non-consensual sharing of nude and semi-nude images and/or videos (also known as sexting or youth produced sexual imagery).</w:t>
      </w:r>
    </w:p>
    <w:p w14:paraId="759056B8"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4A74BCED" w14:textId="19CAB086" w:rsidR="00075441"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Initiation/hazing type violence and rituals (this could include activities involving harassment, abuse or humiliation used as a way of initiating a person into a group and may also include an online element).</w:t>
      </w:r>
    </w:p>
    <w:p w14:paraId="3DCE0572" w14:textId="23B3C367" w:rsidR="00B33931" w:rsidRPr="00B33931" w:rsidRDefault="00B33931" w:rsidP="00B11483">
      <w:pPr>
        <w:pStyle w:val="ListParagraph"/>
        <w:numPr>
          <w:ilvl w:val="0"/>
          <w:numId w:val="44"/>
        </w:numPr>
        <w:autoSpaceDE w:val="0"/>
        <w:autoSpaceDN w:val="0"/>
        <w:adjustRightInd w:val="0"/>
        <w:rPr>
          <w:rStyle w:val="Hyperlink"/>
          <w:rFonts w:ascii="Tahoma" w:hAnsi="Tahoma" w:cs="Tahoma"/>
          <w:color w:val="000000"/>
          <w:sz w:val="20"/>
          <w:szCs w:val="20"/>
          <w:highlight w:val="green"/>
          <w:u w:val="none"/>
        </w:rPr>
      </w:pPr>
      <w:r w:rsidRPr="00B33931">
        <w:rPr>
          <w:rFonts w:ascii="Tahoma" w:hAnsi="Tahoma" w:cs="Tahoma"/>
          <w:color w:val="000000"/>
          <w:sz w:val="20"/>
          <w:szCs w:val="20"/>
          <w:highlight w:val="green"/>
        </w:rPr>
        <w:t xml:space="preserve">Discriminatory behaviour, including racism, faith-targeted abuse, and other </w:t>
      </w:r>
      <w:proofErr w:type="gramStart"/>
      <w:r w:rsidRPr="00B33931">
        <w:rPr>
          <w:rFonts w:ascii="Tahoma" w:hAnsi="Tahoma" w:cs="Tahoma"/>
          <w:color w:val="000000"/>
          <w:sz w:val="20"/>
          <w:szCs w:val="20"/>
          <w:highlight w:val="green"/>
        </w:rPr>
        <w:t>prejudice based</w:t>
      </w:r>
      <w:proofErr w:type="gramEnd"/>
      <w:r w:rsidRPr="00B33931">
        <w:rPr>
          <w:rFonts w:ascii="Tahoma" w:hAnsi="Tahoma" w:cs="Tahoma"/>
          <w:color w:val="000000"/>
          <w:sz w:val="20"/>
          <w:szCs w:val="20"/>
          <w:highlight w:val="green"/>
        </w:rPr>
        <w:t xml:space="preserve"> incidents.</w:t>
      </w:r>
    </w:p>
    <w:p w14:paraId="62BDA302" w14:textId="77777777" w:rsidR="000C03DC" w:rsidRPr="009340A2" w:rsidRDefault="000C03DC" w:rsidP="00B11483">
      <w:pPr>
        <w:autoSpaceDE w:val="0"/>
        <w:autoSpaceDN w:val="0"/>
        <w:adjustRightInd w:val="0"/>
        <w:jc w:val="left"/>
        <w:rPr>
          <w:rStyle w:val="Hyperlink"/>
          <w:rFonts w:ascii="Tahoma" w:hAnsi="Tahoma" w:cs="Tahoma"/>
          <w:color w:val="auto"/>
          <w:sz w:val="20"/>
          <w:szCs w:val="20"/>
          <w:u w:val="none"/>
        </w:rPr>
      </w:pPr>
    </w:p>
    <w:p w14:paraId="264CC7F1" w14:textId="3E2861E0" w:rsidR="009A4183" w:rsidRPr="009340A2" w:rsidRDefault="00602318" w:rsidP="00B11483">
      <w:pPr>
        <w:autoSpaceDE w:val="0"/>
        <w:autoSpaceDN w:val="0"/>
        <w:adjustRightInd w:val="0"/>
        <w:jc w:val="left"/>
        <w:rPr>
          <w:rStyle w:val="Hyperlink"/>
          <w:rFonts w:ascii="Tahoma" w:hAnsi="Tahoma" w:cs="Tahoma"/>
          <w:b/>
          <w:bCs/>
          <w:color w:val="auto"/>
          <w:sz w:val="20"/>
          <w:szCs w:val="20"/>
          <w:u w:val="none"/>
        </w:rPr>
      </w:pPr>
      <w:r w:rsidRPr="009340A2">
        <w:rPr>
          <w:rStyle w:val="Hyperlink"/>
          <w:rFonts w:ascii="Tahoma" w:hAnsi="Tahoma" w:cs="Tahoma"/>
          <w:color w:val="auto"/>
          <w:sz w:val="20"/>
          <w:szCs w:val="20"/>
          <w:u w:val="none"/>
        </w:rPr>
        <w:t xml:space="preserve">At </w:t>
      </w:r>
      <w:proofErr w:type="spellStart"/>
      <w:r w:rsidR="0005535E">
        <w:rPr>
          <w:rFonts w:ascii="Tahoma" w:hAnsi="Tahoma" w:cs="Tahoma"/>
          <w:bCs/>
          <w:sz w:val="20"/>
          <w:szCs w:val="20"/>
        </w:rPr>
        <w:t>Tornedale</w:t>
      </w:r>
      <w:proofErr w:type="spellEnd"/>
      <w:r w:rsidR="0005535E">
        <w:rPr>
          <w:rFonts w:ascii="Tahoma" w:hAnsi="Tahoma" w:cs="Tahoma"/>
          <w:bCs/>
          <w:sz w:val="20"/>
          <w:szCs w:val="20"/>
        </w:rPr>
        <w:t xml:space="preserve"> Infant Academy</w:t>
      </w:r>
      <w:r w:rsidRPr="009340A2">
        <w:rPr>
          <w:rStyle w:val="Hyperlink"/>
          <w:rFonts w:ascii="Tahoma" w:hAnsi="Tahoma" w:cs="Tahoma"/>
          <w:b/>
          <w:i/>
          <w:color w:val="auto"/>
          <w:sz w:val="20"/>
          <w:szCs w:val="20"/>
          <w:u w:val="none"/>
        </w:rPr>
        <w:t xml:space="preserve"> </w:t>
      </w:r>
      <w:r w:rsidRPr="009340A2">
        <w:rPr>
          <w:rStyle w:val="Hyperlink"/>
          <w:rFonts w:ascii="Tahoma" w:hAnsi="Tahoma" w:cs="Tahoma"/>
          <w:color w:val="auto"/>
          <w:sz w:val="20"/>
          <w:szCs w:val="20"/>
          <w:u w:val="none"/>
        </w:rPr>
        <w:t>we maintain an attitude of ‘</w:t>
      </w:r>
      <w:r w:rsidRPr="009340A2">
        <w:rPr>
          <w:rStyle w:val="Hyperlink"/>
          <w:rFonts w:ascii="Tahoma" w:hAnsi="Tahoma" w:cs="Tahoma"/>
          <w:b/>
          <w:bCs/>
          <w:color w:val="auto"/>
          <w:sz w:val="20"/>
          <w:szCs w:val="20"/>
          <w:u w:val="none"/>
        </w:rPr>
        <w:t>it could happen here’</w:t>
      </w:r>
      <w:r w:rsidRPr="009340A2">
        <w:rPr>
          <w:rStyle w:val="Hyperlink"/>
          <w:rFonts w:ascii="Tahoma" w:hAnsi="Tahoma" w:cs="Tahoma"/>
          <w:color w:val="auto"/>
          <w:sz w:val="20"/>
          <w:szCs w:val="20"/>
          <w:u w:val="none"/>
        </w:rPr>
        <w:t xml:space="preserve"> and staff in our setting recognise that children and young people </w:t>
      </w:r>
      <w:proofErr w:type="gramStart"/>
      <w:r w:rsidRPr="009340A2">
        <w:rPr>
          <w:rStyle w:val="Hyperlink"/>
          <w:rFonts w:ascii="Tahoma" w:hAnsi="Tahoma" w:cs="Tahoma"/>
          <w:color w:val="auto"/>
          <w:sz w:val="20"/>
          <w:szCs w:val="20"/>
          <w:u w:val="none"/>
        </w:rPr>
        <w:t>are capable of abusing</w:t>
      </w:r>
      <w:proofErr w:type="gramEnd"/>
      <w:r w:rsidRPr="009340A2">
        <w:rPr>
          <w:rStyle w:val="Hyperlink"/>
          <w:rFonts w:ascii="Tahoma" w:hAnsi="Tahoma" w:cs="Tahoma"/>
          <w:color w:val="auto"/>
          <w:sz w:val="20"/>
          <w:szCs w:val="20"/>
          <w:u w:val="none"/>
        </w:rPr>
        <w:t xml:space="preserve"> other children and young people (including online). </w:t>
      </w:r>
      <w:r w:rsidR="005F1ADB" w:rsidRPr="009340A2">
        <w:rPr>
          <w:rStyle w:val="Hyperlink"/>
          <w:rFonts w:ascii="Tahoma" w:hAnsi="Tahoma" w:cs="Tahoma"/>
          <w:color w:val="auto"/>
          <w:sz w:val="20"/>
          <w:szCs w:val="20"/>
          <w:u w:val="none"/>
        </w:rPr>
        <w:t xml:space="preserve">Our </w:t>
      </w:r>
      <w:r w:rsidR="00A240C8" w:rsidRPr="0005535E">
        <w:rPr>
          <w:rStyle w:val="Hyperlink"/>
          <w:rFonts w:ascii="Tahoma" w:hAnsi="Tahoma" w:cs="Tahoma"/>
          <w:color w:val="auto"/>
          <w:sz w:val="20"/>
          <w:szCs w:val="20"/>
          <w:u w:val="none"/>
        </w:rPr>
        <w:t>academy</w:t>
      </w:r>
      <w:r w:rsidR="00A240C8" w:rsidRPr="009340A2">
        <w:rPr>
          <w:rStyle w:val="Hyperlink"/>
          <w:rFonts w:ascii="Tahoma" w:hAnsi="Tahoma" w:cs="Tahoma"/>
          <w:color w:val="auto"/>
          <w:sz w:val="20"/>
          <w:szCs w:val="20"/>
          <w:u w:val="none"/>
        </w:rPr>
        <w:t xml:space="preserve"> </w:t>
      </w:r>
      <w:r w:rsidR="00A240C8" w:rsidRPr="009340A2">
        <w:rPr>
          <w:rStyle w:val="Hyperlink"/>
          <w:rFonts w:ascii="Tahoma" w:hAnsi="Tahoma" w:cs="Tahoma"/>
          <w:color w:val="auto"/>
          <w:sz w:val="20"/>
          <w:szCs w:val="20"/>
          <w:highlight w:val="green"/>
          <w:u w:val="none"/>
        </w:rPr>
        <w:t xml:space="preserve">recognises that </w:t>
      </w:r>
      <w:r w:rsidR="0003668C" w:rsidRPr="009340A2">
        <w:rPr>
          <w:rStyle w:val="Hyperlink"/>
          <w:rFonts w:ascii="Tahoma" w:hAnsi="Tahoma" w:cs="Tahoma"/>
          <w:b/>
          <w:bCs/>
          <w:color w:val="auto"/>
          <w:sz w:val="20"/>
          <w:szCs w:val="20"/>
          <w:u w:val="none"/>
        </w:rPr>
        <w:t xml:space="preserve">child-on-child abuse, </w:t>
      </w:r>
      <w:r w:rsidR="005F1ADB" w:rsidRPr="009340A2">
        <w:rPr>
          <w:rStyle w:val="Hyperlink"/>
          <w:rFonts w:ascii="Tahoma" w:hAnsi="Tahoma" w:cs="Tahoma"/>
          <w:b/>
          <w:bCs/>
          <w:color w:val="auto"/>
          <w:sz w:val="20"/>
          <w:szCs w:val="20"/>
          <w:u w:val="none"/>
        </w:rPr>
        <w:t>sexual violence and sexual harassment</w:t>
      </w:r>
      <w:r w:rsidR="00A240C8" w:rsidRPr="009340A2">
        <w:rPr>
          <w:rStyle w:val="Hyperlink"/>
          <w:rFonts w:ascii="Tahoma" w:hAnsi="Tahoma" w:cs="Tahoma"/>
          <w:b/>
          <w:bCs/>
          <w:color w:val="auto"/>
          <w:sz w:val="20"/>
          <w:szCs w:val="20"/>
          <w:u w:val="none"/>
        </w:rPr>
        <w:t xml:space="preserve"> </w:t>
      </w:r>
      <w:r w:rsidR="00A240C8" w:rsidRPr="009340A2">
        <w:rPr>
          <w:rStyle w:val="Hyperlink"/>
          <w:rFonts w:ascii="Tahoma" w:hAnsi="Tahoma" w:cs="Tahoma"/>
          <w:color w:val="auto"/>
          <w:sz w:val="20"/>
          <w:szCs w:val="20"/>
          <w:highlight w:val="green"/>
          <w:u w:val="none"/>
        </w:rPr>
        <w:t xml:space="preserve">is </w:t>
      </w:r>
      <w:r w:rsidR="00A240C8" w:rsidRPr="009340A2">
        <w:rPr>
          <w:rFonts w:ascii="Tahoma" w:hAnsi="Tahoma" w:cs="Tahoma"/>
          <w:sz w:val="20"/>
          <w:szCs w:val="20"/>
          <w:highlight w:val="green"/>
        </w:rPr>
        <w:t>never acceptable and will not be tolerated</w:t>
      </w:r>
      <w:r w:rsidR="00EC5D49">
        <w:rPr>
          <w:rStyle w:val="Hyperlink"/>
          <w:rFonts w:ascii="Tahoma" w:hAnsi="Tahoma" w:cs="Tahoma"/>
          <w:color w:val="auto"/>
          <w:sz w:val="20"/>
          <w:szCs w:val="20"/>
          <w:u w:val="none"/>
        </w:rPr>
        <w:t xml:space="preserve">, the academy has a </w:t>
      </w:r>
      <w:proofErr w:type="gramStart"/>
      <w:r w:rsidR="00EC5D49">
        <w:rPr>
          <w:rStyle w:val="Hyperlink"/>
          <w:rFonts w:ascii="Tahoma" w:hAnsi="Tahoma" w:cs="Tahoma"/>
          <w:color w:val="auto"/>
          <w:sz w:val="20"/>
          <w:szCs w:val="20"/>
          <w:u w:val="none"/>
        </w:rPr>
        <w:t>zero tolerance</w:t>
      </w:r>
      <w:proofErr w:type="gramEnd"/>
      <w:r w:rsidR="00EC5D49">
        <w:rPr>
          <w:rStyle w:val="Hyperlink"/>
          <w:rFonts w:ascii="Tahoma" w:hAnsi="Tahoma" w:cs="Tahoma"/>
          <w:color w:val="auto"/>
          <w:sz w:val="20"/>
          <w:szCs w:val="20"/>
          <w:u w:val="none"/>
        </w:rPr>
        <w:t xml:space="preserve"> policy. </w:t>
      </w:r>
      <w:r w:rsidR="0003668C" w:rsidRPr="009340A2">
        <w:rPr>
          <w:rStyle w:val="Hyperlink"/>
          <w:rFonts w:ascii="Tahoma" w:hAnsi="Tahoma" w:cs="Tahoma"/>
          <w:b/>
          <w:bCs/>
          <w:color w:val="auto"/>
          <w:sz w:val="20"/>
          <w:szCs w:val="20"/>
          <w:u w:val="none"/>
        </w:rPr>
        <w:t xml:space="preserve">It should not be passed off as ‘banter’, just having a laugh’, ‘part of growing up’ or ‘boys being </w:t>
      </w:r>
      <w:proofErr w:type="gramStart"/>
      <w:r w:rsidR="0003668C" w:rsidRPr="009340A2">
        <w:rPr>
          <w:rStyle w:val="Hyperlink"/>
          <w:rFonts w:ascii="Tahoma" w:hAnsi="Tahoma" w:cs="Tahoma"/>
          <w:b/>
          <w:bCs/>
          <w:color w:val="auto"/>
          <w:sz w:val="20"/>
          <w:szCs w:val="20"/>
          <w:u w:val="none"/>
        </w:rPr>
        <w:t>boys’</w:t>
      </w:r>
      <w:proofErr w:type="gramEnd"/>
      <w:r w:rsidR="0003668C" w:rsidRPr="009340A2">
        <w:rPr>
          <w:rStyle w:val="Hyperlink"/>
          <w:rFonts w:ascii="Tahoma" w:hAnsi="Tahoma" w:cs="Tahoma"/>
          <w:b/>
          <w:bCs/>
          <w:color w:val="auto"/>
          <w:sz w:val="20"/>
          <w:szCs w:val="20"/>
          <w:u w:val="none"/>
        </w:rPr>
        <w:t xml:space="preserve">. </w:t>
      </w:r>
      <w:r w:rsidR="005F1ADB" w:rsidRPr="009340A2">
        <w:rPr>
          <w:rStyle w:val="Hyperlink"/>
          <w:rFonts w:ascii="Tahoma" w:hAnsi="Tahoma" w:cs="Tahoma"/>
          <w:b/>
          <w:bCs/>
          <w:color w:val="auto"/>
          <w:sz w:val="20"/>
          <w:szCs w:val="20"/>
          <w:u w:val="none"/>
        </w:rPr>
        <w:t xml:space="preserve">We recognise that even if there are there no reports, that doesn’t mean that this kind of abuse isn’t happening. </w:t>
      </w:r>
      <w:r w:rsidR="0003668C" w:rsidRPr="009340A2">
        <w:rPr>
          <w:rStyle w:val="Hyperlink"/>
          <w:rFonts w:ascii="Tahoma" w:hAnsi="Tahoma" w:cs="Tahoma"/>
          <w:b/>
          <w:bCs/>
          <w:color w:val="auto"/>
          <w:sz w:val="20"/>
          <w:szCs w:val="20"/>
          <w:u w:val="none"/>
        </w:rPr>
        <w:t xml:space="preserve">We recognise </w:t>
      </w:r>
      <w:r w:rsidR="00404C8F" w:rsidRPr="009340A2">
        <w:rPr>
          <w:rStyle w:val="Hyperlink"/>
          <w:rFonts w:ascii="Tahoma" w:hAnsi="Tahoma" w:cs="Tahoma"/>
          <w:b/>
          <w:bCs/>
          <w:color w:val="auto"/>
          <w:sz w:val="20"/>
          <w:szCs w:val="20"/>
          <w:u w:val="none"/>
        </w:rPr>
        <w:t xml:space="preserve">that it is more likely that girls will be victims and </w:t>
      </w:r>
      <w:proofErr w:type="gramStart"/>
      <w:r w:rsidR="00404C8F" w:rsidRPr="009340A2">
        <w:rPr>
          <w:rStyle w:val="Hyperlink"/>
          <w:rFonts w:ascii="Tahoma" w:hAnsi="Tahoma" w:cs="Tahoma"/>
          <w:b/>
          <w:bCs/>
          <w:color w:val="auto"/>
          <w:sz w:val="20"/>
          <w:szCs w:val="20"/>
          <w:u w:val="none"/>
        </w:rPr>
        <w:t>boys</w:t>
      </w:r>
      <w:proofErr w:type="gramEnd"/>
      <w:r w:rsidR="00404C8F" w:rsidRPr="009340A2">
        <w:rPr>
          <w:rStyle w:val="Hyperlink"/>
          <w:rFonts w:ascii="Tahoma" w:hAnsi="Tahoma" w:cs="Tahoma"/>
          <w:b/>
          <w:bCs/>
          <w:color w:val="auto"/>
          <w:sz w:val="20"/>
          <w:szCs w:val="20"/>
          <w:u w:val="none"/>
        </w:rPr>
        <w:t xml:space="preserve"> perpetrators but all child-on-child abuse is unacceptable and will be taken seriously. </w:t>
      </w:r>
    </w:p>
    <w:p w14:paraId="780B274B" w14:textId="77777777" w:rsidR="009A4183" w:rsidRPr="009340A2" w:rsidRDefault="009A4183" w:rsidP="00B11483">
      <w:pPr>
        <w:autoSpaceDE w:val="0"/>
        <w:autoSpaceDN w:val="0"/>
        <w:adjustRightInd w:val="0"/>
        <w:jc w:val="left"/>
        <w:rPr>
          <w:rStyle w:val="Hyperlink"/>
          <w:rFonts w:ascii="Tahoma" w:hAnsi="Tahoma" w:cs="Tahoma"/>
          <w:b/>
          <w:bCs/>
          <w:color w:val="auto"/>
          <w:sz w:val="20"/>
          <w:szCs w:val="20"/>
          <w:u w:val="none"/>
        </w:rPr>
      </w:pPr>
    </w:p>
    <w:p w14:paraId="147006C9" w14:textId="1358EA7A" w:rsidR="00FF7FE2" w:rsidRPr="009340A2" w:rsidRDefault="000C03DC" w:rsidP="00FF7FE2">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highlight w:val="green"/>
          <w:u w:val="none"/>
        </w:rPr>
        <w:t xml:space="preserve">Staff in our setting recognise that children and young people </w:t>
      </w:r>
      <w:proofErr w:type="gramStart"/>
      <w:r w:rsidRPr="009340A2">
        <w:rPr>
          <w:rStyle w:val="Hyperlink"/>
          <w:rFonts w:ascii="Tahoma" w:hAnsi="Tahoma" w:cs="Tahoma"/>
          <w:color w:val="auto"/>
          <w:sz w:val="20"/>
          <w:szCs w:val="20"/>
          <w:highlight w:val="green"/>
          <w:u w:val="none"/>
        </w:rPr>
        <w:t>are capable of abusing</w:t>
      </w:r>
      <w:proofErr w:type="gramEnd"/>
      <w:r w:rsidRPr="009340A2">
        <w:rPr>
          <w:rStyle w:val="Hyperlink"/>
          <w:rFonts w:ascii="Tahoma" w:hAnsi="Tahoma" w:cs="Tahoma"/>
          <w:color w:val="auto"/>
          <w:sz w:val="20"/>
          <w:szCs w:val="20"/>
          <w:highlight w:val="green"/>
          <w:u w:val="none"/>
        </w:rPr>
        <w:t xml:space="preserve"> other children and young people (including online). All our staff are clear about the policy and procedures regarding anti-bullying, child on child abuse, sexual violence, and sexual harassment. Staff are aware of and follow the statutory guidance in KCSIE on how schools should respond to all signs, reports and concerns of child-on-child sexual violence and sexual harassment, including those that have happened outside of the school or college premises, and/or online.</w:t>
      </w:r>
      <w:r w:rsidR="006F337E" w:rsidRPr="009340A2">
        <w:rPr>
          <w:rStyle w:val="Hyperlink"/>
          <w:rFonts w:ascii="Tahoma" w:hAnsi="Tahoma" w:cs="Tahoma"/>
          <w:color w:val="auto"/>
          <w:sz w:val="20"/>
          <w:szCs w:val="20"/>
          <w:highlight w:val="green"/>
          <w:u w:val="none"/>
        </w:rPr>
        <w:t xml:space="preserve"> Staff will engage with all relevant </w:t>
      </w:r>
      <w:proofErr w:type="gramStart"/>
      <w:r w:rsidR="006F337E" w:rsidRPr="009340A2">
        <w:rPr>
          <w:rStyle w:val="Hyperlink"/>
          <w:rFonts w:ascii="Tahoma" w:hAnsi="Tahoma" w:cs="Tahoma"/>
          <w:color w:val="auto"/>
          <w:sz w:val="20"/>
          <w:szCs w:val="20"/>
          <w:highlight w:val="green"/>
          <w:u w:val="none"/>
        </w:rPr>
        <w:t>agencies</w:t>
      </w:r>
      <w:proofErr w:type="gramEnd"/>
      <w:r w:rsidR="006F337E" w:rsidRPr="009340A2">
        <w:rPr>
          <w:rStyle w:val="Hyperlink"/>
          <w:rFonts w:ascii="Tahoma" w:hAnsi="Tahoma" w:cs="Tahoma"/>
          <w:color w:val="auto"/>
          <w:sz w:val="20"/>
          <w:szCs w:val="20"/>
          <w:highlight w:val="green"/>
          <w:u w:val="none"/>
        </w:rPr>
        <w:t xml:space="preserve"> and professional assessments will be used to inform the approach to supporting and protecting children/young </w:t>
      </w:r>
      <w:r w:rsidR="006F337E" w:rsidRPr="00FF7FE2">
        <w:rPr>
          <w:rStyle w:val="Hyperlink"/>
          <w:rFonts w:ascii="Tahoma" w:hAnsi="Tahoma" w:cs="Tahoma"/>
          <w:color w:val="auto"/>
          <w:sz w:val="20"/>
          <w:szCs w:val="20"/>
          <w:highlight w:val="green"/>
          <w:u w:val="none"/>
        </w:rPr>
        <w:t>people.</w:t>
      </w:r>
      <w:r w:rsidR="00FF7FE2" w:rsidRPr="00FF7FE2">
        <w:rPr>
          <w:rStyle w:val="Hyperlink"/>
          <w:rFonts w:ascii="Tahoma" w:hAnsi="Tahoma" w:cs="Tahoma"/>
          <w:color w:val="auto"/>
          <w:sz w:val="20"/>
          <w:szCs w:val="20"/>
          <w:highlight w:val="green"/>
          <w:u w:val="none"/>
        </w:rPr>
        <w:t xml:space="preserve"> </w:t>
      </w:r>
      <w:r w:rsidR="00FF7FE2" w:rsidRPr="00FF7FE2">
        <w:rPr>
          <w:rStyle w:val="Hyperlink"/>
          <w:rFonts w:ascii="Tahoma" w:hAnsi="Tahoma" w:cs="Tahoma"/>
          <w:color w:val="auto"/>
          <w:sz w:val="20"/>
          <w:szCs w:val="20"/>
          <w:highlight w:val="green"/>
          <w:u w:val="none"/>
        </w:rPr>
        <w:t xml:space="preserve">In addition, </w:t>
      </w:r>
      <w:r w:rsidR="00FF7FE2" w:rsidRPr="00FF7FE2">
        <w:rPr>
          <w:rFonts w:ascii="Tahoma" w:hAnsi="Tahoma" w:cs="Tahoma"/>
          <w:sz w:val="20"/>
          <w:szCs w:val="20"/>
          <w:highlight w:val="green"/>
        </w:rPr>
        <w:t>all staff recognise that racism, faith-targeted abuse, and other forms of discriminatory behaviour may have a significant impact on a child’s welfare, wellbeing and sense of safety and should be considered within safeguarding practice where appropriate.</w:t>
      </w:r>
    </w:p>
    <w:p w14:paraId="575810EC" w14:textId="28C11BEC" w:rsidR="006F337E" w:rsidRPr="009340A2" w:rsidRDefault="006F337E" w:rsidP="00B11483">
      <w:pPr>
        <w:autoSpaceDE w:val="0"/>
        <w:autoSpaceDN w:val="0"/>
        <w:adjustRightInd w:val="0"/>
        <w:jc w:val="left"/>
        <w:rPr>
          <w:rStyle w:val="Hyperlink"/>
          <w:rFonts w:ascii="Tahoma" w:hAnsi="Tahoma" w:cs="Tahoma"/>
          <w:color w:val="auto"/>
          <w:sz w:val="20"/>
          <w:szCs w:val="20"/>
          <w:u w:val="none"/>
        </w:rPr>
      </w:pPr>
    </w:p>
    <w:p w14:paraId="785D5ED8" w14:textId="77777777" w:rsidR="006F337E" w:rsidRPr="009340A2" w:rsidRDefault="006F337E" w:rsidP="00B11483">
      <w:pPr>
        <w:autoSpaceDE w:val="0"/>
        <w:autoSpaceDN w:val="0"/>
        <w:adjustRightInd w:val="0"/>
        <w:jc w:val="left"/>
        <w:rPr>
          <w:rStyle w:val="Hyperlink"/>
          <w:rFonts w:ascii="Tahoma" w:hAnsi="Tahoma" w:cs="Tahoma"/>
          <w:color w:val="auto"/>
          <w:sz w:val="20"/>
          <w:szCs w:val="20"/>
          <w:u w:val="none"/>
        </w:rPr>
      </w:pPr>
    </w:p>
    <w:p w14:paraId="7EA628BA"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r w:rsidRPr="009340A2">
        <w:rPr>
          <w:rStyle w:val="Hyperlink"/>
          <w:rFonts w:ascii="Tahoma" w:hAnsi="Tahoma" w:cs="Tahoma"/>
          <w:color w:val="auto"/>
          <w:sz w:val="20"/>
          <w:szCs w:val="20"/>
          <w:highlight w:val="green"/>
          <w:u w:val="none"/>
        </w:rPr>
        <w:t>The wishes of Children/young people affected by abuse will be considered and they will be given as much control as reasonably possible regarding how an investigation will be progressed and what support they are offered, balanced against the school’s duty to protect others.</w:t>
      </w:r>
    </w:p>
    <w:p w14:paraId="47756287"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p>
    <w:p w14:paraId="7D51B1BA"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r w:rsidRPr="009340A2">
        <w:rPr>
          <w:rStyle w:val="Hyperlink"/>
          <w:rFonts w:ascii="Tahoma" w:hAnsi="Tahoma" w:cs="Tahoma"/>
          <w:color w:val="auto"/>
          <w:sz w:val="20"/>
          <w:szCs w:val="20"/>
          <w:highlight w:val="green"/>
          <w:u w:val="none"/>
        </w:rPr>
        <w:t>Where appropriate, explicit risk assessments of need will be developed and will be considered on a case-by-case basis.</w:t>
      </w:r>
    </w:p>
    <w:p w14:paraId="421C20DC"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p>
    <w:p w14:paraId="4C256E2A" w14:textId="77777777" w:rsidR="006F337E" w:rsidRPr="009340A2" w:rsidRDefault="006F337E"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highlight w:val="green"/>
          <w:u w:val="none"/>
        </w:rPr>
        <w:t>The school recognises that some children may cause harm to parents, carers or family members. This behaviour may indicate unmet safeguarding, mental health or contextual needs requiring assessment and intervention.</w:t>
      </w:r>
    </w:p>
    <w:p w14:paraId="489B089C" w14:textId="77777777" w:rsidR="006F337E" w:rsidRPr="009340A2" w:rsidRDefault="006F337E" w:rsidP="00B11483">
      <w:pPr>
        <w:autoSpaceDE w:val="0"/>
        <w:autoSpaceDN w:val="0"/>
        <w:adjustRightInd w:val="0"/>
        <w:jc w:val="left"/>
        <w:rPr>
          <w:rStyle w:val="Hyperlink"/>
          <w:rFonts w:ascii="Tahoma" w:hAnsi="Tahoma" w:cs="Tahoma"/>
          <w:color w:val="auto"/>
          <w:sz w:val="20"/>
          <w:szCs w:val="20"/>
          <w:u w:val="none"/>
        </w:rPr>
      </w:pPr>
    </w:p>
    <w:p w14:paraId="7A31BAEB" w14:textId="72495BAD" w:rsidR="00A43B3D" w:rsidRPr="009340A2" w:rsidRDefault="00075441"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We have built a safeguarding culture in our </w:t>
      </w:r>
      <w:r w:rsidR="006F337E" w:rsidRPr="0005535E">
        <w:rPr>
          <w:rStyle w:val="Hyperlink"/>
          <w:rFonts w:ascii="Tahoma" w:hAnsi="Tahoma" w:cs="Tahoma"/>
          <w:color w:val="auto"/>
          <w:sz w:val="20"/>
          <w:szCs w:val="20"/>
          <w:u w:val="none"/>
        </w:rPr>
        <w:t>academy</w:t>
      </w:r>
      <w:r w:rsidRPr="009340A2">
        <w:rPr>
          <w:rStyle w:val="Hyperlink"/>
          <w:rFonts w:ascii="Tahoma" w:hAnsi="Tahoma" w:cs="Tahoma"/>
          <w:color w:val="auto"/>
          <w:sz w:val="20"/>
          <w:szCs w:val="20"/>
          <w:u w:val="none"/>
        </w:rPr>
        <w:t xml:space="preserve"> so that s</w:t>
      </w:r>
      <w:r w:rsidR="00A43B3D" w:rsidRPr="009340A2">
        <w:rPr>
          <w:rStyle w:val="Hyperlink"/>
          <w:rFonts w:ascii="Tahoma" w:hAnsi="Tahoma" w:cs="Tahoma"/>
          <w:color w:val="auto"/>
          <w:sz w:val="20"/>
          <w:szCs w:val="20"/>
          <w:u w:val="none"/>
        </w:rPr>
        <w:t xml:space="preserve">taff are aware of and follow the </w:t>
      </w:r>
      <w:r w:rsidR="001A1900" w:rsidRPr="009340A2">
        <w:rPr>
          <w:rStyle w:val="Hyperlink"/>
          <w:rFonts w:ascii="Tahoma" w:hAnsi="Tahoma" w:cs="Tahoma"/>
          <w:color w:val="auto"/>
          <w:sz w:val="20"/>
          <w:szCs w:val="20"/>
          <w:u w:val="none"/>
        </w:rPr>
        <w:t>statutory</w:t>
      </w:r>
      <w:r w:rsidR="00A43B3D" w:rsidRPr="009340A2">
        <w:rPr>
          <w:rStyle w:val="Hyperlink"/>
          <w:rFonts w:ascii="Tahoma" w:hAnsi="Tahoma" w:cs="Tahoma"/>
          <w:color w:val="auto"/>
          <w:sz w:val="20"/>
          <w:szCs w:val="20"/>
          <w:u w:val="none"/>
        </w:rPr>
        <w:t xml:space="preserve"> guidance</w:t>
      </w:r>
      <w:r w:rsidR="006F337E" w:rsidRPr="009340A2">
        <w:rPr>
          <w:rStyle w:val="Hyperlink"/>
          <w:rFonts w:ascii="Tahoma" w:hAnsi="Tahoma" w:cs="Tahoma"/>
          <w:color w:val="auto"/>
          <w:sz w:val="20"/>
          <w:szCs w:val="20"/>
          <w:u w:val="none"/>
        </w:rPr>
        <w:t xml:space="preserve"> </w:t>
      </w:r>
      <w:r w:rsidR="00D569AE" w:rsidRPr="009340A2">
        <w:rPr>
          <w:rStyle w:val="Hyperlink"/>
          <w:rFonts w:ascii="Tahoma" w:hAnsi="Tahoma" w:cs="Tahoma"/>
          <w:color w:val="auto"/>
          <w:sz w:val="20"/>
          <w:szCs w:val="20"/>
          <w:u w:val="none"/>
        </w:rPr>
        <w:t xml:space="preserve">in KCSIE </w:t>
      </w:r>
      <w:r w:rsidR="00D569AE" w:rsidRPr="00D55458">
        <w:rPr>
          <w:rStyle w:val="Hyperlink"/>
          <w:rFonts w:ascii="Tahoma" w:hAnsi="Tahoma" w:cs="Tahoma"/>
          <w:color w:val="auto"/>
          <w:sz w:val="20"/>
          <w:szCs w:val="20"/>
          <w:highlight w:val="green"/>
          <w:u w:val="none"/>
        </w:rPr>
        <w:t>202</w:t>
      </w:r>
      <w:r w:rsidR="006F337E" w:rsidRPr="00D55458">
        <w:rPr>
          <w:rStyle w:val="Hyperlink"/>
          <w:rFonts w:ascii="Tahoma" w:hAnsi="Tahoma" w:cs="Tahoma"/>
          <w:color w:val="auto"/>
          <w:sz w:val="20"/>
          <w:szCs w:val="20"/>
          <w:highlight w:val="green"/>
          <w:u w:val="none"/>
        </w:rPr>
        <w:t>6</w:t>
      </w:r>
      <w:r w:rsidR="00D569AE" w:rsidRPr="009340A2">
        <w:rPr>
          <w:rStyle w:val="Hyperlink"/>
          <w:rFonts w:ascii="Tahoma" w:hAnsi="Tahoma" w:cs="Tahoma"/>
          <w:color w:val="auto"/>
          <w:sz w:val="20"/>
          <w:szCs w:val="20"/>
          <w:u w:val="none"/>
        </w:rPr>
        <w:t xml:space="preserve"> on how schools should respond to all signs, reports and concerns</w:t>
      </w:r>
      <w:r w:rsidR="0009453E" w:rsidRPr="009340A2">
        <w:rPr>
          <w:rStyle w:val="Hyperlink"/>
          <w:rFonts w:ascii="Tahoma" w:hAnsi="Tahoma" w:cs="Tahoma"/>
          <w:color w:val="auto"/>
          <w:sz w:val="20"/>
          <w:szCs w:val="20"/>
          <w:u w:val="none"/>
        </w:rPr>
        <w:t xml:space="preserve"> of </w:t>
      </w:r>
      <w:r w:rsidR="00453CFB" w:rsidRPr="009340A2">
        <w:rPr>
          <w:rStyle w:val="Hyperlink"/>
          <w:rFonts w:ascii="Tahoma" w:hAnsi="Tahoma" w:cs="Tahoma"/>
          <w:color w:val="auto"/>
          <w:sz w:val="20"/>
          <w:szCs w:val="20"/>
          <w:u w:val="none"/>
        </w:rPr>
        <w:t>child-on-child</w:t>
      </w:r>
      <w:r w:rsidR="0009453E" w:rsidRPr="009340A2">
        <w:rPr>
          <w:rStyle w:val="Hyperlink"/>
          <w:rFonts w:ascii="Tahoma" w:hAnsi="Tahoma" w:cs="Tahoma"/>
          <w:color w:val="auto"/>
          <w:sz w:val="20"/>
          <w:szCs w:val="20"/>
          <w:u w:val="none"/>
        </w:rPr>
        <w:t xml:space="preserve"> sexual violence</w:t>
      </w:r>
      <w:r w:rsidR="00050BAA" w:rsidRPr="009340A2">
        <w:rPr>
          <w:rStyle w:val="Hyperlink"/>
          <w:rFonts w:ascii="Tahoma" w:hAnsi="Tahoma" w:cs="Tahoma"/>
          <w:color w:val="auto"/>
          <w:sz w:val="20"/>
          <w:szCs w:val="20"/>
          <w:u w:val="none"/>
        </w:rPr>
        <w:t xml:space="preserve"> and sexual </w:t>
      </w:r>
      <w:r w:rsidR="001A1900" w:rsidRPr="009340A2">
        <w:rPr>
          <w:rStyle w:val="Hyperlink"/>
          <w:rFonts w:ascii="Tahoma" w:hAnsi="Tahoma" w:cs="Tahoma"/>
          <w:color w:val="auto"/>
          <w:sz w:val="20"/>
          <w:szCs w:val="20"/>
          <w:u w:val="none"/>
        </w:rPr>
        <w:t>harassment</w:t>
      </w:r>
      <w:r w:rsidR="00DB6D29" w:rsidRPr="009340A2">
        <w:rPr>
          <w:rStyle w:val="Hyperlink"/>
          <w:rFonts w:ascii="Tahoma" w:hAnsi="Tahoma" w:cs="Tahoma"/>
          <w:color w:val="auto"/>
          <w:sz w:val="20"/>
          <w:szCs w:val="20"/>
          <w:u w:val="none"/>
        </w:rPr>
        <w:t>, including those that have happened outside of the school or college premises, and/or online</w:t>
      </w:r>
      <w:r w:rsidR="00C833BD" w:rsidRPr="009340A2">
        <w:rPr>
          <w:rStyle w:val="Hyperlink"/>
          <w:rFonts w:ascii="Tahoma" w:hAnsi="Tahoma" w:cs="Tahoma"/>
          <w:color w:val="auto"/>
          <w:sz w:val="20"/>
          <w:szCs w:val="20"/>
          <w:u w:val="none"/>
        </w:rPr>
        <w:t xml:space="preserve"> (see </w:t>
      </w:r>
      <w:r w:rsidR="006F337E" w:rsidRPr="009340A2">
        <w:rPr>
          <w:rStyle w:val="Hyperlink"/>
          <w:rFonts w:ascii="Tahoma" w:hAnsi="Tahoma" w:cs="Tahoma"/>
          <w:color w:val="auto"/>
          <w:sz w:val="20"/>
          <w:szCs w:val="20"/>
          <w:u w:val="none"/>
        </w:rPr>
        <w:t>A</w:t>
      </w:r>
      <w:r w:rsidR="00C833BD" w:rsidRPr="009340A2">
        <w:rPr>
          <w:rStyle w:val="Hyperlink"/>
          <w:rFonts w:ascii="Tahoma" w:hAnsi="Tahoma" w:cs="Tahoma"/>
          <w:color w:val="auto"/>
          <w:sz w:val="20"/>
          <w:szCs w:val="20"/>
          <w:u w:val="none"/>
        </w:rPr>
        <w:t>ppendix 1 – how to deal with concerns).</w:t>
      </w:r>
    </w:p>
    <w:p w14:paraId="177798AE" w14:textId="77777777" w:rsidR="00075441" w:rsidRPr="009340A2" w:rsidRDefault="00075441" w:rsidP="00B11483">
      <w:pPr>
        <w:autoSpaceDE w:val="0"/>
        <w:autoSpaceDN w:val="0"/>
        <w:adjustRightInd w:val="0"/>
        <w:jc w:val="left"/>
        <w:rPr>
          <w:rStyle w:val="Hyperlink"/>
          <w:rFonts w:ascii="Tahoma" w:hAnsi="Tahoma" w:cs="Tahoma"/>
          <w:color w:val="auto"/>
          <w:sz w:val="20"/>
          <w:szCs w:val="20"/>
          <w:u w:val="none"/>
        </w:rPr>
      </w:pPr>
    </w:p>
    <w:p w14:paraId="5E5399BB" w14:textId="5AD49B46" w:rsidR="00075441" w:rsidRPr="009340A2" w:rsidRDefault="00075441"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At </w:t>
      </w:r>
      <w:proofErr w:type="spellStart"/>
      <w:r w:rsidR="0005535E">
        <w:rPr>
          <w:rFonts w:ascii="Tahoma" w:hAnsi="Tahoma" w:cs="Tahoma"/>
          <w:bCs/>
          <w:sz w:val="20"/>
          <w:szCs w:val="20"/>
        </w:rPr>
        <w:t>Tornedale</w:t>
      </w:r>
      <w:proofErr w:type="spellEnd"/>
      <w:r w:rsidR="0005535E">
        <w:rPr>
          <w:rFonts w:ascii="Tahoma" w:hAnsi="Tahoma" w:cs="Tahoma"/>
          <w:bCs/>
          <w:sz w:val="20"/>
          <w:szCs w:val="20"/>
        </w:rPr>
        <w:t xml:space="preserve"> Infant Academy</w:t>
      </w:r>
      <w:r w:rsidRPr="009340A2">
        <w:rPr>
          <w:rStyle w:val="Hyperlink"/>
          <w:rFonts w:ascii="Tahoma" w:hAnsi="Tahoma" w:cs="Tahoma"/>
          <w:color w:val="auto"/>
          <w:sz w:val="20"/>
          <w:szCs w:val="20"/>
          <w:u w:val="none"/>
        </w:rPr>
        <w:t xml:space="preserve"> we do not accept bullying of any kind. In our academy we believe that everyone has a right to equal chances. Each student is valued and respected for who </w:t>
      </w:r>
      <w:r w:rsidR="00ED6C98">
        <w:rPr>
          <w:rStyle w:val="Hyperlink"/>
          <w:rFonts w:ascii="Tahoma" w:hAnsi="Tahoma" w:cs="Tahoma"/>
          <w:color w:val="auto"/>
          <w:sz w:val="20"/>
          <w:szCs w:val="20"/>
          <w:u w:val="none"/>
        </w:rPr>
        <w:t>they are</w:t>
      </w:r>
      <w:r w:rsidRPr="009340A2">
        <w:rPr>
          <w:rStyle w:val="Hyperlink"/>
          <w:rFonts w:ascii="Tahoma" w:hAnsi="Tahoma" w:cs="Tahoma"/>
          <w:color w:val="auto"/>
          <w:sz w:val="20"/>
          <w:szCs w:val="20"/>
          <w:u w:val="none"/>
        </w:rPr>
        <w:t>:</w:t>
      </w:r>
    </w:p>
    <w:p w14:paraId="483D7E10" w14:textId="77777777" w:rsidR="00075441" w:rsidRPr="009340A2" w:rsidRDefault="00075441" w:rsidP="00B11483">
      <w:pPr>
        <w:autoSpaceDE w:val="0"/>
        <w:autoSpaceDN w:val="0"/>
        <w:adjustRightInd w:val="0"/>
        <w:jc w:val="left"/>
        <w:rPr>
          <w:rStyle w:val="Hyperlink"/>
          <w:rFonts w:ascii="Tahoma" w:hAnsi="Tahoma" w:cs="Tahoma"/>
          <w:color w:val="auto"/>
          <w:sz w:val="20"/>
          <w:szCs w:val="20"/>
          <w:u w:val="none"/>
        </w:rPr>
      </w:pPr>
    </w:p>
    <w:p w14:paraId="7A1A1190"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are a school where bullying is seen as unacceptable by all members of the school</w:t>
      </w:r>
    </w:p>
    <w:p w14:paraId="5520B4C7"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will deal with it seriously and sensitively</w:t>
      </w:r>
    </w:p>
    <w:p w14:paraId="62C40CAF"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will take appropriate action</w:t>
      </w:r>
    </w:p>
    <w:p w14:paraId="16277FFA"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will not tolerate bullying</w:t>
      </w:r>
    </w:p>
    <w:p w14:paraId="6B40EFA0" w14:textId="77777777" w:rsidR="00075441" w:rsidRPr="009340A2" w:rsidRDefault="00075441" w:rsidP="00B11483">
      <w:pPr>
        <w:pStyle w:val="ListParagraph"/>
        <w:autoSpaceDE w:val="0"/>
        <w:autoSpaceDN w:val="0"/>
        <w:adjustRightInd w:val="0"/>
        <w:jc w:val="left"/>
        <w:rPr>
          <w:rStyle w:val="Hyperlink"/>
          <w:rFonts w:ascii="Tahoma" w:hAnsi="Tahoma" w:cs="Tahoma"/>
          <w:color w:val="auto"/>
          <w:sz w:val="20"/>
          <w:szCs w:val="20"/>
          <w:u w:val="none"/>
        </w:rPr>
      </w:pPr>
    </w:p>
    <w:p w14:paraId="45C937C6" w14:textId="1B65AE09" w:rsidR="001F16F7" w:rsidRPr="009340A2" w:rsidRDefault="001F16F7"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are also aware of the recently re-launched Anti-Bullying Charter Mark with the City of Doncaster Council and as a school will commit to working towards these standards.</w:t>
      </w:r>
    </w:p>
    <w:p w14:paraId="3CEBB2F0" w14:textId="35938F37" w:rsidR="00075441" w:rsidRPr="009340A2" w:rsidRDefault="00075441" w:rsidP="00B11483">
      <w:pPr>
        <w:autoSpaceDE w:val="0"/>
        <w:autoSpaceDN w:val="0"/>
        <w:adjustRightInd w:val="0"/>
        <w:jc w:val="left"/>
        <w:rPr>
          <w:rStyle w:val="Hyperlink"/>
          <w:rFonts w:ascii="Tahoma" w:hAnsi="Tahoma" w:cs="Tahoma"/>
          <w:color w:val="FF0000"/>
          <w:sz w:val="20"/>
          <w:szCs w:val="20"/>
          <w:u w:val="none"/>
        </w:rPr>
      </w:pPr>
    </w:p>
    <w:p w14:paraId="061FC468" w14:textId="77777777" w:rsidR="00F7364E" w:rsidRPr="009340A2" w:rsidRDefault="00F7364E" w:rsidP="00B11483">
      <w:pPr>
        <w:autoSpaceDE w:val="0"/>
        <w:autoSpaceDN w:val="0"/>
        <w:adjustRightInd w:val="0"/>
        <w:jc w:val="left"/>
        <w:rPr>
          <w:rStyle w:val="Hyperlink"/>
          <w:rFonts w:ascii="Tahoma" w:hAnsi="Tahoma" w:cs="Tahoma"/>
          <w:color w:val="FF0000"/>
          <w:sz w:val="20"/>
          <w:szCs w:val="20"/>
          <w:u w:val="none"/>
        </w:rPr>
      </w:pPr>
    </w:p>
    <w:p w14:paraId="237F59AE" w14:textId="67A02C8B" w:rsidR="00F7364E" w:rsidRPr="009340A2" w:rsidRDefault="00F7364E" w:rsidP="00B11483">
      <w:pPr>
        <w:autoSpaceDE w:val="0"/>
        <w:autoSpaceDN w:val="0"/>
        <w:adjustRightInd w:val="0"/>
        <w:jc w:val="left"/>
        <w:rPr>
          <w:rStyle w:val="Hyperlink"/>
          <w:rFonts w:ascii="Tahoma" w:hAnsi="Tahoma" w:cs="Tahoma"/>
          <w:color w:val="FF0000"/>
          <w:sz w:val="20"/>
          <w:szCs w:val="20"/>
          <w:u w:val="none"/>
        </w:rPr>
      </w:pPr>
      <w:r w:rsidRPr="00FF0D7D">
        <w:rPr>
          <w:rStyle w:val="Hyperlink"/>
          <w:rFonts w:ascii="Tahoma" w:hAnsi="Tahoma" w:cs="Tahoma"/>
          <w:color w:val="auto"/>
          <w:sz w:val="20"/>
          <w:szCs w:val="20"/>
          <w:u w:val="none"/>
        </w:rPr>
        <w:t xml:space="preserve">As a school we have signed up to the ‘Choose Kindness Pledge’ with the City of Doncaster Council - </w:t>
      </w:r>
      <w:hyperlink r:id="rId94" w:history="1">
        <w:r w:rsidRPr="00FF0D7D">
          <w:rPr>
            <w:rFonts w:ascii="Tahoma" w:hAnsi="Tahoma" w:cs="Tahoma"/>
            <w:color w:val="0000FF"/>
            <w:sz w:val="20"/>
            <w:szCs w:val="20"/>
            <w:u w:val="single"/>
          </w:rPr>
          <w:t xml:space="preserve">Choose Kindness - </w:t>
        </w:r>
        <w:proofErr w:type="spellStart"/>
        <w:r w:rsidRPr="00FF0D7D">
          <w:rPr>
            <w:rFonts w:ascii="Tahoma" w:hAnsi="Tahoma" w:cs="Tahoma"/>
            <w:color w:val="0000FF"/>
            <w:sz w:val="20"/>
            <w:szCs w:val="20"/>
            <w:u w:val="single"/>
          </w:rPr>
          <w:t>YourLifeDoncaster</w:t>
        </w:r>
        <w:proofErr w:type="spellEnd"/>
      </w:hyperlink>
    </w:p>
    <w:p w14:paraId="54944310" w14:textId="77777777" w:rsidR="00075441" w:rsidRPr="009340A2" w:rsidRDefault="00075441" w:rsidP="00B11483">
      <w:pPr>
        <w:autoSpaceDE w:val="0"/>
        <w:autoSpaceDN w:val="0"/>
        <w:adjustRightInd w:val="0"/>
        <w:jc w:val="left"/>
        <w:rPr>
          <w:rStyle w:val="Hyperlink"/>
          <w:rFonts w:ascii="Tahoma" w:hAnsi="Tahoma" w:cs="Tahoma"/>
          <w:color w:val="FF0000"/>
          <w:sz w:val="20"/>
          <w:szCs w:val="20"/>
          <w:u w:val="none"/>
        </w:rPr>
      </w:pPr>
    </w:p>
    <w:p w14:paraId="0E22D3C2" w14:textId="2686F063" w:rsidR="00075441" w:rsidRPr="009340A2" w:rsidRDefault="00075441" w:rsidP="00B11483">
      <w:pPr>
        <w:autoSpaceDE w:val="0"/>
        <w:autoSpaceDN w:val="0"/>
        <w:adjustRightInd w:val="0"/>
        <w:rPr>
          <w:rStyle w:val="Hyperlink"/>
          <w:rFonts w:ascii="Tahoma" w:hAnsi="Tahoma" w:cs="Tahoma"/>
          <w:color w:val="000000"/>
          <w:sz w:val="20"/>
          <w:szCs w:val="20"/>
          <w:u w:val="none"/>
        </w:rPr>
      </w:pPr>
      <w:r w:rsidRPr="009340A2">
        <w:rPr>
          <w:rFonts w:ascii="Tahoma" w:hAnsi="Tahoma" w:cs="Tahoma"/>
          <w:color w:val="000000"/>
          <w:sz w:val="20"/>
          <w:szCs w:val="20"/>
        </w:rPr>
        <w:t>We always ensure that recording systems have clear definitions assigned and clear analysis detailing the outcome of any reported incidents that are shared with senior leaders/governors.</w:t>
      </w:r>
    </w:p>
    <w:p w14:paraId="4B84EACD" w14:textId="77777777" w:rsidR="00F06575" w:rsidRPr="009340A2" w:rsidRDefault="00F06575" w:rsidP="00B11483">
      <w:pPr>
        <w:autoSpaceDE w:val="0"/>
        <w:autoSpaceDN w:val="0"/>
        <w:adjustRightInd w:val="0"/>
        <w:jc w:val="left"/>
        <w:rPr>
          <w:rStyle w:val="Hyperlink"/>
          <w:rFonts w:ascii="Tahoma" w:hAnsi="Tahoma" w:cs="Tahoma"/>
          <w:color w:val="auto"/>
          <w:sz w:val="20"/>
          <w:szCs w:val="20"/>
          <w:u w:val="none"/>
        </w:rPr>
      </w:pPr>
    </w:p>
    <w:p w14:paraId="3C3A2760" w14:textId="77777777" w:rsidR="00F06F83" w:rsidRPr="009340A2" w:rsidRDefault="00F06F83" w:rsidP="00B11483">
      <w:pPr>
        <w:autoSpaceDE w:val="0"/>
        <w:autoSpaceDN w:val="0"/>
        <w:adjustRightInd w:val="0"/>
        <w:jc w:val="left"/>
        <w:rPr>
          <w:rStyle w:val="Hyperlink"/>
          <w:rFonts w:ascii="Tahoma" w:hAnsi="Tahoma" w:cs="Tahoma"/>
          <w:color w:val="auto"/>
          <w:sz w:val="20"/>
          <w:szCs w:val="20"/>
        </w:rPr>
      </w:pPr>
      <w:r w:rsidRPr="009340A2">
        <w:rPr>
          <w:rStyle w:val="Hyperlink"/>
          <w:rFonts w:ascii="Tahoma" w:hAnsi="Tahoma" w:cs="Tahoma"/>
          <w:color w:val="auto"/>
          <w:sz w:val="20"/>
          <w:szCs w:val="20"/>
        </w:rPr>
        <w:t xml:space="preserve">Further information can be seen in the policies below, that can be found on our website: </w:t>
      </w:r>
    </w:p>
    <w:p w14:paraId="0ABA5E3C" w14:textId="3E0E0DF4"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Behaviour, anti-bullying and exclusion policy </w:t>
      </w:r>
    </w:p>
    <w:p w14:paraId="69D5D5D2" w14:textId="1910EDA8"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Online safety </w:t>
      </w:r>
    </w:p>
    <w:p w14:paraId="19570B87" w14:textId="01889EC5"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SEND</w:t>
      </w:r>
    </w:p>
    <w:p w14:paraId="32718767" w14:textId="3AE36755"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Relationships and Sex Education </w:t>
      </w:r>
    </w:p>
    <w:p w14:paraId="3862E09C" w14:textId="707F342A"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Complaints</w:t>
      </w:r>
    </w:p>
    <w:p w14:paraId="7DD864B4" w14:textId="26BD25D5"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proofErr w:type="spellStart"/>
      <w:r w:rsidRPr="009340A2">
        <w:rPr>
          <w:rStyle w:val="Hyperlink"/>
          <w:rFonts w:ascii="Tahoma" w:hAnsi="Tahoma" w:cs="Tahoma"/>
          <w:color w:val="auto"/>
          <w:sz w:val="20"/>
          <w:szCs w:val="20"/>
          <w:u w:val="none"/>
        </w:rPr>
        <w:t>Lifeskills</w:t>
      </w:r>
      <w:proofErr w:type="spellEnd"/>
      <w:r w:rsidRPr="009340A2">
        <w:rPr>
          <w:rStyle w:val="Hyperlink"/>
          <w:rFonts w:ascii="Tahoma" w:hAnsi="Tahoma" w:cs="Tahoma"/>
          <w:color w:val="auto"/>
          <w:sz w:val="20"/>
          <w:szCs w:val="20"/>
          <w:u w:val="none"/>
        </w:rPr>
        <w:t>/PSHCE curriculum topics</w:t>
      </w:r>
    </w:p>
    <w:p w14:paraId="3260A4FC" w14:textId="77777777" w:rsidR="004674DA" w:rsidRPr="009340A2" w:rsidRDefault="004674DA" w:rsidP="00B11483">
      <w:pPr>
        <w:autoSpaceDE w:val="0"/>
        <w:autoSpaceDN w:val="0"/>
        <w:adjustRightInd w:val="0"/>
        <w:jc w:val="left"/>
        <w:rPr>
          <w:rStyle w:val="Hyperlink"/>
          <w:rFonts w:ascii="Tahoma" w:hAnsi="Tahoma" w:cs="Tahoma"/>
          <w:color w:val="auto"/>
          <w:sz w:val="20"/>
          <w:szCs w:val="20"/>
          <w:u w:val="none"/>
        </w:rPr>
      </w:pPr>
    </w:p>
    <w:p w14:paraId="636F8C08" w14:textId="79F751C6" w:rsidR="00745AAA" w:rsidRPr="009340A2" w:rsidRDefault="00A069BE" w:rsidP="00B11483">
      <w:pPr>
        <w:autoSpaceDE w:val="0"/>
        <w:autoSpaceDN w:val="0"/>
        <w:adjustRightInd w:val="0"/>
        <w:jc w:val="left"/>
        <w:rPr>
          <w:rStyle w:val="Hyperlink"/>
          <w:rFonts w:ascii="Tahoma" w:hAnsi="Tahoma" w:cs="Tahoma"/>
          <w:color w:val="auto"/>
          <w:sz w:val="20"/>
          <w:szCs w:val="20"/>
        </w:rPr>
      </w:pPr>
      <w:r w:rsidRPr="009340A2">
        <w:rPr>
          <w:rStyle w:val="Hyperlink"/>
          <w:rFonts w:ascii="Tahoma" w:hAnsi="Tahoma" w:cs="Tahoma"/>
          <w:color w:val="auto"/>
          <w:sz w:val="20"/>
          <w:szCs w:val="20"/>
        </w:rPr>
        <w:t>Useful Links:</w:t>
      </w:r>
    </w:p>
    <w:p w14:paraId="7F6EA390" w14:textId="77777777" w:rsidR="003873B3" w:rsidRPr="009340A2" w:rsidRDefault="003873B3" w:rsidP="00B11483">
      <w:pPr>
        <w:autoSpaceDE w:val="0"/>
        <w:autoSpaceDN w:val="0"/>
        <w:adjustRightInd w:val="0"/>
        <w:jc w:val="left"/>
        <w:rPr>
          <w:rFonts w:ascii="Tahoma" w:hAnsi="Tahoma" w:cs="Tahoma"/>
          <w:sz w:val="20"/>
          <w:szCs w:val="20"/>
        </w:rPr>
      </w:pPr>
      <w:hyperlink r:id="rId95" w:history="1">
        <w:r w:rsidRPr="009340A2">
          <w:rPr>
            <w:rFonts w:ascii="Tahoma" w:hAnsi="Tahoma" w:cs="Tahoma"/>
            <w:color w:val="0000FF"/>
            <w:sz w:val="20"/>
            <w:szCs w:val="20"/>
            <w:u w:val="single"/>
          </w:rPr>
          <w:t>Keeping children safe in education - GOV.UK</w:t>
        </w:r>
      </w:hyperlink>
    </w:p>
    <w:p w14:paraId="5285B616" w14:textId="77777777" w:rsidR="003873B3" w:rsidRPr="009340A2" w:rsidRDefault="003873B3" w:rsidP="00B11483">
      <w:pPr>
        <w:autoSpaceDE w:val="0"/>
        <w:autoSpaceDN w:val="0"/>
        <w:adjustRightInd w:val="0"/>
        <w:jc w:val="left"/>
        <w:rPr>
          <w:rFonts w:ascii="Tahoma" w:hAnsi="Tahoma" w:cs="Tahoma"/>
          <w:color w:val="0000FF"/>
          <w:sz w:val="20"/>
          <w:szCs w:val="20"/>
          <w:u w:val="single"/>
        </w:rPr>
      </w:pPr>
      <w:hyperlink r:id="rId96" w:history="1">
        <w:r w:rsidRPr="009340A2">
          <w:rPr>
            <w:rFonts w:ascii="Tahoma" w:hAnsi="Tahoma" w:cs="Tahoma"/>
            <w:color w:val="0000FF"/>
            <w:sz w:val="20"/>
            <w:szCs w:val="20"/>
            <w:u w:val="single"/>
          </w:rPr>
          <w:t>What is sexual consent? | Rape Crisis England &amp; Wales</w:t>
        </w:r>
      </w:hyperlink>
    </w:p>
    <w:p w14:paraId="6EA73DAF" w14:textId="77777777" w:rsidR="003873B3" w:rsidRPr="009340A2" w:rsidRDefault="003873B3" w:rsidP="00B11483">
      <w:pPr>
        <w:autoSpaceDE w:val="0"/>
        <w:autoSpaceDN w:val="0"/>
        <w:adjustRightInd w:val="0"/>
        <w:jc w:val="left"/>
        <w:rPr>
          <w:rFonts w:ascii="Tahoma" w:hAnsi="Tahoma" w:cs="Tahoma"/>
          <w:color w:val="0000FF"/>
          <w:sz w:val="20"/>
          <w:szCs w:val="20"/>
          <w:u w:val="single"/>
        </w:rPr>
      </w:pPr>
      <w:hyperlink r:id="rId97" w:history="1">
        <w:r w:rsidRPr="009340A2">
          <w:rPr>
            <w:rFonts w:ascii="Tahoma" w:hAnsi="Tahoma" w:cs="Tahoma"/>
            <w:color w:val="0000FF"/>
            <w:sz w:val="20"/>
            <w:szCs w:val="20"/>
            <w:u w:val="single"/>
          </w:rPr>
          <w:t>Working together to safeguard children - GOV.UK (www.gov.uk)</w:t>
        </w:r>
      </w:hyperlink>
    </w:p>
    <w:p w14:paraId="20F65EA8" w14:textId="77777777" w:rsidR="003873B3" w:rsidRPr="009340A2" w:rsidRDefault="003873B3" w:rsidP="00B11483">
      <w:pPr>
        <w:autoSpaceDE w:val="0"/>
        <w:autoSpaceDN w:val="0"/>
        <w:adjustRightInd w:val="0"/>
        <w:jc w:val="left"/>
        <w:rPr>
          <w:rFonts w:ascii="Tahoma" w:hAnsi="Tahoma" w:cs="Tahoma"/>
          <w:sz w:val="20"/>
          <w:szCs w:val="20"/>
        </w:rPr>
      </w:pPr>
      <w:hyperlink r:id="rId98" w:history="1">
        <w:r w:rsidRPr="009340A2">
          <w:rPr>
            <w:rFonts w:ascii="Tahoma" w:hAnsi="Tahoma" w:cs="Tahoma"/>
            <w:color w:val="0000FF"/>
            <w:sz w:val="20"/>
            <w:szCs w:val="20"/>
            <w:u w:val="single"/>
          </w:rPr>
          <w:t>What is harmful sexual behaviour - Lucy Faithfull Foundation</w:t>
        </w:r>
      </w:hyperlink>
    </w:p>
    <w:p w14:paraId="269A2514" w14:textId="77777777" w:rsidR="003873B3" w:rsidRPr="009340A2" w:rsidRDefault="003873B3" w:rsidP="00B11483">
      <w:pPr>
        <w:autoSpaceDE w:val="0"/>
        <w:autoSpaceDN w:val="0"/>
        <w:adjustRightInd w:val="0"/>
        <w:jc w:val="left"/>
        <w:rPr>
          <w:rFonts w:ascii="Tahoma" w:hAnsi="Tahoma" w:cs="Tahoma"/>
          <w:sz w:val="20"/>
          <w:szCs w:val="20"/>
        </w:rPr>
      </w:pPr>
      <w:hyperlink r:id="rId99" w:history="1">
        <w:r w:rsidRPr="009340A2">
          <w:rPr>
            <w:rFonts w:ascii="Tahoma" w:hAnsi="Tahoma" w:cs="Tahoma"/>
            <w:color w:val="0000FF"/>
            <w:sz w:val="20"/>
            <w:szCs w:val="20"/>
            <w:u w:val="single"/>
          </w:rPr>
          <w:t>Home - Shore</w:t>
        </w:r>
      </w:hyperlink>
    </w:p>
    <w:p w14:paraId="028D4623" w14:textId="77777777" w:rsidR="003873B3" w:rsidRPr="009340A2" w:rsidRDefault="003873B3" w:rsidP="00B11483">
      <w:pPr>
        <w:autoSpaceDE w:val="0"/>
        <w:autoSpaceDN w:val="0"/>
        <w:adjustRightInd w:val="0"/>
        <w:jc w:val="left"/>
        <w:rPr>
          <w:rFonts w:ascii="Tahoma" w:hAnsi="Tahoma" w:cs="Tahoma"/>
          <w:sz w:val="20"/>
          <w:szCs w:val="20"/>
          <w:highlight w:val="yellow"/>
        </w:rPr>
      </w:pPr>
      <w:hyperlink r:id="rId100" w:history="1">
        <w:r w:rsidRPr="009340A2">
          <w:rPr>
            <w:rFonts w:ascii="Tahoma" w:hAnsi="Tahoma" w:cs="Tahoma"/>
            <w:color w:val="0000FF"/>
            <w:sz w:val="20"/>
            <w:szCs w:val="20"/>
            <w:u w:val="single"/>
          </w:rPr>
          <w:t>Harmful sexual behaviour (HSB) or peer-on-peer sexual abuse | NSPCC Learning</w:t>
        </w:r>
      </w:hyperlink>
    </w:p>
    <w:p w14:paraId="00C86657" w14:textId="77777777" w:rsidR="003873B3" w:rsidRPr="009340A2" w:rsidRDefault="003873B3" w:rsidP="00B11483">
      <w:pPr>
        <w:autoSpaceDE w:val="0"/>
        <w:autoSpaceDN w:val="0"/>
        <w:adjustRightInd w:val="0"/>
        <w:jc w:val="left"/>
        <w:rPr>
          <w:rFonts w:ascii="Tahoma" w:hAnsi="Tahoma" w:cs="Tahoma"/>
          <w:sz w:val="20"/>
          <w:szCs w:val="20"/>
        </w:rPr>
      </w:pPr>
      <w:hyperlink r:id="rId101" w:history="1">
        <w:r w:rsidRPr="009340A2">
          <w:rPr>
            <w:rFonts w:ascii="Tahoma" w:hAnsi="Tahoma" w:cs="Tahoma"/>
            <w:color w:val="0000FF"/>
            <w:sz w:val="20"/>
            <w:szCs w:val="20"/>
            <w:u w:val="single"/>
          </w:rPr>
          <w:t>HSB framework and audit | NSPCC Learning</w:t>
        </w:r>
      </w:hyperlink>
    </w:p>
    <w:p w14:paraId="230ABEDF" w14:textId="77777777" w:rsidR="003873B3" w:rsidRPr="009340A2" w:rsidRDefault="003873B3" w:rsidP="00B11483">
      <w:pPr>
        <w:autoSpaceDE w:val="0"/>
        <w:autoSpaceDN w:val="0"/>
        <w:adjustRightInd w:val="0"/>
        <w:jc w:val="left"/>
        <w:rPr>
          <w:rFonts w:ascii="Tahoma" w:hAnsi="Tahoma" w:cs="Tahoma"/>
          <w:sz w:val="20"/>
          <w:szCs w:val="20"/>
        </w:rPr>
      </w:pPr>
      <w:hyperlink r:id="rId102" w:history="1">
        <w:r w:rsidRPr="009340A2">
          <w:rPr>
            <w:rFonts w:ascii="Tahoma" w:hAnsi="Tahoma" w:cs="Tahoma"/>
            <w:color w:val="0000FF"/>
            <w:sz w:val="20"/>
            <w:szCs w:val="20"/>
            <w:u w:val="single"/>
          </w:rPr>
          <w:t>Beyond Referrals | Contextual Safeguarding</w:t>
        </w:r>
      </w:hyperlink>
    </w:p>
    <w:p w14:paraId="514AEF34" w14:textId="77777777" w:rsidR="00A224AE" w:rsidRPr="001F16F7" w:rsidRDefault="00A224AE" w:rsidP="00B11483">
      <w:pPr>
        <w:autoSpaceDE w:val="0"/>
        <w:autoSpaceDN w:val="0"/>
        <w:adjustRightInd w:val="0"/>
        <w:jc w:val="left"/>
        <w:rPr>
          <w:rFonts w:ascii="Tahoma" w:hAnsi="Tahoma" w:cs="Tahoma"/>
          <w:sz w:val="20"/>
          <w:szCs w:val="20"/>
        </w:rPr>
      </w:pPr>
    </w:p>
    <w:p w14:paraId="45AD0C97" w14:textId="68138426" w:rsidR="00C84BD7" w:rsidRPr="001F16F7" w:rsidRDefault="00C84BD7" w:rsidP="00914224">
      <w:pPr>
        <w:pStyle w:val="Heading2"/>
        <w:shd w:val="clear" w:color="auto" w:fill="0070C0"/>
        <w:spacing w:before="0"/>
        <w:rPr>
          <w:rStyle w:val="Hyperlink"/>
          <w:rFonts w:cs="Tahoma"/>
          <w:b w:val="0"/>
          <w:color w:val="auto"/>
          <w:u w:val="none"/>
        </w:rPr>
      </w:pPr>
      <w:bookmarkStart w:id="32" w:name="_Toc238812755"/>
      <w:r w:rsidRPr="001F16F7">
        <w:rPr>
          <w:rStyle w:val="Hyperlink"/>
          <w:rFonts w:cs="Tahoma"/>
          <w:color w:val="auto"/>
          <w:u w:val="none"/>
        </w:rPr>
        <w:t>Child Exploitation (</w:t>
      </w:r>
      <w:r w:rsidR="00E94253">
        <w:rPr>
          <w:rStyle w:val="Hyperlink"/>
          <w:rFonts w:cs="Tahoma"/>
          <w:color w:val="auto"/>
          <w:u w:val="none"/>
        </w:rPr>
        <w:t xml:space="preserve">including </w:t>
      </w:r>
      <w:r w:rsidRPr="001F16F7">
        <w:rPr>
          <w:rStyle w:val="Hyperlink"/>
          <w:rFonts w:cs="Tahoma"/>
          <w:color w:val="auto"/>
          <w:u w:val="none"/>
        </w:rPr>
        <w:t>C</w:t>
      </w:r>
      <w:r w:rsidR="00DE303B" w:rsidRPr="001F16F7">
        <w:rPr>
          <w:rStyle w:val="Hyperlink"/>
          <w:rFonts w:cs="Tahoma"/>
          <w:color w:val="auto"/>
          <w:u w:val="none"/>
        </w:rPr>
        <w:t xml:space="preserve">hild </w:t>
      </w:r>
      <w:r w:rsidRPr="001F16F7">
        <w:rPr>
          <w:rStyle w:val="Hyperlink"/>
          <w:rFonts w:cs="Tahoma"/>
          <w:color w:val="auto"/>
          <w:u w:val="none"/>
        </w:rPr>
        <w:t>C</w:t>
      </w:r>
      <w:r w:rsidR="00DE303B" w:rsidRPr="001F16F7">
        <w:rPr>
          <w:rStyle w:val="Hyperlink"/>
          <w:rFonts w:cs="Tahoma"/>
          <w:color w:val="auto"/>
          <w:u w:val="none"/>
        </w:rPr>
        <w:t xml:space="preserve">riminal </w:t>
      </w:r>
      <w:r w:rsidRPr="001F16F7">
        <w:rPr>
          <w:rStyle w:val="Hyperlink"/>
          <w:rFonts w:cs="Tahoma"/>
          <w:color w:val="auto"/>
          <w:u w:val="none"/>
        </w:rPr>
        <w:t>E</w:t>
      </w:r>
      <w:r w:rsidR="00DE303B" w:rsidRPr="001F16F7">
        <w:rPr>
          <w:rStyle w:val="Hyperlink"/>
          <w:rFonts w:cs="Tahoma"/>
          <w:color w:val="auto"/>
          <w:u w:val="none"/>
        </w:rPr>
        <w:t>xploitation</w:t>
      </w:r>
      <w:r w:rsidRPr="001F16F7">
        <w:rPr>
          <w:rStyle w:val="Hyperlink"/>
          <w:rFonts w:cs="Tahoma"/>
          <w:color w:val="auto"/>
          <w:u w:val="none"/>
        </w:rPr>
        <w:t xml:space="preserve"> and C</w:t>
      </w:r>
      <w:r w:rsidR="00DE303B" w:rsidRPr="001F16F7">
        <w:rPr>
          <w:rStyle w:val="Hyperlink"/>
          <w:rFonts w:cs="Tahoma"/>
          <w:color w:val="auto"/>
          <w:u w:val="none"/>
        </w:rPr>
        <w:t xml:space="preserve">hild </w:t>
      </w:r>
      <w:r w:rsidRPr="001F16F7">
        <w:rPr>
          <w:rStyle w:val="Hyperlink"/>
          <w:rFonts w:cs="Tahoma"/>
          <w:color w:val="auto"/>
          <w:u w:val="none"/>
        </w:rPr>
        <w:t>S</w:t>
      </w:r>
      <w:r w:rsidR="00DE303B" w:rsidRPr="001F16F7">
        <w:rPr>
          <w:rStyle w:val="Hyperlink"/>
          <w:rFonts w:cs="Tahoma"/>
          <w:color w:val="auto"/>
          <w:u w:val="none"/>
        </w:rPr>
        <w:t xml:space="preserve">exual </w:t>
      </w:r>
      <w:r w:rsidRPr="001F16F7">
        <w:rPr>
          <w:rStyle w:val="Hyperlink"/>
          <w:rFonts w:cs="Tahoma"/>
          <w:color w:val="auto"/>
          <w:u w:val="none"/>
        </w:rPr>
        <w:t>E</w:t>
      </w:r>
      <w:r w:rsidR="00DE303B" w:rsidRPr="001F16F7">
        <w:rPr>
          <w:rStyle w:val="Hyperlink"/>
          <w:rFonts w:cs="Tahoma"/>
          <w:color w:val="auto"/>
          <w:u w:val="none"/>
        </w:rPr>
        <w:t>xploitation</w:t>
      </w:r>
      <w:r w:rsidRPr="001F16F7">
        <w:rPr>
          <w:rStyle w:val="Hyperlink"/>
          <w:rFonts w:cs="Tahoma"/>
          <w:color w:val="auto"/>
          <w:u w:val="none"/>
        </w:rPr>
        <w:t>)</w:t>
      </w:r>
      <w:bookmarkEnd w:id="32"/>
      <w:r w:rsidRPr="001F16F7">
        <w:rPr>
          <w:rStyle w:val="Hyperlink"/>
          <w:rFonts w:cs="Tahoma"/>
          <w:color w:val="auto"/>
          <w:u w:val="none"/>
        </w:rPr>
        <w:t xml:space="preserve">  </w:t>
      </w:r>
    </w:p>
    <w:p w14:paraId="7FC5AE1A" w14:textId="77777777" w:rsidR="005A4EAE" w:rsidRDefault="005A4EAE" w:rsidP="00B11483">
      <w:pPr>
        <w:autoSpaceDE w:val="0"/>
        <w:autoSpaceDN w:val="0"/>
        <w:adjustRightInd w:val="0"/>
        <w:rPr>
          <w:rStyle w:val="Hyperlink"/>
          <w:rFonts w:ascii="Tahoma" w:hAnsi="Tahoma" w:cs="Tahoma"/>
          <w:b/>
          <w:color w:val="auto"/>
          <w:sz w:val="20"/>
          <w:szCs w:val="20"/>
          <w:u w:val="none"/>
        </w:rPr>
      </w:pPr>
    </w:p>
    <w:p w14:paraId="3C726F2B" w14:textId="3484E965" w:rsidR="00FA45AC" w:rsidRPr="00CB289F" w:rsidRDefault="005A4EAE" w:rsidP="00B11483">
      <w:pPr>
        <w:autoSpaceDE w:val="0"/>
        <w:autoSpaceDN w:val="0"/>
        <w:adjustRightInd w:val="0"/>
        <w:rPr>
          <w:rStyle w:val="Hyperlink"/>
          <w:rFonts w:ascii="Tahoma" w:hAnsi="Tahoma" w:cs="Tahoma"/>
          <w:b/>
          <w:color w:val="auto"/>
          <w:sz w:val="20"/>
          <w:szCs w:val="20"/>
          <w:u w:val="none"/>
        </w:rPr>
      </w:pPr>
      <w:r w:rsidRPr="00CB289F">
        <w:rPr>
          <w:rStyle w:val="Hyperlink"/>
          <w:rFonts w:ascii="Tahoma" w:hAnsi="Tahoma" w:cs="Tahoma"/>
          <w:b/>
          <w:color w:val="auto"/>
          <w:sz w:val="20"/>
          <w:szCs w:val="20"/>
          <w:u w:val="none"/>
        </w:rPr>
        <w:t>C</w:t>
      </w:r>
      <w:r w:rsidR="00F44FE9" w:rsidRPr="00CB289F">
        <w:rPr>
          <w:rFonts w:ascii="Tahoma" w:hAnsi="Tahoma" w:cs="Tahoma"/>
          <w:b/>
          <w:sz w:val="20"/>
          <w:szCs w:val="20"/>
        </w:rPr>
        <w:t xml:space="preserve">hild </w:t>
      </w:r>
      <w:r w:rsidRPr="00CB289F">
        <w:rPr>
          <w:rFonts w:ascii="Tahoma" w:hAnsi="Tahoma" w:cs="Tahoma"/>
          <w:b/>
          <w:sz w:val="20"/>
          <w:szCs w:val="20"/>
        </w:rPr>
        <w:t>E</w:t>
      </w:r>
      <w:r w:rsidR="00F44FE9" w:rsidRPr="00CB289F">
        <w:rPr>
          <w:rFonts w:ascii="Tahoma" w:hAnsi="Tahoma" w:cs="Tahoma"/>
          <w:b/>
          <w:sz w:val="20"/>
          <w:szCs w:val="20"/>
        </w:rPr>
        <w:t>xploitation (CE)</w:t>
      </w:r>
    </w:p>
    <w:p w14:paraId="6B5CA0DD" w14:textId="77777777" w:rsidR="00FA45AC" w:rsidRPr="00CB289F" w:rsidRDefault="00FA45AC" w:rsidP="00B11483">
      <w:pPr>
        <w:autoSpaceDE w:val="0"/>
        <w:autoSpaceDN w:val="0"/>
        <w:adjustRightInd w:val="0"/>
        <w:jc w:val="left"/>
        <w:rPr>
          <w:rStyle w:val="Hyperlink"/>
          <w:rFonts w:ascii="Tahoma" w:hAnsi="Tahoma" w:cs="Tahoma"/>
          <w:color w:val="auto"/>
          <w:sz w:val="20"/>
          <w:szCs w:val="20"/>
          <w:u w:val="none"/>
        </w:rPr>
      </w:pPr>
    </w:p>
    <w:p w14:paraId="18B49D7E" w14:textId="6844DA9A" w:rsidR="000D5295" w:rsidRPr="00CB289F" w:rsidRDefault="00E42E2A" w:rsidP="00B11483">
      <w:pPr>
        <w:autoSpaceDE w:val="0"/>
        <w:autoSpaceDN w:val="0"/>
        <w:adjustRightInd w:val="0"/>
        <w:jc w:val="left"/>
        <w:rPr>
          <w:rStyle w:val="Hyperlink"/>
          <w:rFonts w:ascii="Tahoma" w:hAnsi="Tahoma" w:cs="Tahoma"/>
          <w:color w:val="auto"/>
          <w:sz w:val="20"/>
          <w:szCs w:val="20"/>
          <w:u w:val="none"/>
        </w:rPr>
      </w:pPr>
      <w:r w:rsidRPr="00CB289F">
        <w:rPr>
          <w:rStyle w:val="Hyperlink"/>
          <w:rFonts w:ascii="Tahoma" w:hAnsi="Tahoma" w:cs="Tahoma"/>
          <w:color w:val="auto"/>
          <w:sz w:val="20"/>
          <w:szCs w:val="20"/>
          <w:u w:val="none"/>
        </w:rPr>
        <w:t xml:space="preserve">At </w:t>
      </w:r>
      <w:proofErr w:type="spellStart"/>
      <w:r w:rsidR="00FF0D7D">
        <w:rPr>
          <w:rFonts w:ascii="Tahoma" w:hAnsi="Tahoma" w:cs="Tahoma"/>
          <w:bCs/>
          <w:sz w:val="20"/>
          <w:szCs w:val="20"/>
        </w:rPr>
        <w:t>Tornedale</w:t>
      </w:r>
      <w:proofErr w:type="spellEnd"/>
      <w:r w:rsidR="00FF0D7D">
        <w:rPr>
          <w:rFonts w:ascii="Tahoma" w:hAnsi="Tahoma" w:cs="Tahoma"/>
          <w:bCs/>
          <w:sz w:val="20"/>
          <w:szCs w:val="20"/>
        </w:rPr>
        <w:t xml:space="preserve"> Infant Academy</w:t>
      </w:r>
      <w:r w:rsidR="008B091C" w:rsidRPr="00CB289F">
        <w:rPr>
          <w:rStyle w:val="Hyperlink"/>
          <w:rFonts w:ascii="Tahoma" w:hAnsi="Tahoma" w:cs="Tahoma"/>
          <w:b/>
          <w:i/>
          <w:color w:val="auto"/>
          <w:sz w:val="20"/>
          <w:szCs w:val="20"/>
          <w:u w:val="none"/>
        </w:rPr>
        <w:t xml:space="preserve"> </w:t>
      </w:r>
      <w:r w:rsidRPr="00CB289F">
        <w:rPr>
          <w:rStyle w:val="Hyperlink"/>
          <w:rFonts w:ascii="Tahoma" w:hAnsi="Tahoma" w:cs="Tahoma"/>
          <w:color w:val="auto"/>
          <w:sz w:val="20"/>
          <w:szCs w:val="20"/>
          <w:u w:val="none"/>
        </w:rPr>
        <w:t>we recognise that child exploitation is a form of abuse</w:t>
      </w:r>
      <w:r w:rsidR="00FA45AC" w:rsidRPr="00CB289F">
        <w:rPr>
          <w:rStyle w:val="Hyperlink"/>
          <w:rFonts w:ascii="Tahoma" w:hAnsi="Tahoma" w:cs="Tahoma"/>
          <w:color w:val="auto"/>
          <w:sz w:val="20"/>
          <w:szCs w:val="20"/>
          <w:u w:val="none"/>
        </w:rPr>
        <w:t xml:space="preserve"> </w:t>
      </w:r>
      <w:r w:rsidR="00FA45AC" w:rsidRPr="00CB289F">
        <w:rPr>
          <w:rStyle w:val="Hyperlink"/>
          <w:rFonts w:ascii="Tahoma" w:hAnsi="Tahoma" w:cs="Tahoma"/>
          <w:color w:val="auto"/>
          <w:sz w:val="20"/>
          <w:szCs w:val="20"/>
          <w:highlight w:val="green"/>
          <w:u w:val="none"/>
        </w:rPr>
        <w:t>and often involves an imbalance of power</w:t>
      </w:r>
      <w:r w:rsidR="00FA45AC" w:rsidRPr="00CB289F">
        <w:rPr>
          <w:rStyle w:val="Hyperlink"/>
          <w:rFonts w:ascii="Tahoma" w:hAnsi="Tahoma" w:cs="Tahoma"/>
          <w:color w:val="auto"/>
          <w:sz w:val="20"/>
          <w:szCs w:val="20"/>
          <w:u w:val="none"/>
        </w:rPr>
        <w:t>.</w:t>
      </w:r>
      <w:r w:rsidRPr="00CB289F">
        <w:rPr>
          <w:rStyle w:val="Hyperlink"/>
          <w:rFonts w:ascii="Tahoma" w:hAnsi="Tahoma" w:cs="Tahoma"/>
          <w:color w:val="auto"/>
          <w:sz w:val="20"/>
          <w:szCs w:val="20"/>
          <w:u w:val="none"/>
        </w:rPr>
        <w:t xml:space="preserve"> We understand that children/young people often trust their abuser and do not know that what is happening is wrong, or they feel they are unable to tell anyone due to fear, </w:t>
      </w:r>
      <w:r w:rsidR="001A1900" w:rsidRPr="00CB289F">
        <w:rPr>
          <w:rStyle w:val="Hyperlink"/>
          <w:rFonts w:ascii="Tahoma" w:hAnsi="Tahoma" w:cs="Tahoma"/>
          <w:color w:val="auto"/>
          <w:sz w:val="20"/>
          <w:szCs w:val="20"/>
          <w:u w:val="none"/>
        </w:rPr>
        <w:t>intimidation,</w:t>
      </w:r>
      <w:r w:rsidR="00D9420C" w:rsidRPr="00CB289F">
        <w:rPr>
          <w:rStyle w:val="Hyperlink"/>
          <w:rFonts w:ascii="Tahoma" w:hAnsi="Tahoma" w:cs="Tahoma"/>
          <w:color w:val="auto"/>
          <w:sz w:val="20"/>
          <w:szCs w:val="20"/>
          <w:u w:val="none"/>
        </w:rPr>
        <w:t xml:space="preserve"> </w:t>
      </w:r>
      <w:r w:rsidR="00D9420C" w:rsidRPr="00CB289F">
        <w:rPr>
          <w:rStyle w:val="Hyperlink"/>
          <w:rFonts w:ascii="Tahoma" w:hAnsi="Tahoma" w:cs="Tahoma"/>
          <w:color w:val="auto"/>
          <w:sz w:val="20"/>
          <w:szCs w:val="20"/>
          <w:highlight w:val="green"/>
          <w:u w:val="none"/>
        </w:rPr>
        <w:t>coercion</w:t>
      </w:r>
      <w:r w:rsidRPr="00CB289F">
        <w:rPr>
          <w:rStyle w:val="Hyperlink"/>
          <w:rFonts w:ascii="Tahoma" w:hAnsi="Tahoma" w:cs="Tahoma"/>
          <w:color w:val="auto"/>
          <w:sz w:val="20"/>
          <w:szCs w:val="20"/>
          <w:u w:val="none"/>
        </w:rPr>
        <w:t xml:space="preserve"> and violence. We recognise that we all have a role to play to spot the signs and help keep children/young people safe. </w:t>
      </w:r>
      <w:r w:rsidR="001A1900" w:rsidRPr="00CB289F">
        <w:rPr>
          <w:rStyle w:val="Hyperlink"/>
          <w:rFonts w:ascii="Tahoma" w:hAnsi="Tahoma" w:cs="Tahoma"/>
          <w:color w:val="auto"/>
          <w:sz w:val="20"/>
          <w:szCs w:val="20"/>
          <w:u w:val="none"/>
        </w:rPr>
        <w:t>All</w:t>
      </w:r>
      <w:r w:rsidRPr="00CB289F">
        <w:rPr>
          <w:rStyle w:val="Hyperlink"/>
          <w:rFonts w:ascii="Tahoma" w:hAnsi="Tahoma" w:cs="Tahoma"/>
          <w:color w:val="auto"/>
          <w:sz w:val="20"/>
          <w:szCs w:val="20"/>
          <w:u w:val="none"/>
        </w:rPr>
        <w:t xml:space="preserve"> our staff are clear about the </w:t>
      </w:r>
      <w:r w:rsidR="009A7B2D" w:rsidRPr="00CB289F">
        <w:rPr>
          <w:rStyle w:val="Hyperlink"/>
          <w:rFonts w:ascii="Tahoma" w:hAnsi="Tahoma" w:cs="Tahoma"/>
          <w:color w:val="auto"/>
          <w:sz w:val="20"/>
          <w:szCs w:val="20"/>
          <w:u w:val="none"/>
        </w:rPr>
        <w:t xml:space="preserve">signs to look for when considering CCE and CSE, about </w:t>
      </w:r>
      <w:r w:rsidRPr="00CB289F">
        <w:rPr>
          <w:rStyle w:val="Hyperlink"/>
          <w:rFonts w:ascii="Tahoma" w:hAnsi="Tahoma" w:cs="Tahoma"/>
          <w:color w:val="auto"/>
          <w:sz w:val="20"/>
          <w:szCs w:val="20"/>
          <w:u w:val="none"/>
        </w:rPr>
        <w:t>policy and procedures with regards to child exploitation and will report concerns to Doncaster Children’s Social Care</w:t>
      </w:r>
      <w:r w:rsidR="000D5295" w:rsidRPr="00CB289F">
        <w:rPr>
          <w:rStyle w:val="Hyperlink"/>
          <w:rFonts w:ascii="Tahoma" w:hAnsi="Tahoma" w:cs="Tahoma"/>
          <w:color w:val="auto"/>
          <w:sz w:val="20"/>
          <w:szCs w:val="20"/>
          <w:u w:val="none"/>
        </w:rPr>
        <w:t xml:space="preserve">. </w:t>
      </w:r>
    </w:p>
    <w:p w14:paraId="5CA39E5E" w14:textId="77777777" w:rsidR="005F1ADB" w:rsidRPr="00CB289F" w:rsidRDefault="005F1ADB" w:rsidP="00B11483">
      <w:pPr>
        <w:autoSpaceDE w:val="0"/>
        <w:autoSpaceDN w:val="0"/>
        <w:adjustRightInd w:val="0"/>
        <w:jc w:val="left"/>
        <w:rPr>
          <w:rStyle w:val="Hyperlink"/>
          <w:rFonts w:ascii="Tahoma" w:hAnsi="Tahoma" w:cs="Tahoma"/>
          <w:color w:val="auto"/>
          <w:sz w:val="20"/>
          <w:szCs w:val="20"/>
          <w:u w:val="none"/>
        </w:rPr>
      </w:pPr>
    </w:p>
    <w:p w14:paraId="1DC9D390" w14:textId="1070CE92" w:rsidR="00F06575" w:rsidRPr="00CB289F" w:rsidRDefault="005A4EAE" w:rsidP="00B11483">
      <w:pPr>
        <w:autoSpaceDE w:val="0"/>
        <w:autoSpaceDN w:val="0"/>
        <w:adjustRightInd w:val="0"/>
        <w:rPr>
          <w:rFonts w:ascii="Tahoma" w:hAnsi="Tahoma" w:cs="Tahoma"/>
          <w:b/>
          <w:sz w:val="20"/>
          <w:szCs w:val="20"/>
        </w:rPr>
      </w:pPr>
      <w:r w:rsidRPr="00CB289F">
        <w:rPr>
          <w:rFonts w:ascii="Tahoma" w:hAnsi="Tahoma" w:cs="Tahoma"/>
          <w:b/>
          <w:sz w:val="20"/>
          <w:szCs w:val="20"/>
        </w:rPr>
        <w:t>C</w:t>
      </w:r>
      <w:r w:rsidR="00F06575" w:rsidRPr="00CB289F">
        <w:rPr>
          <w:rFonts w:ascii="Tahoma" w:hAnsi="Tahoma" w:cs="Tahoma"/>
          <w:b/>
          <w:sz w:val="20"/>
          <w:szCs w:val="20"/>
        </w:rPr>
        <w:t xml:space="preserve">hild </w:t>
      </w:r>
      <w:r w:rsidRPr="00CB289F">
        <w:rPr>
          <w:rFonts w:ascii="Tahoma" w:hAnsi="Tahoma" w:cs="Tahoma"/>
          <w:b/>
          <w:sz w:val="20"/>
          <w:szCs w:val="20"/>
        </w:rPr>
        <w:t>C</w:t>
      </w:r>
      <w:r w:rsidR="00F06575" w:rsidRPr="00CB289F">
        <w:rPr>
          <w:rFonts w:ascii="Tahoma" w:hAnsi="Tahoma" w:cs="Tahoma"/>
          <w:b/>
          <w:sz w:val="20"/>
          <w:szCs w:val="20"/>
        </w:rPr>
        <w:t xml:space="preserve">riminal </w:t>
      </w:r>
      <w:r w:rsidRPr="00CB289F">
        <w:rPr>
          <w:rFonts w:ascii="Tahoma" w:hAnsi="Tahoma" w:cs="Tahoma"/>
          <w:b/>
          <w:sz w:val="20"/>
          <w:szCs w:val="20"/>
        </w:rPr>
        <w:t>E</w:t>
      </w:r>
      <w:r w:rsidR="00F06575" w:rsidRPr="00CB289F">
        <w:rPr>
          <w:rFonts w:ascii="Tahoma" w:hAnsi="Tahoma" w:cs="Tahoma"/>
          <w:b/>
          <w:sz w:val="20"/>
          <w:szCs w:val="20"/>
        </w:rPr>
        <w:t>xploitation</w:t>
      </w:r>
      <w:r w:rsidR="00F44FE9" w:rsidRPr="00CB289F">
        <w:rPr>
          <w:rFonts w:ascii="Tahoma" w:hAnsi="Tahoma" w:cs="Tahoma"/>
          <w:b/>
          <w:sz w:val="20"/>
          <w:szCs w:val="20"/>
        </w:rPr>
        <w:t xml:space="preserve"> (CCE)</w:t>
      </w:r>
    </w:p>
    <w:p w14:paraId="62C5F993" w14:textId="77777777" w:rsidR="00F06575" w:rsidRPr="00CB289F" w:rsidRDefault="00F06575" w:rsidP="00B11483">
      <w:pPr>
        <w:autoSpaceDE w:val="0"/>
        <w:autoSpaceDN w:val="0"/>
        <w:adjustRightInd w:val="0"/>
        <w:rPr>
          <w:rFonts w:ascii="Tahoma" w:hAnsi="Tahoma" w:cs="Tahoma"/>
          <w:b/>
          <w:sz w:val="20"/>
          <w:szCs w:val="20"/>
        </w:rPr>
      </w:pPr>
    </w:p>
    <w:p w14:paraId="4FDA3466" w14:textId="77777777" w:rsidR="00683AEA" w:rsidRPr="00DF12BC" w:rsidRDefault="00683AEA" w:rsidP="00683AEA">
      <w:pPr>
        <w:rPr>
          <w:rFonts w:ascii="Tahoma" w:hAnsi="Tahoma" w:cs="Tahoma"/>
          <w:sz w:val="20"/>
          <w:szCs w:val="20"/>
          <w:highlight w:val="green"/>
        </w:rPr>
      </w:pPr>
      <w:r w:rsidRPr="00DF12BC">
        <w:rPr>
          <w:rFonts w:ascii="Tahoma" w:hAnsi="Tahoma" w:cs="Tahoma"/>
          <w:sz w:val="20"/>
          <w:szCs w:val="20"/>
          <w:highlight w:val="green"/>
        </w:rPr>
        <w:t xml:space="preserve">Child criminal exploitation (CCE) is a form of abuse where an individual or group takes </w:t>
      </w:r>
      <w:r w:rsidRPr="00DF12BC">
        <w:rPr>
          <w:rFonts w:ascii="Tahoma" w:hAnsi="Tahoma" w:cs="Tahoma"/>
          <w:sz w:val="20"/>
          <w:szCs w:val="20"/>
          <w:highlight w:val="green"/>
          <w:shd w:val="clear" w:color="auto" w:fill="FFFFFF"/>
        </w:rPr>
        <w:t>advantage of an imbalance of power to coerce, control, manipulate or deceive a child into criminal activity. It may involve an</w:t>
      </w:r>
      <w:r w:rsidRPr="00DF12BC">
        <w:rPr>
          <w:rFonts w:ascii="Tahoma" w:hAnsi="Tahoma" w:cs="Tahoma"/>
          <w:sz w:val="20"/>
          <w:szCs w:val="20"/>
          <w:highlight w:val="green"/>
        </w:rPr>
        <w:t xml:space="preserve"> exchange for something the victim needs or wants, and/or for the financial or other advantage of the perpetrator or facilitator, and/or through violence or the threat of violence. </w:t>
      </w:r>
    </w:p>
    <w:p w14:paraId="337F48C9" w14:textId="77777777" w:rsidR="00683AEA" w:rsidRPr="00DF12BC" w:rsidRDefault="00683AEA" w:rsidP="00683AEA">
      <w:pPr>
        <w:rPr>
          <w:rFonts w:ascii="Tahoma" w:hAnsi="Tahoma" w:cs="Tahoma"/>
          <w:sz w:val="20"/>
          <w:szCs w:val="20"/>
          <w:highlight w:val="green"/>
        </w:rPr>
      </w:pPr>
    </w:p>
    <w:p w14:paraId="01191C1A" w14:textId="77777777" w:rsidR="00683AEA" w:rsidRPr="00DF12BC" w:rsidRDefault="00683AEA" w:rsidP="00683AEA">
      <w:pPr>
        <w:rPr>
          <w:rFonts w:ascii="Tahoma" w:hAnsi="Tahoma" w:cs="Tahoma"/>
          <w:sz w:val="20"/>
          <w:szCs w:val="20"/>
          <w:highlight w:val="green"/>
        </w:rPr>
      </w:pPr>
      <w:r w:rsidRPr="00DF12BC">
        <w:rPr>
          <w:rFonts w:ascii="Tahoma" w:hAnsi="Tahoma" w:cs="Tahoma"/>
          <w:sz w:val="20"/>
          <w:szCs w:val="20"/>
          <w:highlight w:val="green"/>
        </w:rPr>
        <w:t xml:space="preserve">The abuse can be perpetrated by males or females, and children or adults. It can be a one-off occurrence or a series of incidents over </w:t>
      </w:r>
      <w:proofErr w:type="gramStart"/>
      <w:r w:rsidRPr="00DF12BC">
        <w:rPr>
          <w:rFonts w:ascii="Tahoma" w:hAnsi="Tahoma" w:cs="Tahoma"/>
          <w:sz w:val="20"/>
          <w:szCs w:val="20"/>
          <w:highlight w:val="green"/>
        </w:rPr>
        <w:t>time, and</w:t>
      </w:r>
      <w:proofErr w:type="gramEnd"/>
      <w:r w:rsidRPr="00DF12BC">
        <w:rPr>
          <w:rFonts w:ascii="Tahoma" w:hAnsi="Tahoma" w:cs="Tahoma"/>
          <w:sz w:val="20"/>
          <w:szCs w:val="20"/>
          <w:highlight w:val="green"/>
        </w:rPr>
        <w:t xml:space="preserve"> range from opportunistic to complex organised abuse. It can be perpetrated by organised networks or gangs, and the victim may identify as part of this group.</w:t>
      </w:r>
    </w:p>
    <w:p w14:paraId="782A7B2E" w14:textId="77777777" w:rsidR="00683AEA" w:rsidRPr="00DF12BC" w:rsidRDefault="00683AEA" w:rsidP="00683AEA">
      <w:pPr>
        <w:rPr>
          <w:rFonts w:ascii="Tahoma" w:hAnsi="Tahoma" w:cs="Tahoma"/>
          <w:sz w:val="20"/>
          <w:szCs w:val="20"/>
          <w:highlight w:val="green"/>
        </w:rPr>
      </w:pPr>
    </w:p>
    <w:p w14:paraId="3B57CC44" w14:textId="2DE1C5B7" w:rsidR="00683AEA" w:rsidRPr="00683AEA" w:rsidRDefault="00683AEA" w:rsidP="00DF12BC">
      <w:pPr>
        <w:autoSpaceDE w:val="0"/>
        <w:autoSpaceDN w:val="0"/>
        <w:adjustRightInd w:val="0"/>
        <w:jc w:val="left"/>
        <w:rPr>
          <w:rFonts w:ascii="Tahoma" w:hAnsi="Tahoma" w:cs="Tahoma"/>
          <w:sz w:val="20"/>
          <w:szCs w:val="20"/>
        </w:rPr>
      </w:pPr>
      <w:r w:rsidRPr="00DF12BC">
        <w:rPr>
          <w:rFonts w:ascii="Tahoma" w:hAnsi="Tahoma" w:cs="Tahoma"/>
          <w:sz w:val="20"/>
          <w:szCs w:val="20"/>
          <w:highlight w:val="green"/>
        </w:rPr>
        <w:t>The victim</w:t>
      </w:r>
      <w:r w:rsidRPr="00DF12BC">
        <w:rPr>
          <w:rFonts w:ascii="Tahoma" w:hAnsi="Tahoma" w:cs="Tahoma"/>
          <w:sz w:val="20"/>
          <w:szCs w:val="20"/>
          <w:highlight w:val="green"/>
          <w:shd w:val="clear" w:color="auto" w:fill="FFFFFF"/>
        </w:rPr>
        <w:t xml:space="preserve"> can be exploited even when the activity appears to be consensual. It does not always involve physical contact and can happen online. For example, </w:t>
      </w:r>
      <w:r w:rsidR="00DF12BC">
        <w:rPr>
          <w:rStyle w:val="Hyperlink"/>
          <w:rFonts w:ascii="Tahoma" w:hAnsi="Tahoma" w:cs="Tahoma"/>
          <w:color w:val="auto"/>
          <w:sz w:val="20"/>
          <w:szCs w:val="20"/>
          <w:highlight w:val="green"/>
          <w:u w:val="none"/>
        </w:rPr>
        <w:t>t</w:t>
      </w:r>
      <w:r w:rsidR="00DF12BC" w:rsidRPr="00CB289F">
        <w:rPr>
          <w:rStyle w:val="Hyperlink"/>
          <w:rFonts w:ascii="Tahoma" w:hAnsi="Tahoma" w:cs="Tahoma"/>
          <w:color w:val="auto"/>
          <w:sz w:val="20"/>
          <w:szCs w:val="20"/>
          <w:highlight w:val="green"/>
          <w:u w:val="none"/>
        </w:rPr>
        <w:t xml:space="preserve">his can include County Lines Activity, drug supply, thefts and other offending. It may include forced labour or children being used to facilitate fraud. This can happen </w:t>
      </w:r>
      <w:r w:rsidR="00DF12BC" w:rsidRPr="00CB289F">
        <w:rPr>
          <w:rStyle w:val="Hyperlink"/>
          <w:rFonts w:ascii="Tahoma" w:hAnsi="Tahoma" w:cs="Tahoma"/>
          <w:color w:val="auto"/>
          <w:sz w:val="20"/>
          <w:szCs w:val="20"/>
          <w:highlight w:val="green"/>
          <w:u w:val="none"/>
        </w:rPr>
        <w:lastRenderedPageBreak/>
        <w:t>both online and in local communities, or a combination of these</w:t>
      </w:r>
      <w:r w:rsidR="00DF12BC">
        <w:rPr>
          <w:rStyle w:val="Hyperlink"/>
          <w:rFonts w:ascii="Tahoma" w:hAnsi="Tahoma" w:cs="Tahoma"/>
          <w:color w:val="auto"/>
          <w:sz w:val="20"/>
          <w:szCs w:val="20"/>
          <w:highlight w:val="green"/>
          <w:u w:val="none"/>
        </w:rPr>
        <w:t xml:space="preserve">. </w:t>
      </w:r>
      <w:r w:rsidRPr="00DF12BC">
        <w:rPr>
          <w:rFonts w:ascii="Tahoma" w:hAnsi="Tahoma" w:cs="Tahoma"/>
          <w:sz w:val="20"/>
          <w:szCs w:val="20"/>
          <w:highlight w:val="green"/>
        </w:rPr>
        <w:t>It can include children who have been moved for the purpose of exploitation. This may constitute modern slavery.</w:t>
      </w:r>
    </w:p>
    <w:p w14:paraId="70CDEED3" w14:textId="77777777" w:rsidR="00F44FE9" w:rsidRPr="00CB289F" w:rsidRDefault="00F44FE9" w:rsidP="00B11483">
      <w:pPr>
        <w:autoSpaceDE w:val="0"/>
        <w:autoSpaceDN w:val="0"/>
        <w:adjustRightInd w:val="0"/>
        <w:rPr>
          <w:rFonts w:ascii="Tahoma" w:hAnsi="Tahoma" w:cs="Tahoma"/>
          <w:iCs/>
          <w:sz w:val="20"/>
          <w:szCs w:val="20"/>
        </w:rPr>
      </w:pPr>
    </w:p>
    <w:p w14:paraId="48A4661F" w14:textId="27BC4DC9" w:rsidR="00823593" w:rsidRPr="00CB289F" w:rsidRDefault="00A60ABA" w:rsidP="00B11483">
      <w:pPr>
        <w:autoSpaceDE w:val="0"/>
        <w:autoSpaceDN w:val="0"/>
        <w:adjustRightInd w:val="0"/>
        <w:rPr>
          <w:rFonts w:ascii="Tahoma" w:hAnsi="Tahoma" w:cs="Tahoma"/>
          <w:b/>
          <w:sz w:val="20"/>
          <w:szCs w:val="20"/>
        </w:rPr>
      </w:pPr>
      <w:r w:rsidRPr="00CB289F">
        <w:rPr>
          <w:rFonts w:ascii="Tahoma" w:hAnsi="Tahoma" w:cs="Tahoma"/>
          <w:b/>
          <w:sz w:val="20"/>
          <w:szCs w:val="20"/>
        </w:rPr>
        <w:t>C</w:t>
      </w:r>
      <w:r w:rsidR="00823593" w:rsidRPr="00CB289F">
        <w:rPr>
          <w:rFonts w:ascii="Tahoma" w:hAnsi="Tahoma" w:cs="Tahoma"/>
          <w:b/>
          <w:sz w:val="20"/>
          <w:szCs w:val="20"/>
        </w:rPr>
        <w:t xml:space="preserve">hild </w:t>
      </w:r>
      <w:r w:rsidRPr="00CB289F">
        <w:rPr>
          <w:rFonts w:ascii="Tahoma" w:hAnsi="Tahoma" w:cs="Tahoma"/>
          <w:b/>
          <w:sz w:val="20"/>
          <w:szCs w:val="20"/>
        </w:rPr>
        <w:t>S</w:t>
      </w:r>
      <w:r w:rsidR="00823593" w:rsidRPr="00CB289F">
        <w:rPr>
          <w:rFonts w:ascii="Tahoma" w:hAnsi="Tahoma" w:cs="Tahoma"/>
          <w:b/>
          <w:sz w:val="20"/>
          <w:szCs w:val="20"/>
        </w:rPr>
        <w:t xml:space="preserve">exual </w:t>
      </w:r>
      <w:r w:rsidRPr="00CB289F">
        <w:rPr>
          <w:rFonts w:ascii="Tahoma" w:hAnsi="Tahoma" w:cs="Tahoma"/>
          <w:b/>
          <w:sz w:val="20"/>
          <w:szCs w:val="20"/>
        </w:rPr>
        <w:t>E</w:t>
      </w:r>
      <w:r w:rsidR="00823593" w:rsidRPr="00CB289F">
        <w:rPr>
          <w:rFonts w:ascii="Tahoma" w:hAnsi="Tahoma" w:cs="Tahoma"/>
          <w:b/>
          <w:sz w:val="20"/>
          <w:szCs w:val="20"/>
        </w:rPr>
        <w:t>xploitation</w:t>
      </w:r>
      <w:r w:rsidR="005A4EAE" w:rsidRPr="00CB289F">
        <w:rPr>
          <w:rFonts w:ascii="Tahoma" w:hAnsi="Tahoma" w:cs="Tahoma"/>
          <w:b/>
          <w:sz w:val="20"/>
          <w:szCs w:val="20"/>
        </w:rPr>
        <w:t xml:space="preserve"> (CSE)</w:t>
      </w:r>
    </w:p>
    <w:p w14:paraId="65EE7BF1" w14:textId="77777777" w:rsidR="00823593" w:rsidRPr="00CB289F" w:rsidRDefault="00823593" w:rsidP="00B11483">
      <w:pPr>
        <w:autoSpaceDE w:val="0"/>
        <w:autoSpaceDN w:val="0"/>
        <w:adjustRightInd w:val="0"/>
        <w:rPr>
          <w:rFonts w:ascii="Tahoma" w:hAnsi="Tahoma" w:cs="Tahoma"/>
          <w:b/>
          <w:sz w:val="20"/>
          <w:szCs w:val="20"/>
        </w:rPr>
      </w:pPr>
    </w:p>
    <w:p w14:paraId="3427888F" w14:textId="4413D3D9" w:rsidR="00CF7B77" w:rsidRPr="00906E67" w:rsidRDefault="00CF7B77" w:rsidP="00B11483">
      <w:pPr>
        <w:autoSpaceDE w:val="0"/>
        <w:autoSpaceDN w:val="0"/>
        <w:adjustRightInd w:val="0"/>
        <w:jc w:val="left"/>
        <w:rPr>
          <w:rStyle w:val="Hyperlink"/>
          <w:rFonts w:ascii="Tahoma" w:hAnsi="Tahoma" w:cs="Tahoma"/>
          <w:color w:val="auto"/>
          <w:sz w:val="20"/>
          <w:szCs w:val="20"/>
          <w:u w:val="none"/>
        </w:rPr>
      </w:pPr>
      <w:r w:rsidRPr="00906E67">
        <w:rPr>
          <w:rStyle w:val="Hyperlink"/>
          <w:rFonts w:ascii="Tahoma" w:hAnsi="Tahoma" w:cs="Tahoma"/>
          <w:color w:val="auto"/>
          <w:sz w:val="20"/>
          <w:szCs w:val="20"/>
          <w:highlight w:val="green"/>
          <w:u w:val="none"/>
        </w:rPr>
        <w:t>This can occur when children are sexually abused in exchange for something they need or want, or for the financial gain/status of another/others. Grooming of victims can take place online or in communities and may be perpetrated by individuals or groups</w:t>
      </w:r>
      <w:r w:rsidR="00906E67" w:rsidRPr="00906E67">
        <w:rPr>
          <w:rStyle w:val="Hyperlink"/>
          <w:rFonts w:ascii="Tahoma" w:hAnsi="Tahoma" w:cs="Tahoma"/>
          <w:color w:val="auto"/>
          <w:sz w:val="20"/>
          <w:szCs w:val="20"/>
          <w:highlight w:val="green"/>
          <w:u w:val="none"/>
        </w:rPr>
        <w:t xml:space="preserve"> with m</w:t>
      </w:r>
      <w:r w:rsidR="00906E67" w:rsidRPr="00906E67">
        <w:rPr>
          <w:rFonts w:ascii="Tahoma" w:hAnsi="Tahoma" w:cs="Tahoma"/>
          <w:sz w:val="20"/>
          <w:szCs w:val="20"/>
          <w:highlight w:val="green"/>
        </w:rPr>
        <w:t>ost sexual abuse is committed by individuals known to the victim. Victims are not always recognised and can be criminalised for actions they take while under coercion.</w:t>
      </w:r>
    </w:p>
    <w:p w14:paraId="11513845" w14:textId="77777777" w:rsidR="001A4A12" w:rsidRPr="00CB289F" w:rsidRDefault="001A4A12" w:rsidP="00B11483">
      <w:pPr>
        <w:autoSpaceDE w:val="0"/>
        <w:autoSpaceDN w:val="0"/>
        <w:adjustRightInd w:val="0"/>
        <w:ind w:left="720" w:hanging="720"/>
        <w:rPr>
          <w:rFonts w:ascii="Tahoma" w:hAnsi="Tahoma" w:cs="Tahoma"/>
          <w:b/>
          <w:sz w:val="20"/>
          <w:szCs w:val="20"/>
          <w:u w:val="single"/>
        </w:rPr>
      </w:pPr>
    </w:p>
    <w:p w14:paraId="3312E211" w14:textId="243B484B" w:rsidR="001A4A12" w:rsidRPr="00CB289F" w:rsidRDefault="001A4A12" w:rsidP="00B11483">
      <w:pPr>
        <w:autoSpaceDE w:val="0"/>
        <w:autoSpaceDN w:val="0"/>
        <w:adjustRightInd w:val="0"/>
        <w:ind w:left="720" w:hanging="720"/>
        <w:rPr>
          <w:rFonts w:ascii="Tahoma" w:hAnsi="Tahoma" w:cs="Tahoma"/>
          <w:b/>
          <w:sz w:val="20"/>
          <w:szCs w:val="20"/>
          <w:u w:val="single"/>
        </w:rPr>
      </w:pPr>
      <w:r w:rsidRPr="00CB289F">
        <w:rPr>
          <w:rFonts w:ascii="Tahoma" w:hAnsi="Tahoma" w:cs="Tahoma"/>
          <w:b/>
          <w:sz w:val="20"/>
          <w:szCs w:val="20"/>
          <w:u w:val="single"/>
        </w:rPr>
        <w:t>Indicators of involvement in child exploitation:</w:t>
      </w:r>
    </w:p>
    <w:p w14:paraId="76777586" w14:textId="77777777" w:rsidR="001A4A12" w:rsidRPr="00CB289F" w:rsidRDefault="001A4A12" w:rsidP="00B11483">
      <w:pPr>
        <w:pStyle w:val="ListParagraph"/>
        <w:autoSpaceDE w:val="0"/>
        <w:autoSpaceDN w:val="0"/>
        <w:adjustRightInd w:val="0"/>
        <w:ind w:left="0"/>
        <w:rPr>
          <w:rFonts w:ascii="Tahoma" w:hAnsi="Tahoma" w:cs="Tahoma"/>
          <w:b/>
          <w:sz w:val="20"/>
          <w:szCs w:val="20"/>
        </w:rPr>
      </w:pPr>
    </w:p>
    <w:p w14:paraId="5FE47D3B" w14:textId="77777777" w:rsidR="001A4A12" w:rsidRPr="00CB289F" w:rsidRDefault="001A4A12" w:rsidP="00B11483">
      <w:pPr>
        <w:pStyle w:val="ListParagraph"/>
        <w:numPr>
          <w:ilvl w:val="0"/>
          <w:numId w:val="40"/>
        </w:numPr>
        <w:autoSpaceDE w:val="0"/>
        <w:autoSpaceDN w:val="0"/>
        <w:adjustRightInd w:val="0"/>
        <w:ind w:left="142" w:hanging="142"/>
        <w:rPr>
          <w:rFonts w:ascii="Tahoma" w:hAnsi="Tahoma" w:cs="Tahoma"/>
          <w:sz w:val="20"/>
          <w:szCs w:val="20"/>
        </w:rPr>
      </w:pPr>
      <w:r w:rsidRPr="00CB289F">
        <w:rPr>
          <w:rFonts w:ascii="Tahoma" w:hAnsi="Tahoma" w:cs="Tahoma"/>
          <w:sz w:val="20"/>
          <w:szCs w:val="20"/>
        </w:rPr>
        <w:t>Acquisition of money, clothes, mobile phones etc without plausible explanation</w:t>
      </w:r>
    </w:p>
    <w:p w14:paraId="5BA51B78"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xml:space="preserve">• Gang-association and/or isolation from peers/social networks </w:t>
      </w:r>
    </w:p>
    <w:p w14:paraId="681BBF08"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Exclusion or unexplained absences from school, college or work</w:t>
      </w:r>
    </w:p>
    <w:p w14:paraId="0B7C7A17"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Leaving home/care without explanation and persistently going missing or returning late</w:t>
      </w:r>
    </w:p>
    <w:p w14:paraId="41647236"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Excessive receipt of texts/phone calls</w:t>
      </w:r>
    </w:p>
    <w:p w14:paraId="457E61C0"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Returning home under the influence of drugs/alcohol</w:t>
      </w:r>
    </w:p>
    <w:p w14:paraId="1C78DE51"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Inappropriate sexualised behaviour for age/sexually transmitted infections</w:t>
      </w:r>
    </w:p>
    <w:p w14:paraId="63F57B8D"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Evidence of/suspicions of physical or sexual assault</w:t>
      </w:r>
    </w:p>
    <w:p w14:paraId="5B91BDEB"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Relationships with controlling or significantly older individuals or groups</w:t>
      </w:r>
    </w:p>
    <w:p w14:paraId="012FB738"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Multiple callers (unknown adults or peers)</w:t>
      </w:r>
    </w:p>
    <w:p w14:paraId="1E948077"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Frequenting areas known for sex work</w:t>
      </w:r>
    </w:p>
    <w:p w14:paraId="421113A6"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Concerning use of internet or other social media</w:t>
      </w:r>
    </w:p>
    <w:p w14:paraId="242B920C"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xml:space="preserve">• Increasing secretiveness around behaviours and </w:t>
      </w:r>
    </w:p>
    <w:p w14:paraId="368EA423"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Self-harm or significant changes in emotional well-being.</w:t>
      </w:r>
    </w:p>
    <w:p w14:paraId="193B9B06" w14:textId="77777777" w:rsidR="001A4A12" w:rsidRPr="00CB289F" w:rsidRDefault="001A4A12" w:rsidP="00B11483">
      <w:pPr>
        <w:autoSpaceDE w:val="0"/>
        <w:autoSpaceDN w:val="0"/>
        <w:adjustRightInd w:val="0"/>
        <w:rPr>
          <w:rFonts w:ascii="Tahoma" w:hAnsi="Tahoma" w:cs="Tahoma"/>
          <w:sz w:val="20"/>
          <w:szCs w:val="20"/>
        </w:rPr>
      </w:pPr>
    </w:p>
    <w:p w14:paraId="1EB6F386"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u w:val="single"/>
        </w:rPr>
        <w:t>For more information follow the link to national guidance</w:t>
      </w:r>
      <w:r w:rsidRPr="00CB289F">
        <w:rPr>
          <w:rFonts w:ascii="Tahoma" w:hAnsi="Tahoma" w:cs="Tahoma"/>
          <w:sz w:val="20"/>
          <w:szCs w:val="20"/>
        </w:rPr>
        <w:t>:</w:t>
      </w:r>
    </w:p>
    <w:p w14:paraId="6BA913F3" w14:textId="77777777" w:rsidR="001A4A12" w:rsidRPr="00CB289F" w:rsidRDefault="001A4A12" w:rsidP="00B11483">
      <w:pPr>
        <w:autoSpaceDE w:val="0"/>
        <w:autoSpaceDN w:val="0"/>
        <w:adjustRightInd w:val="0"/>
        <w:rPr>
          <w:rFonts w:ascii="Tahoma" w:hAnsi="Tahoma" w:cs="Tahoma"/>
          <w:sz w:val="20"/>
          <w:szCs w:val="20"/>
        </w:rPr>
      </w:pPr>
    </w:p>
    <w:p w14:paraId="506F3AED" w14:textId="77777777" w:rsidR="001A4A12" w:rsidRPr="00CB289F" w:rsidRDefault="001A4A12" w:rsidP="00B11483">
      <w:pPr>
        <w:autoSpaceDE w:val="0"/>
        <w:autoSpaceDN w:val="0"/>
        <w:adjustRightInd w:val="0"/>
        <w:jc w:val="left"/>
        <w:rPr>
          <w:rFonts w:ascii="Tahoma" w:hAnsi="Tahoma" w:cs="Tahoma"/>
          <w:color w:val="0000FF"/>
          <w:sz w:val="20"/>
          <w:szCs w:val="20"/>
        </w:rPr>
      </w:pPr>
      <w:hyperlink r:id="rId103" w:history="1">
        <w:r w:rsidRPr="00CB289F">
          <w:rPr>
            <w:rFonts w:ascii="Tahoma" w:hAnsi="Tahoma" w:cs="Tahoma"/>
            <w:color w:val="0000FF"/>
            <w:sz w:val="20"/>
            <w:szCs w:val="20"/>
          </w:rPr>
          <w:t>Criminal Exploitation of children and vulnerable adults: County Lines guidance (publishing.service.gov.uk)</w:t>
        </w:r>
      </w:hyperlink>
    </w:p>
    <w:p w14:paraId="79C5C491" w14:textId="77777777" w:rsidR="001A4A12" w:rsidRPr="00CB289F" w:rsidRDefault="001A4A12" w:rsidP="00B11483">
      <w:pPr>
        <w:autoSpaceDE w:val="0"/>
        <w:autoSpaceDN w:val="0"/>
        <w:adjustRightInd w:val="0"/>
        <w:jc w:val="left"/>
        <w:rPr>
          <w:rStyle w:val="Hyperlink"/>
          <w:rFonts w:ascii="Tahoma" w:hAnsi="Tahoma" w:cs="Tahoma"/>
          <w:color w:val="auto"/>
          <w:sz w:val="20"/>
          <w:szCs w:val="20"/>
          <w:u w:val="none"/>
        </w:rPr>
      </w:pPr>
    </w:p>
    <w:p w14:paraId="680B2891" w14:textId="77777777" w:rsidR="001A4A12" w:rsidRPr="00604B72" w:rsidRDefault="001A4A12" w:rsidP="00B11483">
      <w:pPr>
        <w:autoSpaceDE w:val="0"/>
        <w:autoSpaceDN w:val="0"/>
        <w:adjustRightInd w:val="0"/>
        <w:jc w:val="left"/>
        <w:rPr>
          <w:rStyle w:val="Hyperlink"/>
          <w:rFonts w:ascii="Tahoma" w:hAnsi="Tahoma" w:cs="Tahoma"/>
          <w:b/>
          <w:bCs/>
          <w:color w:val="auto"/>
          <w:sz w:val="20"/>
          <w:szCs w:val="20"/>
          <w:highlight w:val="green"/>
          <w:u w:val="none"/>
        </w:rPr>
      </w:pPr>
      <w:r w:rsidRPr="00604B72">
        <w:rPr>
          <w:rStyle w:val="Hyperlink"/>
          <w:rFonts w:ascii="Tahoma" w:hAnsi="Tahoma" w:cs="Tahoma"/>
          <w:b/>
          <w:bCs/>
          <w:color w:val="auto"/>
          <w:sz w:val="20"/>
          <w:szCs w:val="20"/>
          <w:highlight w:val="green"/>
          <w:u w:val="none"/>
        </w:rPr>
        <w:t>Multi-Agency Child Exploitation (MACE) panel</w:t>
      </w:r>
    </w:p>
    <w:p w14:paraId="64623C12"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0F202D9B" w14:textId="0282862E"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Any child deemed to be at risk of/or currently subject to exploitation will be referred into the MACE process. A panel that consists of Specialist Exploitation staff, South Yorkshire Police, Social Care, Health, Probation. Education and other partners, sits weekly to share information regarding those deemed at risk and an action plan will be developed and reviewed to manage the concerns.</w:t>
      </w:r>
    </w:p>
    <w:p w14:paraId="60823F24" w14:textId="77777777" w:rsidR="001A4A12" w:rsidRPr="00604B72" w:rsidRDefault="001A4A12" w:rsidP="00B11483">
      <w:pPr>
        <w:autoSpaceDE w:val="0"/>
        <w:autoSpaceDN w:val="0"/>
        <w:adjustRightInd w:val="0"/>
        <w:jc w:val="left"/>
        <w:rPr>
          <w:rStyle w:val="Hyperlink"/>
          <w:rFonts w:ascii="Tahoma" w:hAnsi="Tahoma" w:cs="Tahoma"/>
          <w:color w:val="FF0000"/>
          <w:sz w:val="20"/>
          <w:szCs w:val="20"/>
          <w:highlight w:val="green"/>
          <w:u w:val="none"/>
        </w:rPr>
      </w:pPr>
    </w:p>
    <w:p w14:paraId="7FBD2BE1" w14:textId="77777777" w:rsidR="001A4A12" w:rsidRPr="00604B72" w:rsidRDefault="001A4A12" w:rsidP="00B11483">
      <w:p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 xml:space="preserve">We understand that the requirement to report child sexual abuse for anyone working in regulated activity with children/young people has now received Royal Assent and forms part of the Crime and Policing Act 2026. More guidance and training </w:t>
      </w:r>
      <w:proofErr w:type="gramStart"/>
      <w:r w:rsidRPr="00604B72">
        <w:rPr>
          <w:rStyle w:val="Hyperlink"/>
          <w:rFonts w:ascii="Tahoma" w:hAnsi="Tahoma" w:cs="Tahoma"/>
          <w:color w:val="auto"/>
          <w:sz w:val="20"/>
          <w:szCs w:val="20"/>
          <w:highlight w:val="green"/>
          <w:u w:val="none"/>
        </w:rPr>
        <w:t>is</w:t>
      </w:r>
      <w:proofErr w:type="gramEnd"/>
      <w:r w:rsidRPr="00604B72">
        <w:rPr>
          <w:rStyle w:val="Hyperlink"/>
          <w:rFonts w:ascii="Tahoma" w:hAnsi="Tahoma" w:cs="Tahoma"/>
          <w:color w:val="auto"/>
          <w:sz w:val="20"/>
          <w:szCs w:val="20"/>
          <w:highlight w:val="green"/>
          <w:u w:val="none"/>
        </w:rPr>
        <w:t xml:space="preserve"> expected from the government, however, </w:t>
      </w:r>
      <w:proofErr w:type="gramStart"/>
      <w:r w:rsidRPr="00604B72">
        <w:rPr>
          <w:rStyle w:val="Hyperlink"/>
          <w:rFonts w:ascii="Tahoma" w:hAnsi="Tahoma" w:cs="Tahoma"/>
          <w:color w:val="auto"/>
          <w:sz w:val="20"/>
          <w:szCs w:val="20"/>
          <w:highlight w:val="green"/>
          <w:u w:val="none"/>
        </w:rPr>
        <w:t>It</w:t>
      </w:r>
      <w:proofErr w:type="gramEnd"/>
      <w:r w:rsidRPr="00604B72">
        <w:rPr>
          <w:rStyle w:val="Hyperlink"/>
          <w:rFonts w:ascii="Tahoma" w:hAnsi="Tahoma" w:cs="Tahoma"/>
          <w:color w:val="auto"/>
          <w:sz w:val="20"/>
          <w:szCs w:val="20"/>
          <w:highlight w:val="green"/>
          <w:u w:val="none"/>
        </w:rPr>
        <w:t xml:space="preserve"> introduces a new statutory duty for individuals undertaking key roles with responsibility for children and young people in England to report sexual abuse when they are made aware of it. It also includes a new criminal offence of attempting to prevent someone reporting child sexual abuse. </w:t>
      </w:r>
    </w:p>
    <w:p w14:paraId="174954D8" w14:textId="77777777" w:rsidR="001A4A12" w:rsidRPr="00604B72" w:rsidRDefault="001A4A12" w:rsidP="00B11483">
      <w:pPr>
        <w:rPr>
          <w:rStyle w:val="Hyperlink"/>
          <w:rFonts w:ascii="Tahoma" w:hAnsi="Tahoma" w:cs="Tahoma"/>
          <w:color w:val="auto"/>
          <w:sz w:val="20"/>
          <w:szCs w:val="20"/>
          <w:highlight w:val="green"/>
          <w:u w:val="none"/>
        </w:rPr>
      </w:pPr>
    </w:p>
    <w:p w14:paraId="7348B0EA" w14:textId="77777777" w:rsidR="001A4A12" w:rsidRPr="00604B72" w:rsidRDefault="001A4A12" w:rsidP="00B11483">
      <w:p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Staff will report any concerns around child sexual abuse immediately to the police and children’s social care.</w:t>
      </w:r>
    </w:p>
    <w:p w14:paraId="1EE65C1F" w14:textId="77777777" w:rsidR="00737BB3" w:rsidRPr="00604B72" w:rsidRDefault="00737BB3" w:rsidP="00B11483">
      <w:pPr>
        <w:rPr>
          <w:rStyle w:val="Hyperlink"/>
          <w:rFonts w:ascii="Tahoma" w:hAnsi="Tahoma" w:cs="Tahoma"/>
          <w:color w:val="auto"/>
          <w:sz w:val="20"/>
          <w:szCs w:val="20"/>
          <w:highlight w:val="green"/>
          <w:u w:val="none"/>
        </w:rPr>
      </w:pPr>
    </w:p>
    <w:p w14:paraId="46B80807" w14:textId="77777777" w:rsidR="001A4A12" w:rsidRPr="00604B72" w:rsidRDefault="001A4A12" w:rsidP="00B11483">
      <w:pPr>
        <w:autoSpaceDE w:val="0"/>
        <w:autoSpaceDN w:val="0"/>
        <w:adjustRightInd w:val="0"/>
        <w:jc w:val="left"/>
        <w:rPr>
          <w:rFonts w:ascii="Tahoma" w:hAnsi="Tahoma" w:cs="Tahoma"/>
          <w:sz w:val="20"/>
          <w:szCs w:val="20"/>
          <w:highlight w:val="green"/>
        </w:rPr>
      </w:pPr>
      <w:hyperlink r:id="rId104" w:history="1">
        <w:r w:rsidRPr="00604B72">
          <w:rPr>
            <w:rFonts w:ascii="Tahoma" w:hAnsi="Tahoma" w:cs="Tahoma"/>
            <w:color w:val="0000FF"/>
            <w:sz w:val="20"/>
            <w:szCs w:val="20"/>
            <w:highlight w:val="green"/>
            <w:u w:val="single"/>
          </w:rPr>
          <w:t>Mandatory reporting of child sexual abuse in England: update on the Crime and Policing Act | NSPCC Learning</w:t>
        </w:r>
      </w:hyperlink>
    </w:p>
    <w:p w14:paraId="1D18DAAC" w14:textId="77777777" w:rsidR="001A4A12" w:rsidRPr="00604B72" w:rsidRDefault="001A4A12" w:rsidP="00B11483">
      <w:pPr>
        <w:autoSpaceDE w:val="0"/>
        <w:autoSpaceDN w:val="0"/>
        <w:adjustRightInd w:val="0"/>
        <w:jc w:val="left"/>
        <w:rPr>
          <w:rStyle w:val="Hyperlink"/>
          <w:rFonts w:ascii="Tahoma" w:hAnsi="Tahoma" w:cs="Tahoma"/>
          <w:b/>
          <w:bCs/>
          <w:i/>
          <w:iCs/>
          <w:color w:val="auto"/>
          <w:sz w:val="20"/>
          <w:szCs w:val="20"/>
          <w:highlight w:val="green"/>
          <w:u w:val="none"/>
        </w:rPr>
      </w:pPr>
      <w:hyperlink r:id="rId105" w:history="1">
        <w:r w:rsidRPr="00604B72">
          <w:rPr>
            <w:rFonts w:ascii="Tahoma" w:hAnsi="Tahoma" w:cs="Tahoma"/>
            <w:color w:val="0000FF"/>
            <w:sz w:val="20"/>
            <w:szCs w:val="20"/>
            <w:highlight w:val="green"/>
            <w:u w:val="single"/>
          </w:rPr>
          <w:t>Crime and Policing Act 2026: Independent Inquiry into Child Sexual Abuse recommendations factsheet - GOV.UK</w:t>
        </w:r>
      </w:hyperlink>
    </w:p>
    <w:p w14:paraId="5D89C210"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08E6C7E4" w14:textId="77777777" w:rsidR="001A4A12" w:rsidRPr="00604B72" w:rsidRDefault="001A4A12" w:rsidP="00B11483">
      <w:pPr>
        <w:autoSpaceDE w:val="0"/>
        <w:autoSpaceDN w:val="0"/>
        <w:adjustRightInd w:val="0"/>
        <w:jc w:val="left"/>
        <w:rPr>
          <w:rStyle w:val="Hyperlink"/>
          <w:rFonts w:ascii="Tahoma" w:hAnsi="Tahoma" w:cs="Tahoma"/>
          <w:b/>
          <w:bCs/>
          <w:color w:val="auto"/>
          <w:sz w:val="20"/>
          <w:szCs w:val="20"/>
          <w:highlight w:val="green"/>
          <w:u w:val="none"/>
        </w:rPr>
      </w:pPr>
      <w:r w:rsidRPr="00604B72">
        <w:rPr>
          <w:rStyle w:val="Hyperlink"/>
          <w:rFonts w:ascii="Tahoma" w:hAnsi="Tahoma" w:cs="Tahoma"/>
          <w:b/>
          <w:bCs/>
          <w:color w:val="auto"/>
          <w:sz w:val="20"/>
          <w:szCs w:val="20"/>
          <w:highlight w:val="green"/>
          <w:u w:val="none"/>
        </w:rPr>
        <w:t>Com Networks</w:t>
      </w:r>
    </w:p>
    <w:p w14:paraId="00EDC32F" w14:textId="77777777" w:rsidR="00737BB3" w:rsidRPr="00604B72" w:rsidRDefault="00737BB3" w:rsidP="00B11483">
      <w:pPr>
        <w:autoSpaceDE w:val="0"/>
        <w:autoSpaceDN w:val="0"/>
        <w:adjustRightInd w:val="0"/>
        <w:jc w:val="left"/>
        <w:rPr>
          <w:rStyle w:val="Hyperlink"/>
          <w:rFonts w:ascii="Tahoma" w:hAnsi="Tahoma" w:cs="Tahoma"/>
          <w:b/>
          <w:bCs/>
          <w:color w:val="auto"/>
          <w:sz w:val="20"/>
          <w:szCs w:val="20"/>
          <w:highlight w:val="green"/>
          <w:u w:val="none"/>
        </w:rPr>
      </w:pPr>
    </w:p>
    <w:p w14:paraId="188F34C5" w14:textId="00A89848"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 xml:space="preserve">At </w:t>
      </w:r>
      <w:r w:rsidR="00737BB3" w:rsidRPr="00604B72">
        <w:rPr>
          <w:rStyle w:val="Hyperlink"/>
          <w:rFonts w:ascii="Tahoma" w:hAnsi="Tahoma" w:cs="Tahoma"/>
          <w:color w:val="auto"/>
          <w:sz w:val="20"/>
          <w:szCs w:val="20"/>
          <w:highlight w:val="green"/>
          <w:u w:val="none"/>
        </w:rPr>
        <w:t xml:space="preserve">Academy </w:t>
      </w:r>
      <w:r w:rsidRPr="00604B72">
        <w:rPr>
          <w:rStyle w:val="Hyperlink"/>
          <w:rFonts w:ascii="Tahoma" w:hAnsi="Tahoma" w:cs="Tahoma"/>
          <w:color w:val="auto"/>
          <w:sz w:val="20"/>
          <w:szCs w:val="20"/>
          <w:highlight w:val="green"/>
          <w:u w:val="none"/>
        </w:rPr>
        <w:t>staff are aware of ‘Com Networks’ which can be defined as:</w:t>
      </w:r>
    </w:p>
    <w:p w14:paraId="1562F8A1" w14:textId="77777777" w:rsidR="00026CDD" w:rsidRPr="00604B72" w:rsidRDefault="00026CDD" w:rsidP="00B11483">
      <w:pPr>
        <w:autoSpaceDE w:val="0"/>
        <w:autoSpaceDN w:val="0"/>
        <w:adjustRightInd w:val="0"/>
        <w:jc w:val="left"/>
        <w:rPr>
          <w:rStyle w:val="Hyperlink"/>
          <w:rFonts w:ascii="Tahoma" w:hAnsi="Tahoma" w:cs="Tahoma"/>
          <w:color w:val="auto"/>
          <w:sz w:val="20"/>
          <w:szCs w:val="20"/>
          <w:highlight w:val="green"/>
          <w:u w:val="none"/>
        </w:rPr>
      </w:pPr>
    </w:p>
    <w:p w14:paraId="48E83338"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lastRenderedPageBreak/>
        <w:t>Transnational Virtual Networks (TVN) of criminal actors which engage in a variety of illegal acts or coerce others to do so in furtherance of their own personal gain, development of their infamy, or in furtherance of their ideologies.</w:t>
      </w:r>
    </w:p>
    <w:p w14:paraId="0F01DA64"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5523E925"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The networks can broadly be broken down into three identifiable subgroups:</w:t>
      </w:r>
    </w:p>
    <w:p w14:paraId="5DB420D5"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625C76E6" w14:textId="77777777" w:rsidR="001A4A12" w:rsidRPr="00604B72" w:rsidRDefault="001A4A12">
      <w:pPr>
        <w:pStyle w:val="ListParagraph"/>
        <w:numPr>
          <w:ilvl w:val="0"/>
          <w:numId w:val="82"/>
        </w:num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A group operating online primarily involved in extorting minors to commit digital and real-world sex crimes, criminal acts against the person, property &amp; animals; and the promotion of self-harm and suicide: (Sextortion Com)</w:t>
      </w:r>
    </w:p>
    <w:p w14:paraId="104A487F" w14:textId="77777777" w:rsidR="001A4A12" w:rsidRPr="00604B72" w:rsidRDefault="001A4A12">
      <w:pPr>
        <w:pStyle w:val="ListParagraph"/>
        <w:numPr>
          <w:ilvl w:val="0"/>
          <w:numId w:val="82"/>
        </w:num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A group acting online who hold extremist mind-set who promote a violent Nihilistic worldview encourages damage to property, harm to individuals &amp; potentially acts of terrorism. (Offline Com)</w:t>
      </w:r>
    </w:p>
    <w:p w14:paraId="0CCBFC0B" w14:textId="77777777" w:rsidR="001A4A12" w:rsidRPr="00604B72" w:rsidRDefault="001A4A12">
      <w:pPr>
        <w:pStyle w:val="ListParagraph"/>
        <w:numPr>
          <w:ilvl w:val="0"/>
          <w:numId w:val="82"/>
        </w:num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A group who has a common purpose to conduct criminal activities that maliciously use digital technologies that target commerce/ infrastructure by means of Network Intrusions/ Ransomware etc. (Cyber Com)</w:t>
      </w:r>
    </w:p>
    <w:p w14:paraId="0890E58D"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39C30480"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Com Networks should be assessed as potential child criminal exploitation, and it is likely that the online nature of these crimes will involve multiple perpetrators and victims across a geographical span.</w:t>
      </w:r>
    </w:p>
    <w:p w14:paraId="099077C6"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064F8F2C"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Where staff have concerns, referrals will be made in line with local procedures including sharing intelligence with the police.</w:t>
      </w:r>
    </w:p>
    <w:p w14:paraId="35342CDA"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2DA984EF"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 xml:space="preserve">Useful links: </w:t>
      </w:r>
    </w:p>
    <w:p w14:paraId="5B5D8137" w14:textId="77777777" w:rsidR="001A4A12" w:rsidRPr="00604B72" w:rsidRDefault="001A4A12" w:rsidP="00B11483">
      <w:pPr>
        <w:autoSpaceDE w:val="0"/>
        <w:autoSpaceDN w:val="0"/>
        <w:adjustRightInd w:val="0"/>
        <w:jc w:val="left"/>
        <w:rPr>
          <w:rFonts w:ascii="Tahoma" w:hAnsi="Tahoma" w:cs="Tahoma"/>
          <w:color w:val="0000FF"/>
          <w:sz w:val="20"/>
          <w:szCs w:val="20"/>
          <w:highlight w:val="green"/>
          <w:u w:val="single"/>
        </w:rPr>
      </w:pPr>
      <w:hyperlink r:id="rId106" w:history="1">
        <w:r w:rsidRPr="00604B72">
          <w:rPr>
            <w:rFonts w:ascii="Tahoma" w:hAnsi="Tahoma" w:cs="Tahoma"/>
            <w:color w:val="0000FF"/>
            <w:sz w:val="20"/>
            <w:szCs w:val="20"/>
            <w:highlight w:val="green"/>
            <w:u w:val="single"/>
          </w:rPr>
          <w:t>Exploitation | Doncaster Safeguarding Children Partnership (dscp.org.uk)</w:t>
        </w:r>
      </w:hyperlink>
    </w:p>
    <w:p w14:paraId="2D330442" w14:textId="77777777" w:rsidR="001A4A12" w:rsidRPr="00604B72" w:rsidRDefault="001A4A12" w:rsidP="00B11483">
      <w:pPr>
        <w:autoSpaceDE w:val="0"/>
        <w:autoSpaceDN w:val="0"/>
        <w:adjustRightInd w:val="0"/>
        <w:jc w:val="left"/>
        <w:rPr>
          <w:rStyle w:val="Hyperlink"/>
          <w:rFonts w:ascii="Tahoma" w:hAnsi="Tahoma" w:cs="Tahoma"/>
          <w:b/>
          <w:color w:val="auto"/>
          <w:sz w:val="20"/>
          <w:szCs w:val="20"/>
          <w:highlight w:val="green"/>
          <w:u w:val="none"/>
        </w:rPr>
      </w:pPr>
      <w:hyperlink r:id="rId107" w:history="1">
        <w:r w:rsidRPr="00604B72">
          <w:rPr>
            <w:rFonts w:ascii="Tahoma" w:hAnsi="Tahoma" w:cs="Tahoma"/>
            <w:color w:val="0000FF"/>
            <w:sz w:val="20"/>
            <w:szCs w:val="20"/>
            <w:highlight w:val="green"/>
            <w:u w:val="single"/>
          </w:rPr>
          <w:t>Child Sexual Exploitation &amp; How to Keep Your Child Safe | NSPCC</w:t>
        </w:r>
      </w:hyperlink>
    </w:p>
    <w:p w14:paraId="19371353" w14:textId="77777777" w:rsidR="001A4A12" w:rsidRPr="00604B72" w:rsidRDefault="001A4A12" w:rsidP="00B11483">
      <w:pPr>
        <w:autoSpaceDE w:val="0"/>
        <w:autoSpaceDN w:val="0"/>
        <w:adjustRightInd w:val="0"/>
        <w:jc w:val="left"/>
        <w:rPr>
          <w:rFonts w:ascii="Tahoma" w:hAnsi="Tahoma" w:cs="Tahoma"/>
          <w:sz w:val="20"/>
          <w:szCs w:val="20"/>
          <w:highlight w:val="green"/>
        </w:rPr>
      </w:pPr>
      <w:hyperlink r:id="rId108" w:history="1">
        <w:r w:rsidRPr="00604B72">
          <w:rPr>
            <w:rFonts w:ascii="Tahoma" w:hAnsi="Tahoma" w:cs="Tahoma"/>
            <w:color w:val="0000FF"/>
            <w:sz w:val="20"/>
            <w:szCs w:val="20"/>
            <w:highlight w:val="green"/>
            <w:u w:val="single"/>
          </w:rPr>
          <w:t>Child sexual exploitation - City of Doncaster Council</w:t>
        </w:r>
      </w:hyperlink>
    </w:p>
    <w:p w14:paraId="70ED053B" w14:textId="77777777" w:rsidR="001A4A12" w:rsidRPr="00604B72" w:rsidRDefault="001A4A12" w:rsidP="00B11483">
      <w:pPr>
        <w:autoSpaceDE w:val="0"/>
        <w:autoSpaceDN w:val="0"/>
        <w:adjustRightInd w:val="0"/>
        <w:ind w:left="720" w:hanging="720"/>
        <w:jc w:val="left"/>
        <w:rPr>
          <w:rFonts w:ascii="Tahoma" w:hAnsi="Tahoma" w:cs="Tahoma"/>
          <w:sz w:val="20"/>
          <w:szCs w:val="20"/>
          <w:highlight w:val="green"/>
        </w:rPr>
      </w:pPr>
      <w:hyperlink r:id="rId109" w:history="1">
        <w:r w:rsidRPr="00604B72">
          <w:rPr>
            <w:rFonts w:ascii="Tahoma" w:hAnsi="Tahoma" w:cs="Tahoma"/>
            <w:color w:val="0000FF"/>
            <w:sz w:val="20"/>
            <w:szCs w:val="20"/>
            <w:highlight w:val="green"/>
            <w:u w:val="single"/>
          </w:rPr>
          <w:t>Child exploitation disruption toolkit - GOV.UK (www.gov.uk)</w:t>
        </w:r>
      </w:hyperlink>
    </w:p>
    <w:p w14:paraId="4FEE9D79" w14:textId="77777777" w:rsidR="001A4A12" w:rsidRPr="00604B72" w:rsidRDefault="001A4A12" w:rsidP="00B11483">
      <w:pPr>
        <w:autoSpaceDE w:val="0"/>
        <w:autoSpaceDN w:val="0"/>
        <w:adjustRightInd w:val="0"/>
        <w:ind w:left="720" w:hanging="720"/>
        <w:jc w:val="left"/>
        <w:rPr>
          <w:rFonts w:ascii="Tahoma" w:hAnsi="Tahoma" w:cs="Tahoma"/>
          <w:color w:val="0000FF"/>
          <w:sz w:val="20"/>
          <w:szCs w:val="20"/>
          <w:highlight w:val="green"/>
          <w:u w:val="single"/>
        </w:rPr>
      </w:pPr>
      <w:hyperlink r:id="rId110" w:history="1">
        <w:r w:rsidRPr="00604B72">
          <w:rPr>
            <w:rFonts w:ascii="Tahoma" w:hAnsi="Tahoma" w:cs="Tahoma"/>
            <w:color w:val="0000FF"/>
            <w:sz w:val="20"/>
            <w:szCs w:val="20"/>
            <w:highlight w:val="green"/>
            <w:u w:val="single"/>
          </w:rPr>
          <w:t>Encouraging Potential and Inspiring Change - supporting young people - City of Doncaster Council</w:t>
        </w:r>
      </w:hyperlink>
    </w:p>
    <w:p w14:paraId="101BFA4F" w14:textId="77777777" w:rsidR="001A4A12" w:rsidRPr="00604B72" w:rsidRDefault="001A4A12" w:rsidP="00B11483">
      <w:pPr>
        <w:autoSpaceDE w:val="0"/>
        <w:autoSpaceDN w:val="0"/>
        <w:adjustRightInd w:val="0"/>
        <w:ind w:left="720" w:hanging="720"/>
        <w:jc w:val="left"/>
        <w:rPr>
          <w:rFonts w:ascii="Tahoma" w:hAnsi="Tahoma" w:cs="Tahoma"/>
          <w:color w:val="0000FF"/>
          <w:sz w:val="20"/>
          <w:szCs w:val="20"/>
          <w:highlight w:val="green"/>
          <w:u w:val="single"/>
        </w:rPr>
      </w:pPr>
      <w:hyperlink r:id="rId111" w:history="1">
        <w:r w:rsidRPr="00604B72">
          <w:rPr>
            <w:rFonts w:ascii="Tahoma" w:hAnsi="Tahoma" w:cs="Tahoma"/>
            <w:color w:val="0000FF"/>
            <w:sz w:val="20"/>
            <w:szCs w:val="20"/>
            <w:highlight w:val="green"/>
            <w:u w:val="single"/>
          </w:rPr>
          <w:t>Stop child exploitation - SYP (southyorks.police.uk)</w:t>
        </w:r>
      </w:hyperlink>
    </w:p>
    <w:p w14:paraId="1C5E69E4" w14:textId="77777777" w:rsidR="001A4A12" w:rsidRPr="00604B72" w:rsidRDefault="001A4A12" w:rsidP="00B11483">
      <w:pPr>
        <w:autoSpaceDE w:val="0"/>
        <w:autoSpaceDN w:val="0"/>
        <w:adjustRightInd w:val="0"/>
        <w:ind w:left="720" w:hanging="720"/>
        <w:jc w:val="left"/>
        <w:rPr>
          <w:rFonts w:ascii="Tahoma" w:hAnsi="Tahoma" w:cs="Tahoma"/>
          <w:sz w:val="20"/>
          <w:szCs w:val="20"/>
          <w:highlight w:val="green"/>
        </w:rPr>
      </w:pPr>
      <w:hyperlink r:id="rId112" w:history="1">
        <w:r w:rsidRPr="00604B72">
          <w:rPr>
            <w:rFonts w:ascii="Tahoma" w:hAnsi="Tahoma" w:cs="Tahoma"/>
            <w:color w:val="0000FF"/>
            <w:sz w:val="20"/>
            <w:szCs w:val="20"/>
            <w:highlight w:val="green"/>
            <w:u w:val="single"/>
          </w:rPr>
          <w:t>Preventing Child Sexual Exploitation | The Children's Society</w:t>
        </w:r>
      </w:hyperlink>
    </w:p>
    <w:p w14:paraId="6D11045A" w14:textId="77777777" w:rsidR="001A4A12" w:rsidRPr="00604B72" w:rsidRDefault="001A4A12" w:rsidP="00B11483">
      <w:pPr>
        <w:autoSpaceDE w:val="0"/>
        <w:autoSpaceDN w:val="0"/>
        <w:adjustRightInd w:val="0"/>
        <w:ind w:left="720" w:hanging="720"/>
        <w:jc w:val="left"/>
        <w:rPr>
          <w:rFonts w:ascii="Tahoma" w:hAnsi="Tahoma" w:cs="Tahoma"/>
          <w:sz w:val="20"/>
          <w:szCs w:val="20"/>
          <w:highlight w:val="green"/>
        </w:rPr>
      </w:pPr>
      <w:hyperlink r:id="rId113" w:history="1">
        <w:r w:rsidRPr="00604B72">
          <w:rPr>
            <w:rFonts w:ascii="Tahoma" w:hAnsi="Tahoma" w:cs="Tahoma"/>
            <w:color w:val="0000FF"/>
            <w:sz w:val="20"/>
            <w:szCs w:val="20"/>
            <w:highlight w:val="green"/>
            <w:u w:val="single"/>
          </w:rPr>
          <w:t>Modern slavery: how to identify and support victims - GOV.UK</w:t>
        </w:r>
      </w:hyperlink>
    </w:p>
    <w:p w14:paraId="40E0D733" w14:textId="77777777" w:rsidR="001A4A12" w:rsidRDefault="001A4A12" w:rsidP="00B11483">
      <w:pPr>
        <w:autoSpaceDE w:val="0"/>
        <w:autoSpaceDN w:val="0"/>
        <w:adjustRightInd w:val="0"/>
        <w:ind w:left="720" w:hanging="720"/>
        <w:jc w:val="left"/>
      </w:pPr>
      <w:hyperlink r:id="rId114" w:history="1">
        <w:r w:rsidRPr="00604B72">
          <w:rPr>
            <w:rFonts w:ascii="Tahoma" w:hAnsi="Tahoma" w:cs="Tahoma"/>
            <w:color w:val="0000FF"/>
            <w:sz w:val="20"/>
            <w:szCs w:val="20"/>
            <w:highlight w:val="green"/>
            <w:u w:val="single"/>
          </w:rPr>
          <w:t>The National Cyber Security Centre | National Cyber Security Centre</w:t>
        </w:r>
      </w:hyperlink>
    </w:p>
    <w:p w14:paraId="53A524F3" w14:textId="77777777" w:rsidR="001526E4" w:rsidRPr="00CB289F" w:rsidRDefault="001526E4" w:rsidP="00B11483">
      <w:pPr>
        <w:autoSpaceDE w:val="0"/>
        <w:autoSpaceDN w:val="0"/>
        <w:adjustRightInd w:val="0"/>
        <w:ind w:left="720" w:hanging="720"/>
        <w:jc w:val="left"/>
        <w:rPr>
          <w:rFonts w:ascii="Tahoma" w:hAnsi="Tahoma" w:cs="Tahoma"/>
          <w:color w:val="0000FF"/>
          <w:sz w:val="20"/>
          <w:szCs w:val="20"/>
          <w:u w:val="single"/>
        </w:rPr>
      </w:pPr>
    </w:p>
    <w:p w14:paraId="38D497A8" w14:textId="51A04462" w:rsidR="00BB1B72" w:rsidRPr="001F3980" w:rsidRDefault="00BB1B72" w:rsidP="00B11483">
      <w:pPr>
        <w:shd w:val="clear" w:color="auto" w:fill="FFFFFF"/>
        <w:jc w:val="left"/>
        <w:rPr>
          <w:rFonts w:ascii="Tahoma" w:hAnsi="Tahoma" w:cs="Tahoma"/>
          <w:b/>
          <w:bCs/>
          <w:sz w:val="20"/>
          <w:szCs w:val="20"/>
          <w:u w:val="single"/>
        </w:rPr>
      </w:pPr>
      <w:r w:rsidRPr="001F3980">
        <w:rPr>
          <w:rFonts w:ascii="Tahoma" w:hAnsi="Tahoma" w:cs="Tahoma"/>
          <w:b/>
          <w:bCs/>
          <w:sz w:val="20"/>
          <w:szCs w:val="20"/>
          <w:u w:val="single"/>
        </w:rPr>
        <w:t>Third Pary Intelligence</w:t>
      </w:r>
    </w:p>
    <w:p w14:paraId="0D08867C" w14:textId="77777777" w:rsidR="009D08F3" w:rsidRDefault="009D08F3" w:rsidP="00B11483">
      <w:pPr>
        <w:autoSpaceDE w:val="0"/>
        <w:autoSpaceDN w:val="0"/>
        <w:adjustRightInd w:val="0"/>
        <w:jc w:val="left"/>
        <w:rPr>
          <w:rFonts w:ascii="Calibri" w:hAnsi="Calibri" w:cs="Calibri"/>
          <w:sz w:val="24"/>
          <w:szCs w:val="24"/>
        </w:rPr>
      </w:pPr>
      <w:r w:rsidRPr="00EC0148">
        <w:rPr>
          <w:rFonts w:ascii="Calibri" w:hAnsi="Calibri" w:cs="Calibri"/>
          <w:sz w:val="24"/>
          <w:szCs w:val="24"/>
        </w:rPr>
        <w:t xml:space="preserve">Any intelligence around actual or suspected criminal activity including child exploitation, concerning associations and notable changes can and should be shared with the police via Third Party Intelligence. This can often add a richer picture for the police and statutory partners, if sharing is appropriate in the circumstances. These </w:t>
      </w:r>
      <w:proofErr w:type="gramStart"/>
      <w:r w:rsidRPr="00EC0148">
        <w:rPr>
          <w:rFonts w:ascii="Calibri" w:hAnsi="Calibri" w:cs="Calibri"/>
          <w:sz w:val="24"/>
          <w:szCs w:val="24"/>
        </w:rPr>
        <w:t>particular pieces</w:t>
      </w:r>
      <w:proofErr w:type="gramEnd"/>
      <w:r w:rsidRPr="00EC0148">
        <w:rPr>
          <w:rFonts w:ascii="Calibri" w:hAnsi="Calibri" w:cs="Calibri"/>
          <w:sz w:val="24"/>
          <w:szCs w:val="24"/>
        </w:rPr>
        <w:t xml:space="preserve"> of information are often equally as important when assessing CE, CSE and other exploitative crimes which involve children. </w:t>
      </w:r>
    </w:p>
    <w:p w14:paraId="1DFD9FA0" w14:textId="77777777" w:rsidR="009D08F3" w:rsidRDefault="009D08F3" w:rsidP="00B11483">
      <w:pPr>
        <w:autoSpaceDE w:val="0"/>
        <w:autoSpaceDN w:val="0"/>
        <w:adjustRightInd w:val="0"/>
        <w:jc w:val="left"/>
        <w:rPr>
          <w:rFonts w:ascii="Calibri" w:hAnsi="Calibri" w:cs="Calibri"/>
          <w:sz w:val="24"/>
          <w:szCs w:val="24"/>
        </w:rPr>
      </w:pPr>
    </w:p>
    <w:p w14:paraId="6C9E9E29" w14:textId="33791135" w:rsidR="009D08F3" w:rsidRPr="001526E4" w:rsidRDefault="009D08F3" w:rsidP="00B11483">
      <w:pPr>
        <w:autoSpaceDE w:val="0"/>
        <w:autoSpaceDN w:val="0"/>
        <w:adjustRightInd w:val="0"/>
        <w:jc w:val="left"/>
        <w:rPr>
          <w:rFonts w:ascii="Tahoma" w:eastAsia="Times New Roman" w:hAnsi="Tahoma" w:cs="Tahoma"/>
          <w:sz w:val="20"/>
          <w:szCs w:val="20"/>
          <w:lang w:eastAsia="en-GB"/>
        </w:rPr>
      </w:pPr>
      <w:r w:rsidRPr="001526E4">
        <w:rPr>
          <w:rFonts w:ascii="Tahoma" w:hAnsi="Tahoma" w:cs="Tahoma"/>
          <w:sz w:val="20"/>
          <w:szCs w:val="20"/>
        </w:rPr>
        <w:t xml:space="preserve">Information should be shared with South Yorkshire Police using the Third-Party Intelligence online portal (link below). </w:t>
      </w:r>
      <w:r w:rsidR="00977D73" w:rsidRPr="001526E4">
        <w:rPr>
          <w:rFonts w:ascii="Tahoma" w:eastAsia="Times New Roman" w:hAnsi="Tahoma" w:cs="Tahoma"/>
          <w:sz w:val="20"/>
          <w:szCs w:val="20"/>
          <w:lang w:eastAsia="en-GB"/>
        </w:rPr>
        <w:t xml:space="preserve">The DSL will complete this. </w:t>
      </w:r>
      <w:r w:rsidRPr="001526E4">
        <w:rPr>
          <w:rFonts w:ascii="Tahoma" w:hAnsi="Tahoma" w:cs="Tahoma"/>
          <w:sz w:val="20"/>
          <w:szCs w:val="20"/>
          <w:highlight w:val="green"/>
        </w:rPr>
        <w:t>The source of the information is always protected and not disclosed, even to other police officers.</w:t>
      </w:r>
      <w:r w:rsidRPr="001526E4">
        <w:rPr>
          <w:rFonts w:ascii="Tahoma" w:hAnsi="Tahoma" w:cs="Tahoma"/>
          <w:sz w:val="20"/>
          <w:szCs w:val="20"/>
        </w:rPr>
        <w:t xml:space="preserve"> </w:t>
      </w:r>
    </w:p>
    <w:p w14:paraId="6213220D" w14:textId="77777777" w:rsidR="00977D73" w:rsidRPr="001526E4" w:rsidRDefault="009D08F3" w:rsidP="00B11483">
      <w:pPr>
        <w:shd w:val="clear" w:color="auto" w:fill="FFFFFF"/>
        <w:tabs>
          <w:tab w:val="left" w:pos="435"/>
        </w:tabs>
        <w:jc w:val="left"/>
        <w:rPr>
          <w:rFonts w:ascii="Tahoma" w:hAnsi="Tahoma" w:cs="Tahoma"/>
          <w:sz w:val="20"/>
          <w:szCs w:val="20"/>
        </w:rPr>
      </w:pPr>
      <w:hyperlink r:id="rId115" w:history="1">
        <w:r w:rsidRPr="001526E4">
          <w:rPr>
            <w:rStyle w:val="Hyperlink"/>
            <w:rFonts w:ascii="Tahoma" w:eastAsia="Times New Roman" w:hAnsi="Tahoma" w:cs="Tahoma"/>
            <w:sz w:val="20"/>
            <w:szCs w:val="20"/>
            <w:lang w:eastAsia="en-GB"/>
          </w:rPr>
          <w:t>http://www.southyorkshire.police.uk/partners/partner-services/community-partner-intelligence/v2/share-community-partnership-intelligence/</w:t>
        </w:r>
      </w:hyperlink>
    </w:p>
    <w:p w14:paraId="1AC528F3" w14:textId="77777777" w:rsidR="00A8555A" w:rsidRDefault="00A8555A" w:rsidP="00B11483">
      <w:pPr>
        <w:shd w:val="clear" w:color="auto" w:fill="FFFFFF"/>
        <w:tabs>
          <w:tab w:val="left" w:pos="435"/>
        </w:tabs>
        <w:jc w:val="left"/>
        <w:rPr>
          <w:rFonts w:ascii="Calibri" w:eastAsia="Times New Roman" w:hAnsi="Calibri" w:cs="Calibri"/>
          <w:sz w:val="24"/>
          <w:szCs w:val="24"/>
          <w:lang w:eastAsia="en-GB"/>
        </w:rPr>
      </w:pPr>
    </w:p>
    <w:p w14:paraId="41773B1F" w14:textId="77777777" w:rsidR="001526E4" w:rsidRDefault="001526E4" w:rsidP="00B11483">
      <w:pPr>
        <w:shd w:val="clear" w:color="auto" w:fill="FFFFFF"/>
        <w:tabs>
          <w:tab w:val="left" w:pos="435"/>
        </w:tabs>
        <w:jc w:val="left"/>
        <w:rPr>
          <w:rFonts w:ascii="Calibri" w:eastAsia="Times New Roman" w:hAnsi="Calibri" w:cs="Calibri"/>
          <w:sz w:val="24"/>
          <w:szCs w:val="24"/>
          <w:lang w:eastAsia="en-GB"/>
        </w:rPr>
      </w:pPr>
    </w:p>
    <w:p w14:paraId="7A6404BC" w14:textId="77777777" w:rsidR="001526E4" w:rsidRDefault="001526E4" w:rsidP="00B11483">
      <w:pPr>
        <w:shd w:val="clear" w:color="auto" w:fill="FFFFFF"/>
        <w:tabs>
          <w:tab w:val="left" w:pos="435"/>
        </w:tabs>
        <w:jc w:val="left"/>
        <w:rPr>
          <w:rFonts w:ascii="Calibri" w:eastAsia="Times New Roman" w:hAnsi="Calibri" w:cs="Calibri"/>
          <w:sz w:val="24"/>
          <w:szCs w:val="24"/>
          <w:lang w:eastAsia="en-GB"/>
        </w:rPr>
      </w:pPr>
    </w:p>
    <w:p w14:paraId="5D834FD9" w14:textId="77777777" w:rsidR="00774A3C" w:rsidRPr="007F251F" w:rsidRDefault="00774A3C" w:rsidP="00914224">
      <w:pPr>
        <w:pStyle w:val="Heading2"/>
        <w:shd w:val="clear" w:color="auto" w:fill="0070C0"/>
        <w:spacing w:before="0"/>
        <w:rPr>
          <w:rStyle w:val="Hyperlink"/>
          <w:rFonts w:cs="Tahoma"/>
          <w:b w:val="0"/>
          <w:bCs w:val="0"/>
          <w:color w:val="auto"/>
          <w:u w:val="none"/>
        </w:rPr>
      </w:pPr>
      <w:bookmarkStart w:id="33" w:name="_Toc238812756"/>
      <w:r w:rsidRPr="007F251F">
        <w:rPr>
          <w:rStyle w:val="Hyperlink"/>
          <w:rFonts w:cs="Tahoma"/>
          <w:color w:val="auto"/>
          <w:u w:val="none"/>
        </w:rPr>
        <w:t>Child Victims of Trafficking and/or Modern-Day Slavery</w:t>
      </w:r>
      <w:bookmarkEnd w:id="33"/>
    </w:p>
    <w:p w14:paraId="119B2FF2" w14:textId="77777777" w:rsidR="00774A3C" w:rsidRPr="001F16F7" w:rsidRDefault="00774A3C" w:rsidP="00B11483">
      <w:pPr>
        <w:autoSpaceDE w:val="0"/>
        <w:autoSpaceDN w:val="0"/>
        <w:adjustRightInd w:val="0"/>
        <w:jc w:val="left"/>
        <w:rPr>
          <w:rFonts w:ascii="Tahoma" w:hAnsi="Tahoma" w:cs="Tahoma"/>
          <w:b/>
          <w:bCs/>
          <w:color w:val="000000" w:themeColor="text1"/>
          <w:sz w:val="20"/>
          <w:szCs w:val="20"/>
        </w:rPr>
      </w:pPr>
    </w:p>
    <w:p w14:paraId="1FA0E306" w14:textId="541BD7E8"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 xml:space="preserve">At </w:t>
      </w:r>
      <w:proofErr w:type="spellStart"/>
      <w:r w:rsidR="00FF0D7D">
        <w:rPr>
          <w:rFonts w:ascii="Tahoma" w:hAnsi="Tahoma" w:cs="Tahoma"/>
          <w:color w:val="000000" w:themeColor="text1"/>
          <w:sz w:val="20"/>
          <w:szCs w:val="20"/>
        </w:rPr>
        <w:t>Tornedale</w:t>
      </w:r>
      <w:proofErr w:type="spellEnd"/>
      <w:r w:rsidR="00FF0D7D">
        <w:rPr>
          <w:rFonts w:ascii="Tahoma" w:hAnsi="Tahoma" w:cs="Tahoma"/>
          <w:color w:val="000000" w:themeColor="text1"/>
          <w:sz w:val="20"/>
          <w:szCs w:val="20"/>
        </w:rPr>
        <w:t xml:space="preserve"> Infant Academy </w:t>
      </w:r>
      <w:r w:rsidRPr="009064FE">
        <w:rPr>
          <w:rFonts w:ascii="Tahoma" w:hAnsi="Tahoma" w:cs="Tahoma"/>
          <w:color w:val="000000" w:themeColor="text1"/>
          <w:sz w:val="20"/>
          <w:szCs w:val="20"/>
        </w:rPr>
        <w:t>we recognise that 'Trafficking of persons' means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14:paraId="7A3214A0"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6E4E27D9"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'Modern slavery' is a form of organised crime in which individuals including children and young people are treated as commodities and exploited for criminal and financial gain. It encompasses human trafficking, slavery, servitude and forced labour.</w:t>
      </w:r>
    </w:p>
    <w:p w14:paraId="475B950F"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1F724993"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Children of all ages are affected and can be trafficked into, within ('internal trafficking'), and out of the UK for many reasons and all forms of exploitation.</w:t>
      </w:r>
    </w:p>
    <w:p w14:paraId="7E7D602B"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2ADF54AC"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Parents, carers, or family members may exploit children and young people. Often the child or young person will not realise that family members are involved in the exploitation.</w:t>
      </w:r>
    </w:p>
    <w:p w14:paraId="54C0187C"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68782A41"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Modern slavery and trafficking are child abuse, and any potential victim of child trafficking or slavery, servitude, or forced or compulsory labour should immediately be referred to Children's Social Care, as they may be suffering significant harm.</w:t>
      </w:r>
    </w:p>
    <w:p w14:paraId="64F9FE51"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659E492F"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Useful links:</w:t>
      </w:r>
    </w:p>
    <w:p w14:paraId="667AA620" w14:textId="68EB6094" w:rsidR="00274F45" w:rsidRPr="009064FE" w:rsidRDefault="009E3D1D" w:rsidP="00B11483">
      <w:pPr>
        <w:autoSpaceDE w:val="0"/>
        <w:autoSpaceDN w:val="0"/>
        <w:adjustRightInd w:val="0"/>
        <w:ind w:left="720" w:hanging="720"/>
        <w:jc w:val="left"/>
        <w:rPr>
          <w:rFonts w:ascii="Tahoma" w:hAnsi="Tahoma" w:cs="Tahoma"/>
          <w:sz w:val="20"/>
          <w:szCs w:val="20"/>
        </w:rPr>
      </w:pPr>
      <w:hyperlink r:id="rId116" w:history="1">
        <w:r w:rsidRPr="009064FE">
          <w:rPr>
            <w:rFonts w:ascii="Tahoma" w:hAnsi="Tahoma" w:cs="Tahoma"/>
            <w:color w:val="0000FF"/>
            <w:sz w:val="20"/>
            <w:szCs w:val="20"/>
            <w:u w:val="single"/>
          </w:rPr>
          <w:t>Modern slavery: how to identify and support victims - GOV.UK</w:t>
        </w:r>
      </w:hyperlink>
    </w:p>
    <w:p w14:paraId="19789512" w14:textId="77777777" w:rsidR="00774A3C" w:rsidRPr="007F251F" w:rsidRDefault="00774A3C" w:rsidP="00B11483">
      <w:pPr>
        <w:autoSpaceDE w:val="0"/>
        <w:autoSpaceDN w:val="0"/>
        <w:adjustRightInd w:val="0"/>
        <w:jc w:val="left"/>
        <w:rPr>
          <w:rFonts w:ascii="Tahoma" w:hAnsi="Tahoma" w:cs="Tahoma"/>
          <w:color w:val="000000" w:themeColor="text1"/>
          <w:sz w:val="20"/>
          <w:szCs w:val="20"/>
        </w:rPr>
      </w:pPr>
    </w:p>
    <w:p w14:paraId="41FB90C1" w14:textId="77777777" w:rsidR="00774A3C" w:rsidRPr="007F251F" w:rsidRDefault="00774A3C" w:rsidP="00914224">
      <w:pPr>
        <w:pStyle w:val="Heading2"/>
        <w:shd w:val="clear" w:color="auto" w:fill="0070C0"/>
        <w:spacing w:before="0"/>
      </w:pPr>
      <w:bookmarkStart w:id="34" w:name="_Toc238812757"/>
      <w:r w:rsidRPr="007F251F">
        <w:t>Children Absent from Education (CAE) and Children Missing Education (CME)</w:t>
      </w:r>
      <w:bookmarkEnd w:id="34"/>
    </w:p>
    <w:p w14:paraId="78FB49BB" w14:textId="77777777" w:rsidR="00A8555A" w:rsidRDefault="00A8555A" w:rsidP="00B11483">
      <w:pPr>
        <w:autoSpaceDE w:val="0"/>
        <w:autoSpaceDN w:val="0"/>
        <w:adjustRightInd w:val="0"/>
        <w:jc w:val="left"/>
        <w:rPr>
          <w:rFonts w:ascii="Tahoma" w:hAnsi="Tahoma" w:cs="Tahoma"/>
          <w:b/>
          <w:bCs/>
          <w:color w:val="000000" w:themeColor="text1"/>
          <w:sz w:val="20"/>
          <w:szCs w:val="20"/>
        </w:rPr>
      </w:pPr>
    </w:p>
    <w:p w14:paraId="04188A5E" w14:textId="71CA4D10" w:rsidR="00F70A12" w:rsidRPr="005B5D12" w:rsidRDefault="00F70A12"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b/>
          <w:bCs/>
          <w:color w:val="000000" w:themeColor="text1"/>
          <w:sz w:val="20"/>
          <w:szCs w:val="20"/>
        </w:rPr>
        <w:t>Definitions</w:t>
      </w:r>
      <w:r w:rsidRPr="005B5D12">
        <w:rPr>
          <w:rFonts w:ascii="Tahoma" w:hAnsi="Tahoma" w:cs="Tahoma"/>
          <w:color w:val="000000" w:themeColor="text1"/>
          <w:sz w:val="20"/>
          <w:szCs w:val="20"/>
        </w:rPr>
        <w:t xml:space="preserve">: </w:t>
      </w:r>
    </w:p>
    <w:p w14:paraId="4B1330F8" w14:textId="77777777" w:rsidR="00740349" w:rsidRPr="005B5D12" w:rsidRDefault="00740349">
      <w:pPr>
        <w:pStyle w:val="ListParagraph"/>
        <w:numPr>
          <w:ilvl w:val="0"/>
          <w:numId w:val="83"/>
        </w:numPr>
        <w:autoSpaceDE w:val="0"/>
        <w:autoSpaceDN w:val="0"/>
        <w:adjustRightInd w:val="0"/>
        <w:rPr>
          <w:rFonts w:ascii="Tahoma" w:hAnsi="Tahoma" w:cs="Tahoma"/>
          <w:color w:val="000000" w:themeColor="text1"/>
          <w:sz w:val="20"/>
          <w:szCs w:val="20"/>
          <w:highlight w:val="green"/>
        </w:rPr>
      </w:pPr>
      <w:r w:rsidRPr="005B5D12">
        <w:rPr>
          <w:rFonts w:ascii="Tahoma" w:hAnsi="Tahoma" w:cs="Tahoma"/>
          <w:color w:val="000000" w:themeColor="text1"/>
          <w:sz w:val="20"/>
          <w:szCs w:val="20"/>
          <w:highlight w:val="green"/>
        </w:rPr>
        <w:t xml:space="preserve">A </w:t>
      </w:r>
      <w:r w:rsidRPr="005B5D12">
        <w:rPr>
          <w:rFonts w:ascii="Tahoma" w:hAnsi="Tahoma" w:cs="Tahoma"/>
          <w:b/>
          <w:bCs/>
          <w:color w:val="000000" w:themeColor="text1"/>
          <w:sz w:val="20"/>
          <w:szCs w:val="20"/>
          <w:highlight w:val="green"/>
        </w:rPr>
        <w:t>child absent from education</w:t>
      </w:r>
      <w:r w:rsidRPr="005B5D12">
        <w:rPr>
          <w:rFonts w:ascii="Tahoma" w:hAnsi="Tahoma" w:cs="Tahoma"/>
          <w:color w:val="000000" w:themeColor="text1"/>
          <w:sz w:val="20"/>
          <w:szCs w:val="20"/>
          <w:highlight w:val="green"/>
        </w:rPr>
        <w:t xml:space="preserve"> is a child who is of compulsory school age and is either not receiving suitable </w:t>
      </w:r>
      <w:proofErr w:type="gramStart"/>
      <w:r w:rsidRPr="005B5D12">
        <w:rPr>
          <w:rFonts w:ascii="Tahoma" w:hAnsi="Tahoma" w:cs="Tahoma"/>
          <w:color w:val="000000" w:themeColor="text1"/>
          <w:sz w:val="20"/>
          <w:szCs w:val="20"/>
          <w:highlight w:val="green"/>
        </w:rPr>
        <w:t>education, or</w:t>
      </w:r>
      <w:proofErr w:type="gramEnd"/>
      <w:r w:rsidRPr="005B5D12">
        <w:rPr>
          <w:rFonts w:ascii="Tahoma" w:hAnsi="Tahoma" w:cs="Tahoma"/>
          <w:color w:val="000000" w:themeColor="text1"/>
          <w:sz w:val="20"/>
          <w:szCs w:val="20"/>
          <w:highlight w:val="green"/>
        </w:rPr>
        <w:t xml:space="preserve"> is registered at a school but is absent for prolonged periods or on repeated occasions.</w:t>
      </w:r>
    </w:p>
    <w:p w14:paraId="1594E99F" w14:textId="6B9EEDBC" w:rsidR="00F70A12" w:rsidRPr="005B5D12" w:rsidRDefault="00740349">
      <w:pPr>
        <w:pStyle w:val="ListParagraph"/>
        <w:numPr>
          <w:ilvl w:val="0"/>
          <w:numId w:val="83"/>
        </w:numPr>
        <w:autoSpaceDE w:val="0"/>
        <w:autoSpaceDN w:val="0"/>
        <w:adjustRightInd w:val="0"/>
        <w:rPr>
          <w:rFonts w:ascii="Tahoma" w:hAnsi="Tahoma" w:cs="Tahoma"/>
          <w:color w:val="000000" w:themeColor="text1"/>
          <w:sz w:val="20"/>
          <w:szCs w:val="20"/>
          <w:highlight w:val="green"/>
        </w:rPr>
      </w:pPr>
      <w:r w:rsidRPr="005B5D12">
        <w:rPr>
          <w:rFonts w:ascii="Tahoma" w:hAnsi="Tahoma" w:cs="Tahoma"/>
          <w:color w:val="000000" w:themeColor="text1"/>
          <w:sz w:val="20"/>
          <w:szCs w:val="20"/>
          <w:highlight w:val="green"/>
        </w:rPr>
        <w:t xml:space="preserve">A </w:t>
      </w:r>
      <w:r w:rsidRPr="005B5D12">
        <w:rPr>
          <w:rFonts w:ascii="Tahoma" w:hAnsi="Tahoma" w:cs="Tahoma"/>
          <w:b/>
          <w:bCs/>
          <w:color w:val="000000" w:themeColor="text1"/>
          <w:sz w:val="20"/>
          <w:szCs w:val="20"/>
          <w:highlight w:val="green"/>
        </w:rPr>
        <w:t>child missing education (CME)</w:t>
      </w:r>
      <w:r w:rsidRPr="005B5D12">
        <w:rPr>
          <w:rFonts w:ascii="Tahoma" w:hAnsi="Tahoma" w:cs="Tahoma"/>
          <w:color w:val="000000" w:themeColor="text1"/>
          <w:sz w:val="20"/>
          <w:szCs w:val="20"/>
          <w:highlight w:val="green"/>
        </w:rPr>
        <w:t xml:space="preserve"> is a child of compulsory school age who is not registered as a pupil at a school and is not receiving suitable education otherwise than at a school.</w:t>
      </w:r>
    </w:p>
    <w:p w14:paraId="7E70002D"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40B9B8E1" w14:textId="63B05314"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We understand that if a child is absent from education or has unexplained and/or persistent absences from education, these are vital warning signs of safeguarding risks to a child. It could indicate that a child is; </w:t>
      </w:r>
    </w:p>
    <w:p w14:paraId="2FF662E9" w14:textId="77777777" w:rsidR="006D3DB9" w:rsidRPr="005B5D12" w:rsidRDefault="006D3DB9" w:rsidP="00B11483">
      <w:pPr>
        <w:pStyle w:val="ListParagraph"/>
        <w:numPr>
          <w:ilvl w:val="0"/>
          <w:numId w:val="25"/>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being abused</w:t>
      </w:r>
    </w:p>
    <w:p w14:paraId="1A3D4FF3" w14:textId="77777777" w:rsidR="006D3DB9" w:rsidRPr="005B5D12" w:rsidRDefault="006D3DB9" w:rsidP="00B11483">
      <w:pPr>
        <w:pStyle w:val="ListParagraph"/>
        <w:numPr>
          <w:ilvl w:val="0"/>
          <w:numId w:val="25"/>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being neglected</w:t>
      </w:r>
    </w:p>
    <w:p w14:paraId="3D30E5CF" w14:textId="77777777" w:rsidR="006D3DB9" w:rsidRPr="005B5D12" w:rsidRDefault="006D3DB9" w:rsidP="00B11483">
      <w:pPr>
        <w:pStyle w:val="ListParagraph"/>
        <w:numPr>
          <w:ilvl w:val="0"/>
          <w:numId w:val="25"/>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subject to sexual or child criminal exploitation</w:t>
      </w:r>
    </w:p>
    <w:p w14:paraId="17ED0973" w14:textId="77777777" w:rsidR="006D3DB9" w:rsidRPr="005B5D12" w:rsidRDefault="006D3DB9" w:rsidP="00B11483">
      <w:pPr>
        <w:pStyle w:val="ListParagraph"/>
        <w:autoSpaceDE w:val="0"/>
        <w:autoSpaceDN w:val="0"/>
        <w:adjustRightInd w:val="0"/>
        <w:jc w:val="left"/>
        <w:rPr>
          <w:rFonts w:ascii="Tahoma" w:hAnsi="Tahoma" w:cs="Tahoma"/>
          <w:color w:val="000000" w:themeColor="text1"/>
          <w:sz w:val="20"/>
          <w:szCs w:val="20"/>
        </w:rPr>
      </w:pPr>
    </w:p>
    <w:p w14:paraId="7B902CAF"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It might also indicate that a child has mental health problems, or is at risk of;</w:t>
      </w:r>
    </w:p>
    <w:p w14:paraId="650F2058"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substance abuse</w:t>
      </w:r>
    </w:p>
    <w:p w14:paraId="1058CA08"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travelling to conflict zones</w:t>
      </w:r>
    </w:p>
    <w:p w14:paraId="394B4443"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female genital mutilation (FGM)</w:t>
      </w:r>
    </w:p>
    <w:p w14:paraId="17869064"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honour-based abuse or forced marriage</w:t>
      </w:r>
    </w:p>
    <w:p w14:paraId="205DFBD6"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exploitation</w:t>
      </w:r>
    </w:p>
    <w:p w14:paraId="5092FA5D" w14:textId="77777777" w:rsidR="006D3DB9" w:rsidRPr="005B5D12" w:rsidRDefault="006D3DB9" w:rsidP="00B11483">
      <w:pPr>
        <w:pStyle w:val="ListParagraph"/>
        <w:autoSpaceDE w:val="0"/>
        <w:autoSpaceDN w:val="0"/>
        <w:adjustRightInd w:val="0"/>
        <w:jc w:val="left"/>
        <w:rPr>
          <w:rFonts w:ascii="Tahoma" w:hAnsi="Tahoma" w:cs="Tahoma"/>
          <w:color w:val="000000" w:themeColor="text1"/>
          <w:sz w:val="20"/>
          <w:szCs w:val="20"/>
        </w:rPr>
      </w:pPr>
    </w:p>
    <w:p w14:paraId="319B8F69"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Children who are persistently absent from school are more likely to need early help, and this includes children who are persistently absent for part of the school day. These children are more likely to become children missing education.</w:t>
      </w:r>
    </w:p>
    <w:p w14:paraId="37D98FE1"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30717152" w14:textId="18434478"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We therefore have robust unauthorised absence and children missing education procedures in place (as outlined in our Attendance policy)</w:t>
      </w:r>
      <w:r w:rsidR="005B5D12" w:rsidRPr="005B5D12">
        <w:rPr>
          <w:rFonts w:ascii="Tahoma" w:hAnsi="Tahoma" w:cs="Tahoma"/>
          <w:color w:val="000000" w:themeColor="text1"/>
          <w:sz w:val="20"/>
          <w:szCs w:val="20"/>
        </w:rPr>
        <w:t xml:space="preserve"> </w:t>
      </w:r>
      <w:r w:rsidRPr="005B5D12">
        <w:rPr>
          <w:rFonts w:ascii="Tahoma" w:hAnsi="Tahoma" w:cs="Tahoma"/>
          <w:color w:val="000000" w:themeColor="text1"/>
          <w:sz w:val="20"/>
          <w:szCs w:val="20"/>
        </w:rPr>
        <w:t xml:space="preserve">– so we can act early to keep children safe and to avoid them becoming CME in the future. </w:t>
      </w:r>
    </w:p>
    <w:p w14:paraId="556B2834" w14:textId="77777777" w:rsidR="00740349" w:rsidRPr="005B5D12" w:rsidRDefault="00740349" w:rsidP="00B11483">
      <w:pPr>
        <w:autoSpaceDE w:val="0"/>
        <w:autoSpaceDN w:val="0"/>
        <w:adjustRightInd w:val="0"/>
        <w:jc w:val="left"/>
        <w:rPr>
          <w:rFonts w:ascii="Tahoma" w:hAnsi="Tahoma" w:cs="Tahoma"/>
          <w:b/>
          <w:bCs/>
          <w:color w:val="000000" w:themeColor="text1"/>
          <w:sz w:val="20"/>
          <w:szCs w:val="20"/>
        </w:rPr>
      </w:pPr>
    </w:p>
    <w:p w14:paraId="53E9C14B" w14:textId="3A4A74AF" w:rsidR="007E5036" w:rsidRPr="005B5D12" w:rsidRDefault="007E5036" w:rsidP="00B11483">
      <w:pPr>
        <w:autoSpaceDE w:val="0"/>
        <w:autoSpaceDN w:val="0"/>
        <w:adjustRightInd w:val="0"/>
        <w:jc w:val="left"/>
        <w:rPr>
          <w:rFonts w:ascii="Tahoma" w:hAnsi="Tahoma" w:cs="Tahoma"/>
          <w:b/>
          <w:bCs/>
          <w:color w:val="000000" w:themeColor="text1"/>
          <w:sz w:val="20"/>
          <w:szCs w:val="20"/>
        </w:rPr>
      </w:pPr>
      <w:r w:rsidRPr="005B5D12">
        <w:rPr>
          <w:rFonts w:ascii="Tahoma" w:hAnsi="Tahoma" w:cs="Tahoma"/>
          <w:b/>
          <w:bCs/>
          <w:color w:val="000000" w:themeColor="text1"/>
          <w:sz w:val="20"/>
          <w:szCs w:val="20"/>
        </w:rPr>
        <w:t>Children/young people missing</w:t>
      </w:r>
    </w:p>
    <w:p w14:paraId="49A92F84" w14:textId="77777777" w:rsidR="007E5036" w:rsidRPr="005B5D12" w:rsidRDefault="007E5036" w:rsidP="00B11483">
      <w:pPr>
        <w:autoSpaceDE w:val="0"/>
        <w:autoSpaceDN w:val="0"/>
        <w:adjustRightInd w:val="0"/>
        <w:jc w:val="left"/>
        <w:rPr>
          <w:rFonts w:ascii="Tahoma" w:hAnsi="Tahoma" w:cs="Tahoma"/>
          <w:b/>
          <w:bCs/>
          <w:color w:val="000000" w:themeColor="text1"/>
          <w:sz w:val="20"/>
          <w:szCs w:val="20"/>
        </w:rPr>
      </w:pPr>
    </w:p>
    <w:p w14:paraId="7A90A98D" w14:textId="35EDF96D" w:rsidR="007E5036" w:rsidRPr="005B5D12" w:rsidRDefault="007E5036" w:rsidP="00EC1753">
      <w:pPr>
        <w:autoSpaceDE w:val="0"/>
        <w:autoSpaceDN w:val="0"/>
        <w:adjustRightInd w:val="0"/>
        <w:ind w:left="340" w:hanging="34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At </w:t>
      </w:r>
      <w:proofErr w:type="spellStart"/>
      <w:r w:rsidR="00EC1753">
        <w:rPr>
          <w:rFonts w:ascii="Tahoma" w:hAnsi="Tahoma" w:cs="Tahoma"/>
          <w:color w:val="000000" w:themeColor="text1"/>
          <w:sz w:val="20"/>
          <w:szCs w:val="20"/>
        </w:rPr>
        <w:t>Tornedale</w:t>
      </w:r>
      <w:proofErr w:type="spellEnd"/>
      <w:r w:rsidR="00EC1753">
        <w:rPr>
          <w:rFonts w:ascii="Tahoma" w:hAnsi="Tahoma" w:cs="Tahoma"/>
          <w:color w:val="000000" w:themeColor="text1"/>
          <w:sz w:val="20"/>
          <w:szCs w:val="20"/>
        </w:rPr>
        <w:t xml:space="preserve"> Infant Academy</w:t>
      </w:r>
      <w:r w:rsidRPr="005B5D12">
        <w:rPr>
          <w:rFonts w:ascii="Tahoma" w:hAnsi="Tahoma" w:cs="Tahoma"/>
          <w:b/>
          <w:bCs/>
          <w:i/>
          <w:iCs/>
          <w:color w:val="000000" w:themeColor="text1"/>
          <w:sz w:val="20"/>
          <w:szCs w:val="20"/>
        </w:rPr>
        <w:t xml:space="preserve"> </w:t>
      </w:r>
      <w:r w:rsidRPr="005B5D12">
        <w:rPr>
          <w:rFonts w:ascii="Tahoma" w:hAnsi="Tahoma" w:cs="Tahoma"/>
          <w:color w:val="000000" w:themeColor="text1"/>
          <w:sz w:val="20"/>
          <w:szCs w:val="20"/>
        </w:rPr>
        <w:t>our procedures are designed to ensure that a missing child/young person is found and returned to effective supervision as soon as possible. If a child/young person goes missing, we will:</w:t>
      </w:r>
    </w:p>
    <w:p w14:paraId="12DD5B7E" w14:textId="77777777" w:rsidR="001E1801" w:rsidRPr="005B5D12" w:rsidRDefault="001E1801" w:rsidP="00B11483">
      <w:pPr>
        <w:autoSpaceDE w:val="0"/>
        <w:autoSpaceDN w:val="0"/>
        <w:adjustRightInd w:val="0"/>
        <w:jc w:val="left"/>
        <w:rPr>
          <w:rFonts w:ascii="Tahoma" w:hAnsi="Tahoma" w:cs="Tahoma"/>
          <w:b/>
          <w:bCs/>
          <w:i/>
          <w:iCs/>
          <w:color w:val="000000" w:themeColor="text1"/>
          <w:sz w:val="20"/>
          <w:szCs w:val="20"/>
        </w:rPr>
      </w:pPr>
    </w:p>
    <w:p w14:paraId="1CFFC38B" w14:textId="77777777" w:rsidR="001E1801" w:rsidRPr="005B5D12" w:rsidRDefault="001E1801" w:rsidP="00B11483">
      <w:pPr>
        <w:autoSpaceDE w:val="0"/>
        <w:autoSpaceDN w:val="0"/>
        <w:adjustRightInd w:val="0"/>
        <w:jc w:val="left"/>
        <w:rPr>
          <w:rFonts w:ascii="Tahoma" w:hAnsi="Tahoma" w:cs="Tahoma"/>
          <w:color w:val="000000" w:themeColor="text1"/>
          <w:sz w:val="20"/>
          <w:szCs w:val="20"/>
          <w:highlight w:val="yellow"/>
        </w:rPr>
      </w:pPr>
      <w:r w:rsidRPr="005B5D12">
        <w:rPr>
          <w:rFonts w:ascii="Tahoma" w:hAnsi="Tahoma" w:cs="Tahoma"/>
          <w:color w:val="000000" w:themeColor="text1"/>
          <w:sz w:val="20"/>
          <w:szCs w:val="20"/>
          <w:highlight w:val="yellow"/>
        </w:rPr>
        <w:t>Insert your school specific procedures here and link to relevant policies e.g. the LA Model Lost or Missing children policy (Absconding)</w:t>
      </w:r>
    </w:p>
    <w:p w14:paraId="49779C97" w14:textId="77777777" w:rsidR="001E1801" w:rsidRPr="005B5D12" w:rsidRDefault="001E1801" w:rsidP="00B11483">
      <w:pPr>
        <w:autoSpaceDE w:val="0"/>
        <w:autoSpaceDN w:val="0"/>
        <w:adjustRightInd w:val="0"/>
        <w:jc w:val="left"/>
        <w:rPr>
          <w:rFonts w:ascii="Tahoma" w:hAnsi="Tahoma" w:cs="Tahoma"/>
          <w:b/>
          <w:bCs/>
          <w:i/>
          <w:iCs/>
          <w:color w:val="000000" w:themeColor="text1"/>
          <w:sz w:val="20"/>
          <w:szCs w:val="20"/>
        </w:rPr>
      </w:pPr>
    </w:p>
    <w:p w14:paraId="0DD76415" w14:textId="77777777" w:rsidR="007E5036" w:rsidRPr="005B5D12" w:rsidRDefault="007E5036"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If there are significant concerns for a child’s/young person’s safety, we will call the police using 101 or in an emergency 999. </w:t>
      </w:r>
      <w:r w:rsidRPr="005B5D12">
        <w:rPr>
          <w:rFonts w:ascii="Tahoma" w:hAnsi="Tahoma" w:cs="Tahoma"/>
          <w:color w:val="000000" w:themeColor="text1"/>
          <w:sz w:val="20"/>
          <w:szCs w:val="20"/>
          <w:highlight w:val="green"/>
        </w:rPr>
        <w:t>Children’s social care will also be informed.</w:t>
      </w:r>
    </w:p>
    <w:p w14:paraId="1BDBE4FD" w14:textId="77777777" w:rsidR="00F71365" w:rsidRPr="005B5D12" w:rsidRDefault="00F71365" w:rsidP="00B11483">
      <w:pPr>
        <w:autoSpaceDE w:val="0"/>
        <w:autoSpaceDN w:val="0"/>
        <w:adjustRightInd w:val="0"/>
        <w:jc w:val="left"/>
        <w:rPr>
          <w:rFonts w:ascii="Tahoma" w:hAnsi="Tahoma" w:cs="Tahoma"/>
          <w:color w:val="000000" w:themeColor="text1"/>
          <w:sz w:val="20"/>
          <w:szCs w:val="20"/>
        </w:rPr>
      </w:pPr>
    </w:p>
    <w:p w14:paraId="1B2734FA" w14:textId="5681BBC4" w:rsidR="007E5036" w:rsidRPr="005B5D12" w:rsidRDefault="007E5036"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highlight w:val="green"/>
        </w:rPr>
        <w:t>A multi-agency meeting between SYP Missing/SYP CE/MST/CE and RHI teams takes place Monday-Friday each morning to discuss and share information around children currently Missing to assist in their Return.</w:t>
      </w:r>
    </w:p>
    <w:p w14:paraId="4A2808E7" w14:textId="77777777" w:rsidR="007E5036" w:rsidRPr="005B5D12" w:rsidRDefault="007E5036" w:rsidP="00B11483">
      <w:pPr>
        <w:autoSpaceDE w:val="0"/>
        <w:autoSpaceDN w:val="0"/>
        <w:adjustRightInd w:val="0"/>
        <w:jc w:val="left"/>
        <w:rPr>
          <w:rFonts w:ascii="Tahoma" w:hAnsi="Tahoma" w:cs="Tahoma"/>
          <w:color w:val="000000" w:themeColor="text1"/>
          <w:sz w:val="20"/>
          <w:szCs w:val="20"/>
        </w:rPr>
      </w:pPr>
    </w:p>
    <w:p w14:paraId="7CEA5497" w14:textId="77777777" w:rsidR="007E5036" w:rsidRPr="005B5D12" w:rsidRDefault="007E5036"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highlight w:val="green"/>
        </w:rPr>
        <w:t>All Doncaster children who go Missing are referred through to the Doncaster Return Home Interview service for them to be considered for a Return Home Interview once they are Returned. This is an independent, confidential interview that allows a child the opportunity to disclose factors that have led to their going Missing, how things have been since their Return and what might help prevent further Missing episodes. This is shared with the Lead Professional within Children’s Services so that they can act on any issues or concerns raised by the child, to reduce the likelihood of further Missing episodes. Where triggers have been met, a Strategy meeting will be convened.</w:t>
      </w:r>
    </w:p>
    <w:p w14:paraId="5543FB0A"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2AA3AA08" w14:textId="78BFD257" w:rsidR="006D3DB9" w:rsidRPr="005B5D12" w:rsidRDefault="006D3DB9" w:rsidP="00B11483">
      <w:pPr>
        <w:autoSpaceDE w:val="0"/>
        <w:autoSpaceDN w:val="0"/>
        <w:adjustRightInd w:val="0"/>
        <w:jc w:val="left"/>
        <w:rPr>
          <w:rFonts w:ascii="Tahoma" w:hAnsi="Tahoma" w:cs="Tahoma"/>
          <w:b/>
          <w:color w:val="000000" w:themeColor="text1"/>
          <w:sz w:val="20"/>
          <w:szCs w:val="20"/>
        </w:rPr>
      </w:pPr>
      <w:r w:rsidRPr="005B5D12">
        <w:rPr>
          <w:rFonts w:ascii="Tahoma" w:hAnsi="Tahoma" w:cs="Tahoma"/>
          <w:b/>
          <w:color w:val="000000" w:themeColor="text1"/>
          <w:sz w:val="20"/>
          <w:szCs w:val="20"/>
        </w:rPr>
        <w:t>Children Missing Education (CME/children absent from education)</w:t>
      </w:r>
    </w:p>
    <w:p w14:paraId="63BEBCD6" w14:textId="77777777" w:rsidR="006D3DB9" w:rsidRPr="005B5D12" w:rsidRDefault="006D3DB9" w:rsidP="00B11483">
      <w:pPr>
        <w:autoSpaceDE w:val="0"/>
        <w:autoSpaceDN w:val="0"/>
        <w:adjustRightInd w:val="0"/>
        <w:jc w:val="left"/>
        <w:rPr>
          <w:rFonts w:ascii="Tahoma" w:hAnsi="Tahoma" w:cs="Tahoma"/>
          <w:b/>
          <w:color w:val="000000" w:themeColor="text1"/>
          <w:sz w:val="20"/>
          <w:szCs w:val="20"/>
        </w:rPr>
      </w:pPr>
    </w:p>
    <w:p w14:paraId="275F45F8" w14:textId="18F8B412"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r w:rsidRPr="005B5D12">
        <w:rPr>
          <w:rFonts w:ascii="Tahoma" w:hAnsi="Tahoma" w:cs="Tahoma"/>
          <w:color w:val="000000" w:themeColor="text1"/>
          <w:sz w:val="20"/>
          <w:szCs w:val="20"/>
        </w:rPr>
        <w:t>At</w:t>
      </w:r>
      <w:r w:rsidR="00FF2077" w:rsidRPr="00FF2077">
        <w:rPr>
          <w:rFonts w:ascii="Tahoma" w:hAnsi="Tahoma" w:cs="Tahoma"/>
          <w:color w:val="000000" w:themeColor="text1"/>
          <w:sz w:val="20"/>
          <w:szCs w:val="20"/>
        </w:rPr>
        <w:t xml:space="preserve"> </w:t>
      </w:r>
      <w:proofErr w:type="spellStart"/>
      <w:r w:rsidR="00FF2077">
        <w:rPr>
          <w:rFonts w:ascii="Tahoma" w:hAnsi="Tahoma" w:cs="Tahoma"/>
          <w:color w:val="000000" w:themeColor="text1"/>
          <w:sz w:val="20"/>
          <w:szCs w:val="20"/>
        </w:rPr>
        <w:t>Tornedale</w:t>
      </w:r>
      <w:proofErr w:type="spellEnd"/>
      <w:r w:rsidR="00FF2077">
        <w:rPr>
          <w:rFonts w:ascii="Tahoma" w:hAnsi="Tahoma" w:cs="Tahoma"/>
          <w:color w:val="000000" w:themeColor="text1"/>
          <w:sz w:val="20"/>
          <w:szCs w:val="20"/>
        </w:rPr>
        <w:t xml:space="preserve"> Infant Academy</w:t>
      </w:r>
      <w:r w:rsidR="00FF2077" w:rsidRPr="005B5D12">
        <w:rPr>
          <w:rFonts w:ascii="Tahoma" w:hAnsi="Tahoma" w:cs="Tahoma"/>
          <w:b/>
          <w:bCs/>
          <w:i/>
          <w:iCs/>
          <w:color w:val="000000" w:themeColor="text1"/>
          <w:sz w:val="20"/>
          <w:szCs w:val="20"/>
        </w:rPr>
        <w:t xml:space="preserve"> </w:t>
      </w:r>
      <w:r w:rsidRPr="005B5D12">
        <w:rPr>
          <w:rFonts w:ascii="Tahoma" w:hAnsi="Tahoma" w:cs="Tahoma"/>
          <w:color w:val="000000" w:themeColor="text1"/>
          <w:sz w:val="20"/>
          <w:szCs w:val="20"/>
          <w:highlight w:val="green"/>
        </w:rPr>
        <w:t xml:space="preserve">we recognise that all children/young people, regardless of their circumstances, are entitled to an efficient, full-time education which is suitable to their age, ability, aptitude, and any special educational needs they may have. </w:t>
      </w:r>
    </w:p>
    <w:p w14:paraId="0D0C07F9" w14:textId="77777777"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p>
    <w:p w14:paraId="219A9CDF" w14:textId="77777777"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r w:rsidRPr="005B5D12">
        <w:rPr>
          <w:rFonts w:ascii="Tahoma" w:hAnsi="Tahoma" w:cs="Tahoma"/>
          <w:color w:val="000000" w:themeColor="text1"/>
          <w:sz w:val="20"/>
          <w:szCs w:val="20"/>
          <w:highlight w:val="green"/>
        </w:rPr>
        <w:t xml:space="preserve">We also recognise that being absent as well as missing from education can be a safeguarding indicator, including sexual abuse, sexual exploitation, or child criminal exploitation. Attendance is a key safeguarding priority. Persistent absence and severe absence will be treated as potential indicators of harm and responded to accordingly. </w:t>
      </w:r>
    </w:p>
    <w:p w14:paraId="4380E071" w14:textId="77777777"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p>
    <w:p w14:paraId="422F2931" w14:textId="77777777" w:rsidR="006D3DB9"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highlight w:val="green"/>
        </w:rPr>
        <w:t>We will comply with our statutory duty to inform the Local Authority of any child/young person identified as CME or absent from education and this indicates safeguarding concerns. We will follow Working together to improve school attendance, DSCP procedures and statutory guidance outlined in children missing education – statutory guidance for local authorities.</w:t>
      </w:r>
    </w:p>
    <w:p w14:paraId="4374DE89" w14:textId="77777777" w:rsidR="008E2803" w:rsidRDefault="008E2803" w:rsidP="00B11483">
      <w:pPr>
        <w:autoSpaceDE w:val="0"/>
        <w:autoSpaceDN w:val="0"/>
        <w:adjustRightInd w:val="0"/>
        <w:jc w:val="left"/>
        <w:rPr>
          <w:rFonts w:ascii="Tahoma" w:hAnsi="Tahoma" w:cs="Tahoma"/>
          <w:color w:val="000000" w:themeColor="text1"/>
          <w:sz w:val="20"/>
          <w:szCs w:val="20"/>
        </w:rPr>
      </w:pPr>
    </w:p>
    <w:p w14:paraId="65CEFD01" w14:textId="1820C9CB" w:rsidR="008E2803" w:rsidRPr="00FF2077" w:rsidRDefault="008E2803" w:rsidP="008E2803">
      <w:pPr>
        <w:tabs>
          <w:tab w:val="left" w:pos="8088"/>
        </w:tabs>
        <w:rPr>
          <w:rFonts w:ascii="Tahoma" w:hAnsi="Tahoma" w:cs="Tahoma"/>
          <w:sz w:val="20"/>
          <w:szCs w:val="20"/>
        </w:rPr>
      </w:pPr>
      <w:bookmarkStart w:id="35" w:name="_Hlk207115322"/>
      <w:r w:rsidRPr="00FF2077">
        <w:rPr>
          <w:rFonts w:ascii="Tahoma" w:hAnsi="Tahoma" w:cs="Tahoma"/>
          <w:sz w:val="20"/>
          <w:szCs w:val="20"/>
        </w:rPr>
        <w:tab/>
      </w:r>
    </w:p>
    <w:p w14:paraId="50CCEDEC" w14:textId="77777777" w:rsidR="008E2803" w:rsidRPr="004923EE" w:rsidRDefault="008E2803" w:rsidP="008E2803">
      <w:pPr>
        <w:rPr>
          <w:rFonts w:ascii="Tahoma" w:hAnsi="Tahoma" w:cs="Tahoma"/>
          <w:sz w:val="20"/>
          <w:szCs w:val="20"/>
          <w:highlight w:val="lightGray"/>
        </w:rPr>
      </w:pPr>
      <w:r w:rsidRPr="004923EE">
        <w:rPr>
          <w:rFonts w:ascii="Tahoma" w:hAnsi="Tahoma" w:cs="Tahoma"/>
          <w:sz w:val="20"/>
          <w:szCs w:val="20"/>
          <w:highlight w:val="lightGray"/>
          <w:shd w:val="clear" w:color="auto" w:fill="FFFF00"/>
        </w:rPr>
        <w:t xml:space="preserve">If a pupil is absent for a prolonged </w:t>
      </w:r>
      <w:proofErr w:type="gramStart"/>
      <w:r w:rsidRPr="004923EE">
        <w:rPr>
          <w:rFonts w:ascii="Tahoma" w:hAnsi="Tahoma" w:cs="Tahoma"/>
          <w:sz w:val="20"/>
          <w:szCs w:val="20"/>
          <w:highlight w:val="lightGray"/>
          <w:shd w:val="clear" w:color="auto" w:fill="FFFF00"/>
        </w:rPr>
        <w:t>period of time</w:t>
      </w:r>
      <w:proofErr w:type="gramEnd"/>
      <w:r w:rsidRPr="004923EE">
        <w:rPr>
          <w:rFonts w:ascii="Tahoma" w:hAnsi="Tahoma" w:cs="Tahoma"/>
          <w:sz w:val="20"/>
          <w:szCs w:val="20"/>
          <w:highlight w:val="lightGray"/>
          <w:shd w:val="clear" w:color="auto" w:fill="FFFF00"/>
        </w:rPr>
        <w:t xml:space="preserve">, or if a child is absent without notification from the parent or carer, attempts will be made to contact the child’s parents and/or carers and alternative emergency contacts. </w:t>
      </w:r>
    </w:p>
    <w:p w14:paraId="60D0596A" w14:textId="77777777" w:rsidR="008E2803" w:rsidRPr="004923EE" w:rsidRDefault="008E2803" w:rsidP="008E2803">
      <w:pPr>
        <w:rPr>
          <w:rFonts w:ascii="Tahoma" w:hAnsi="Tahoma" w:cs="Tahoma"/>
          <w:sz w:val="20"/>
          <w:szCs w:val="20"/>
          <w:highlight w:val="lightGray"/>
        </w:rPr>
      </w:pPr>
      <w:r w:rsidRPr="004923EE">
        <w:rPr>
          <w:rFonts w:ascii="Tahoma" w:hAnsi="Tahoma" w:cs="Tahoma"/>
          <w:sz w:val="20"/>
          <w:szCs w:val="20"/>
          <w:highlight w:val="lightGray"/>
          <w:shd w:val="clear" w:color="auto" w:fill="FFFF00"/>
        </w:rPr>
        <w:t xml:space="preserve">We will consider patterns and trends in a child’s absences and their personal circumstances and use our professional judgement when deciding if the child’s absence should be considered as prolonged. </w:t>
      </w:r>
    </w:p>
    <w:p w14:paraId="4A3EC9C2" w14:textId="667F3331" w:rsidR="008E2803" w:rsidRPr="008E2803" w:rsidRDefault="008E2803" w:rsidP="008E2803">
      <w:pPr>
        <w:rPr>
          <w:rFonts w:ascii="Tahoma" w:hAnsi="Tahoma" w:cs="Tahoma"/>
          <w:sz w:val="20"/>
          <w:szCs w:val="20"/>
        </w:rPr>
      </w:pPr>
      <w:r w:rsidRPr="004923EE">
        <w:rPr>
          <w:rFonts w:ascii="Tahoma" w:hAnsi="Tahoma" w:cs="Tahoma"/>
          <w:sz w:val="20"/>
          <w:szCs w:val="20"/>
          <w:highlight w:val="lightGray"/>
          <w:shd w:val="clear" w:color="auto" w:fill="FFFF00"/>
        </w:rPr>
        <w:t>Consideration will be given to the child’s vulnerability, parent’s and/or carer’s vulnerability and their home life. Any concerns will be referred to local children’s social care services and/or a police welfare check requested.</w:t>
      </w:r>
      <w:bookmarkEnd w:id="35"/>
    </w:p>
    <w:p w14:paraId="1518DC90"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19A6391B" w14:textId="77777777" w:rsidR="006D3DB9" w:rsidRPr="005B5D12" w:rsidRDefault="006D3DB9" w:rsidP="00B11483">
      <w:pPr>
        <w:autoSpaceDE w:val="0"/>
        <w:autoSpaceDN w:val="0"/>
        <w:adjustRightInd w:val="0"/>
        <w:jc w:val="left"/>
        <w:rPr>
          <w:rFonts w:ascii="Tahoma" w:hAnsi="Tahoma" w:cs="Tahoma"/>
          <w:color w:val="000000" w:themeColor="text1"/>
          <w:sz w:val="20"/>
          <w:szCs w:val="20"/>
          <w:u w:val="single"/>
        </w:rPr>
      </w:pPr>
      <w:bookmarkStart w:id="36" w:name="_Hlk144376229"/>
      <w:r w:rsidRPr="005B5D12">
        <w:rPr>
          <w:rFonts w:ascii="Tahoma" w:hAnsi="Tahoma" w:cs="Tahoma"/>
          <w:color w:val="000000" w:themeColor="text1"/>
          <w:sz w:val="20"/>
          <w:szCs w:val="20"/>
          <w:u w:val="single"/>
        </w:rPr>
        <w:t xml:space="preserve">Further information can be seen in the policies below, that can be found on our website: </w:t>
      </w:r>
    </w:p>
    <w:bookmarkEnd w:id="36"/>
    <w:p w14:paraId="18E9775C"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4F94C0E3" w14:textId="77777777" w:rsidR="006D3DB9" w:rsidRPr="005B5D12" w:rsidRDefault="006D3DB9" w:rsidP="00B11483">
      <w:pPr>
        <w:pStyle w:val="ListParagraph"/>
        <w:numPr>
          <w:ilvl w:val="0"/>
          <w:numId w:val="38"/>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Leger Trust Attendance policy (including coverage of CME and CAE)</w:t>
      </w:r>
    </w:p>
    <w:p w14:paraId="1D7B2E26" w14:textId="158967FE" w:rsidR="006D3DB9" w:rsidRPr="005B5D12" w:rsidRDefault="006D3DB9" w:rsidP="00B11483">
      <w:pPr>
        <w:pStyle w:val="ListParagraph"/>
        <w:numPr>
          <w:ilvl w:val="0"/>
          <w:numId w:val="38"/>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SEND policy</w:t>
      </w:r>
    </w:p>
    <w:p w14:paraId="264C03FC"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25243D44" w14:textId="77777777" w:rsidR="005B5D12" w:rsidRPr="005B5D12" w:rsidRDefault="005B5D12" w:rsidP="00B11483">
      <w:pPr>
        <w:autoSpaceDE w:val="0"/>
        <w:autoSpaceDN w:val="0"/>
        <w:adjustRightInd w:val="0"/>
        <w:jc w:val="left"/>
        <w:rPr>
          <w:rFonts w:ascii="Tahoma" w:hAnsi="Tahoma" w:cs="Tahoma"/>
          <w:color w:val="000000" w:themeColor="text1"/>
          <w:sz w:val="20"/>
          <w:szCs w:val="20"/>
          <w:u w:val="single"/>
        </w:rPr>
      </w:pPr>
      <w:r w:rsidRPr="005B5D12">
        <w:rPr>
          <w:rFonts w:ascii="Tahoma" w:hAnsi="Tahoma" w:cs="Tahoma"/>
          <w:color w:val="000000" w:themeColor="text1"/>
          <w:sz w:val="20"/>
          <w:szCs w:val="20"/>
          <w:u w:val="single"/>
        </w:rPr>
        <w:t xml:space="preserve">Useful Links: </w:t>
      </w:r>
    </w:p>
    <w:p w14:paraId="6A2868DD"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hyperlink r:id="rId117" w:history="1">
        <w:r w:rsidRPr="005B5D12">
          <w:rPr>
            <w:rFonts w:ascii="Tahoma" w:hAnsi="Tahoma" w:cs="Tahoma"/>
            <w:color w:val="0000FF"/>
            <w:sz w:val="20"/>
            <w:szCs w:val="20"/>
            <w:u w:val="single"/>
          </w:rPr>
          <w:t>Working together to improve school attendance - GOV.UK</w:t>
        </w:r>
      </w:hyperlink>
    </w:p>
    <w:p w14:paraId="2B4BCA51" w14:textId="77777777" w:rsidR="006D3DB9" w:rsidRPr="005B5D12" w:rsidRDefault="006D3DB9" w:rsidP="00B11483">
      <w:pPr>
        <w:autoSpaceDE w:val="0"/>
        <w:autoSpaceDN w:val="0"/>
        <w:adjustRightInd w:val="0"/>
        <w:jc w:val="left"/>
        <w:rPr>
          <w:rFonts w:ascii="Tahoma" w:hAnsi="Tahoma" w:cs="Tahoma"/>
          <w:sz w:val="20"/>
          <w:szCs w:val="20"/>
        </w:rPr>
      </w:pPr>
      <w:hyperlink r:id="rId118" w:history="1">
        <w:r w:rsidRPr="005B5D12">
          <w:rPr>
            <w:rFonts w:ascii="Tahoma" w:hAnsi="Tahoma" w:cs="Tahoma"/>
            <w:color w:val="0000FF"/>
            <w:sz w:val="20"/>
            <w:szCs w:val="20"/>
            <w:u w:val="single"/>
          </w:rPr>
          <w:t>Children missing education - GOV.UK</w:t>
        </w:r>
      </w:hyperlink>
    </w:p>
    <w:p w14:paraId="159D4BB6" w14:textId="77777777" w:rsidR="006D3DB9" w:rsidRPr="005B5D12" w:rsidRDefault="006D3DB9" w:rsidP="00B11483">
      <w:pPr>
        <w:autoSpaceDE w:val="0"/>
        <w:autoSpaceDN w:val="0"/>
        <w:adjustRightInd w:val="0"/>
        <w:jc w:val="left"/>
        <w:rPr>
          <w:rFonts w:ascii="Tahoma" w:hAnsi="Tahoma" w:cs="Tahoma"/>
          <w:sz w:val="20"/>
          <w:szCs w:val="20"/>
        </w:rPr>
      </w:pPr>
      <w:hyperlink r:id="rId119" w:history="1">
        <w:r w:rsidRPr="005B5D12">
          <w:rPr>
            <w:rFonts w:ascii="Tahoma" w:hAnsi="Tahoma" w:cs="Tahoma"/>
            <w:color w:val="0000FF"/>
            <w:sz w:val="20"/>
            <w:szCs w:val="20"/>
            <w:u w:val="single"/>
          </w:rPr>
          <w:t>CME Policy- revised January 2024.docx</w:t>
        </w:r>
      </w:hyperlink>
      <w:r w:rsidRPr="005B5D12">
        <w:rPr>
          <w:rFonts w:ascii="Tahoma" w:hAnsi="Tahoma" w:cs="Tahoma"/>
          <w:sz w:val="20"/>
          <w:szCs w:val="20"/>
        </w:rPr>
        <w:t xml:space="preserve"> </w:t>
      </w:r>
    </w:p>
    <w:p w14:paraId="4E6E4721" w14:textId="77777777" w:rsidR="006D3DB9" w:rsidRDefault="006D3DB9" w:rsidP="00B11483">
      <w:pPr>
        <w:autoSpaceDE w:val="0"/>
        <w:autoSpaceDN w:val="0"/>
        <w:adjustRightInd w:val="0"/>
        <w:jc w:val="left"/>
        <w:rPr>
          <w:rFonts w:ascii="Tahoma" w:hAnsi="Tahoma" w:cs="Tahoma"/>
          <w:sz w:val="20"/>
          <w:szCs w:val="20"/>
        </w:rPr>
      </w:pPr>
      <w:hyperlink r:id="rId120" w:history="1">
        <w:r w:rsidRPr="005B5D12">
          <w:rPr>
            <w:rFonts w:ascii="Tahoma" w:hAnsi="Tahoma" w:cs="Tahoma"/>
            <w:color w:val="0000FF"/>
            <w:sz w:val="20"/>
            <w:szCs w:val="20"/>
            <w:u w:val="single"/>
          </w:rPr>
          <w:t>Children Missing Education and Children in Education...</w:t>
        </w:r>
      </w:hyperlink>
    </w:p>
    <w:p w14:paraId="6988A705" w14:textId="77777777" w:rsidR="002321DB" w:rsidRDefault="002321DB" w:rsidP="00B11483">
      <w:pPr>
        <w:autoSpaceDE w:val="0"/>
        <w:autoSpaceDN w:val="0"/>
        <w:adjustRightInd w:val="0"/>
        <w:jc w:val="left"/>
        <w:rPr>
          <w:rFonts w:ascii="Tahoma" w:hAnsi="Tahoma" w:cs="Tahoma"/>
          <w:sz w:val="20"/>
          <w:szCs w:val="20"/>
        </w:rPr>
      </w:pPr>
    </w:p>
    <w:p w14:paraId="51C3A324" w14:textId="674F4F03" w:rsidR="002321DB" w:rsidRPr="005B5D12" w:rsidRDefault="002321DB" w:rsidP="00B11483">
      <w:pPr>
        <w:autoSpaceDE w:val="0"/>
        <w:autoSpaceDN w:val="0"/>
        <w:adjustRightInd w:val="0"/>
        <w:jc w:val="left"/>
        <w:rPr>
          <w:rFonts w:ascii="Tahoma" w:hAnsi="Tahoma" w:cs="Tahoma"/>
          <w:sz w:val="20"/>
          <w:szCs w:val="20"/>
          <w:highlight w:val="yellow"/>
        </w:rPr>
      </w:pPr>
      <w:r>
        <w:rPr>
          <w:rFonts w:ascii="Calibri" w:hAnsi="Calibri" w:cs="Calibri"/>
          <w:color w:val="000000" w:themeColor="text1"/>
          <w:sz w:val="24"/>
          <w:szCs w:val="24"/>
        </w:rPr>
        <w:object w:dxaOrig="1508" w:dyaOrig="984" w14:anchorId="59568593">
          <v:shape id="_x0000_i1026" type="#_x0000_t75" style="width:75.6pt;height:49.2pt" o:ole="">
            <v:imagedata r:id="rId121" o:title=""/>
          </v:shape>
          <o:OLEObject Type="Embed" ProgID="Package" ShapeID="_x0000_i1026" DrawAspect="Icon" ObjectID="_1849967477" r:id="rId122"/>
        </w:object>
      </w:r>
    </w:p>
    <w:p w14:paraId="61F66809" w14:textId="77777777" w:rsidR="00774A3C" w:rsidRDefault="00774A3C" w:rsidP="00B11483">
      <w:pPr>
        <w:autoSpaceDE w:val="0"/>
        <w:autoSpaceDN w:val="0"/>
        <w:adjustRightInd w:val="0"/>
        <w:jc w:val="left"/>
        <w:rPr>
          <w:rFonts w:ascii="Tahoma" w:hAnsi="Tahoma" w:cs="Tahoma"/>
          <w:b/>
          <w:color w:val="000000" w:themeColor="text1"/>
          <w:sz w:val="20"/>
          <w:szCs w:val="20"/>
        </w:rPr>
      </w:pPr>
    </w:p>
    <w:p w14:paraId="48BEB555" w14:textId="325D5623" w:rsidR="005B5D12" w:rsidRPr="005B5D12" w:rsidRDefault="00774A3C" w:rsidP="00914224">
      <w:pPr>
        <w:pStyle w:val="Heading2"/>
        <w:shd w:val="clear" w:color="auto" w:fill="0070C0"/>
        <w:spacing w:before="0"/>
        <w:rPr>
          <w:szCs w:val="22"/>
        </w:rPr>
      </w:pPr>
      <w:bookmarkStart w:id="37" w:name="_Toc238812758"/>
      <w:r w:rsidRPr="007F251F">
        <w:lastRenderedPageBreak/>
        <w:t xml:space="preserve">Children in </w:t>
      </w:r>
      <w:r w:rsidR="00841A36">
        <w:t>Alternative Provision</w:t>
      </w:r>
      <w:bookmarkEnd w:id="37"/>
    </w:p>
    <w:p w14:paraId="33ECC154" w14:textId="77777777" w:rsidR="005B5D12" w:rsidRDefault="005B5D12" w:rsidP="00B11483">
      <w:pPr>
        <w:autoSpaceDE w:val="0"/>
        <w:autoSpaceDN w:val="0"/>
        <w:adjustRightInd w:val="0"/>
        <w:jc w:val="left"/>
        <w:rPr>
          <w:rFonts w:ascii="Tahoma" w:hAnsi="Tahoma" w:cs="Tahoma"/>
          <w:color w:val="000000" w:themeColor="text1"/>
          <w:sz w:val="20"/>
          <w:szCs w:val="20"/>
        </w:rPr>
      </w:pPr>
    </w:p>
    <w:p w14:paraId="26B5DF83" w14:textId="4BFD10AA" w:rsidR="00C52EED" w:rsidRPr="005B5D12" w:rsidRDefault="16A28D08"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At </w:t>
      </w:r>
      <w:proofErr w:type="spellStart"/>
      <w:r w:rsidR="00FF2077">
        <w:rPr>
          <w:rFonts w:ascii="Tahoma" w:hAnsi="Tahoma" w:cs="Tahoma"/>
          <w:color w:val="000000" w:themeColor="text1"/>
          <w:sz w:val="20"/>
          <w:szCs w:val="20"/>
        </w:rPr>
        <w:t>Tornedale</w:t>
      </w:r>
      <w:proofErr w:type="spellEnd"/>
      <w:r w:rsidR="00FF2077">
        <w:rPr>
          <w:rFonts w:ascii="Tahoma" w:hAnsi="Tahoma" w:cs="Tahoma"/>
          <w:color w:val="000000" w:themeColor="text1"/>
          <w:sz w:val="20"/>
          <w:szCs w:val="20"/>
        </w:rPr>
        <w:t xml:space="preserve"> Infant Academy</w:t>
      </w:r>
      <w:r w:rsidRPr="005B5D12">
        <w:rPr>
          <w:rFonts w:ascii="Tahoma" w:hAnsi="Tahoma" w:cs="Tahoma"/>
          <w:i/>
          <w:iCs/>
          <w:sz w:val="20"/>
          <w:szCs w:val="20"/>
        </w:rPr>
        <w:t xml:space="preserve"> </w:t>
      </w:r>
      <w:r w:rsidR="4BF9D48F" w:rsidRPr="005B5D12">
        <w:rPr>
          <w:rFonts w:ascii="Tahoma" w:hAnsi="Tahoma" w:cs="Tahoma"/>
          <w:color w:val="000000" w:themeColor="text1"/>
          <w:sz w:val="20"/>
          <w:szCs w:val="20"/>
        </w:rPr>
        <w:t>we know that where we place a child/young person with an alternative provision provider, we continue to be responsible for the safeguarding of that child/young person and should be satisfied that the placement meets their needs. We will</w:t>
      </w:r>
      <w:r w:rsidR="766D64C1" w:rsidRPr="005B5D12">
        <w:rPr>
          <w:rFonts w:ascii="Tahoma" w:hAnsi="Tahoma" w:cs="Tahoma"/>
          <w:color w:val="000000" w:themeColor="text1"/>
          <w:sz w:val="20"/>
          <w:szCs w:val="20"/>
        </w:rPr>
        <w:t>:</w:t>
      </w:r>
    </w:p>
    <w:p w14:paraId="19F42BA2" w14:textId="53DA2257" w:rsidR="008643C8" w:rsidRPr="008643C8" w:rsidRDefault="008643C8">
      <w:pPr>
        <w:pStyle w:val="ListParagraph"/>
        <w:numPr>
          <w:ilvl w:val="0"/>
          <w:numId w:val="7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B</w:t>
      </w:r>
      <w:r w:rsidRPr="008643C8">
        <w:rPr>
          <w:rFonts w:ascii="Tahoma" w:hAnsi="Tahoma" w:cs="Tahoma"/>
          <w:color w:val="000000" w:themeColor="text1"/>
          <w:sz w:val="20"/>
          <w:szCs w:val="20"/>
          <w:highlight w:val="green"/>
        </w:rPr>
        <w:t>e aware of the additional risk of harm that their pupils may be vulnerable to</w:t>
      </w:r>
      <w:r w:rsidR="002D0BD3">
        <w:rPr>
          <w:rFonts w:ascii="Tahoma" w:hAnsi="Tahoma" w:cs="Tahoma"/>
          <w:color w:val="000000" w:themeColor="text1"/>
          <w:sz w:val="20"/>
          <w:szCs w:val="20"/>
          <w:highlight w:val="green"/>
        </w:rPr>
        <w:t>.</w:t>
      </w:r>
    </w:p>
    <w:p w14:paraId="28FAF0D8" w14:textId="3FF677EF" w:rsidR="007C2C01" w:rsidRPr="005B5D12" w:rsidRDefault="008643C8">
      <w:pPr>
        <w:pStyle w:val="ListParagraph"/>
        <w:numPr>
          <w:ilvl w:val="0"/>
          <w:numId w:val="7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O</w:t>
      </w:r>
      <w:r w:rsidR="4BF9D48F" w:rsidRPr="005B5D12">
        <w:rPr>
          <w:rFonts w:ascii="Tahoma" w:hAnsi="Tahoma" w:cs="Tahoma"/>
          <w:color w:val="000000" w:themeColor="text1"/>
          <w:sz w:val="20"/>
          <w:szCs w:val="20"/>
        </w:rPr>
        <w:t xml:space="preserve">btain written information from the alternative provider that appropriate safeguarding checks have been carried out on individuals working at their establishment. </w:t>
      </w:r>
    </w:p>
    <w:p w14:paraId="72BABD8E" w14:textId="708AA35B" w:rsidR="008D6465" w:rsidRPr="002D0BD3" w:rsidRDefault="47B64D2F">
      <w:pPr>
        <w:pStyle w:val="ListParagraph"/>
        <w:numPr>
          <w:ilvl w:val="0"/>
          <w:numId w:val="70"/>
        </w:numPr>
        <w:autoSpaceDE w:val="0"/>
        <w:autoSpaceDN w:val="0"/>
        <w:adjustRightInd w:val="0"/>
        <w:jc w:val="left"/>
        <w:rPr>
          <w:rFonts w:ascii="Tahoma" w:hAnsi="Tahoma" w:cs="Tahoma"/>
          <w:color w:val="000000" w:themeColor="text1"/>
          <w:sz w:val="20"/>
          <w:szCs w:val="20"/>
          <w:highlight w:val="green"/>
        </w:rPr>
      </w:pPr>
      <w:r w:rsidRPr="005B5D12">
        <w:rPr>
          <w:rFonts w:ascii="Tahoma" w:hAnsi="Tahoma" w:cs="Tahoma"/>
          <w:color w:val="000000" w:themeColor="text1"/>
          <w:sz w:val="20"/>
          <w:szCs w:val="20"/>
        </w:rPr>
        <w:t>Keep accurate records of where the child is</w:t>
      </w:r>
      <w:r w:rsidR="25FCA2B3" w:rsidRPr="005B5D12">
        <w:rPr>
          <w:rFonts w:ascii="Tahoma" w:hAnsi="Tahoma" w:cs="Tahoma"/>
          <w:color w:val="000000" w:themeColor="text1"/>
          <w:sz w:val="20"/>
          <w:szCs w:val="20"/>
        </w:rPr>
        <w:t>, including all sites attended.</w:t>
      </w:r>
      <w:r w:rsidR="002D0BD3">
        <w:rPr>
          <w:rFonts w:ascii="Tahoma" w:hAnsi="Tahoma" w:cs="Tahoma"/>
          <w:color w:val="000000" w:themeColor="text1"/>
          <w:sz w:val="20"/>
          <w:szCs w:val="20"/>
        </w:rPr>
        <w:t xml:space="preserve"> </w:t>
      </w:r>
      <w:r w:rsidR="002D0BD3" w:rsidRPr="002D0BD3">
        <w:rPr>
          <w:rFonts w:ascii="Tahoma" w:hAnsi="Tahoma" w:cs="Tahoma"/>
          <w:color w:val="000000" w:themeColor="text1"/>
          <w:sz w:val="20"/>
          <w:szCs w:val="20"/>
          <w:highlight w:val="green"/>
        </w:rPr>
        <w:t>Always know where a child is based during school hours.</w:t>
      </w:r>
    </w:p>
    <w:p w14:paraId="7528089D" w14:textId="4CF65F9B" w:rsidR="009011ED" w:rsidRPr="005B5D12" w:rsidRDefault="3AC50AB4">
      <w:pPr>
        <w:pStyle w:val="ListParagraph"/>
        <w:numPr>
          <w:ilvl w:val="0"/>
          <w:numId w:val="70"/>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Review placement</w:t>
      </w:r>
      <w:r w:rsidR="317F1605" w:rsidRPr="005B5D12">
        <w:rPr>
          <w:rFonts w:ascii="Tahoma" w:hAnsi="Tahoma" w:cs="Tahoma"/>
          <w:color w:val="000000" w:themeColor="text1"/>
          <w:sz w:val="20"/>
          <w:szCs w:val="20"/>
        </w:rPr>
        <w:t xml:space="preserve">s at least every </w:t>
      </w:r>
      <w:r w:rsidR="093B9FFB" w:rsidRPr="005B5D12">
        <w:rPr>
          <w:rFonts w:ascii="Tahoma" w:hAnsi="Tahoma" w:cs="Tahoma"/>
          <w:color w:val="000000" w:themeColor="text1"/>
          <w:sz w:val="20"/>
          <w:szCs w:val="20"/>
        </w:rPr>
        <w:t>half-term to ensure safety and the suitability of the placement.</w:t>
      </w:r>
    </w:p>
    <w:p w14:paraId="0354EE84" w14:textId="72CFAF9A" w:rsidR="009011ED" w:rsidRPr="005B5D12" w:rsidRDefault="1DE1F0A8">
      <w:pPr>
        <w:pStyle w:val="ListParagraph"/>
        <w:numPr>
          <w:ilvl w:val="0"/>
          <w:numId w:val="70"/>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Immediately review </w:t>
      </w:r>
      <w:r w:rsidR="1F315EE4" w:rsidRPr="005B5D12">
        <w:rPr>
          <w:rFonts w:ascii="Tahoma" w:hAnsi="Tahoma" w:cs="Tahoma"/>
          <w:color w:val="000000" w:themeColor="text1"/>
          <w:sz w:val="20"/>
          <w:szCs w:val="20"/>
        </w:rPr>
        <w:t>or end the placement</w:t>
      </w:r>
      <w:r w:rsidR="48BCAC7E" w:rsidRPr="005B5D12">
        <w:rPr>
          <w:rFonts w:ascii="Tahoma" w:hAnsi="Tahoma" w:cs="Tahoma"/>
          <w:color w:val="000000" w:themeColor="text1"/>
          <w:sz w:val="20"/>
          <w:szCs w:val="20"/>
        </w:rPr>
        <w:t xml:space="preserve"> if safeguarding concerns arise</w:t>
      </w:r>
      <w:r w:rsidR="56A90D23" w:rsidRPr="005B5D12">
        <w:rPr>
          <w:rFonts w:ascii="Tahoma" w:hAnsi="Tahoma" w:cs="Tahoma"/>
          <w:color w:val="000000" w:themeColor="text1"/>
          <w:sz w:val="20"/>
          <w:szCs w:val="20"/>
        </w:rPr>
        <w:t>.</w:t>
      </w:r>
    </w:p>
    <w:p w14:paraId="3DF66696" w14:textId="77777777" w:rsidR="007C2C01" w:rsidRPr="005B5D12" w:rsidRDefault="007C2C01" w:rsidP="00B11483">
      <w:pPr>
        <w:autoSpaceDE w:val="0"/>
        <w:autoSpaceDN w:val="0"/>
        <w:adjustRightInd w:val="0"/>
        <w:jc w:val="left"/>
        <w:rPr>
          <w:rFonts w:ascii="Tahoma" w:hAnsi="Tahoma" w:cs="Tahoma"/>
          <w:color w:val="000000" w:themeColor="text1"/>
          <w:sz w:val="20"/>
          <w:szCs w:val="20"/>
        </w:rPr>
      </w:pPr>
    </w:p>
    <w:p w14:paraId="30CA5359" w14:textId="4361FD3B" w:rsidR="007C2C01" w:rsidRPr="005B5D12" w:rsidRDefault="4BF9D48F" w:rsidP="00B11483">
      <w:pPr>
        <w:autoSpaceDE w:val="0"/>
        <w:autoSpaceDN w:val="0"/>
        <w:adjustRightInd w:val="0"/>
        <w:jc w:val="left"/>
        <w:rPr>
          <w:rFonts w:ascii="Tahoma" w:hAnsi="Tahoma" w:cs="Tahoma"/>
          <w:color w:val="000000" w:themeColor="text1"/>
          <w:sz w:val="20"/>
          <w:szCs w:val="20"/>
          <w:u w:val="single"/>
        </w:rPr>
      </w:pPr>
      <w:r w:rsidRPr="005B5D12">
        <w:rPr>
          <w:rFonts w:ascii="Tahoma" w:hAnsi="Tahoma" w:cs="Tahoma"/>
          <w:color w:val="000000" w:themeColor="text1"/>
          <w:sz w:val="20"/>
          <w:szCs w:val="20"/>
          <w:u w:val="single"/>
        </w:rPr>
        <w:t xml:space="preserve">Useful </w:t>
      </w:r>
      <w:r w:rsidR="02C38F5F" w:rsidRPr="005B5D12">
        <w:rPr>
          <w:rFonts w:ascii="Tahoma" w:hAnsi="Tahoma" w:cs="Tahoma"/>
          <w:color w:val="000000" w:themeColor="text1"/>
          <w:sz w:val="20"/>
          <w:szCs w:val="20"/>
          <w:u w:val="single"/>
        </w:rPr>
        <w:t>L</w:t>
      </w:r>
      <w:r w:rsidRPr="005B5D12">
        <w:rPr>
          <w:rFonts w:ascii="Tahoma" w:hAnsi="Tahoma" w:cs="Tahoma"/>
          <w:color w:val="000000" w:themeColor="text1"/>
          <w:sz w:val="20"/>
          <w:szCs w:val="20"/>
          <w:u w:val="single"/>
        </w:rPr>
        <w:t>inks:</w:t>
      </w:r>
    </w:p>
    <w:p w14:paraId="6810A4C0" w14:textId="77777777" w:rsidR="005B5D12" w:rsidRPr="005B5D12" w:rsidRDefault="005B5D12" w:rsidP="00B11483">
      <w:pPr>
        <w:autoSpaceDE w:val="0"/>
        <w:autoSpaceDN w:val="0"/>
        <w:adjustRightInd w:val="0"/>
        <w:jc w:val="left"/>
        <w:rPr>
          <w:rFonts w:ascii="Tahoma" w:hAnsi="Tahoma" w:cs="Tahoma"/>
          <w:sz w:val="20"/>
          <w:szCs w:val="20"/>
        </w:rPr>
      </w:pPr>
      <w:hyperlink r:id="rId123" w:history="1">
        <w:r w:rsidRPr="005B5D12">
          <w:rPr>
            <w:rFonts w:ascii="Tahoma" w:hAnsi="Tahoma" w:cs="Tahoma"/>
            <w:color w:val="0000FF"/>
            <w:sz w:val="20"/>
            <w:szCs w:val="20"/>
            <w:u w:val="single"/>
          </w:rPr>
          <w:t>Alternative provision - GOV.UK</w:t>
        </w:r>
      </w:hyperlink>
    </w:p>
    <w:p w14:paraId="618D5142" w14:textId="77777777" w:rsidR="005B5D12" w:rsidRPr="005B5D12" w:rsidRDefault="005B5D12" w:rsidP="00B11483">
      <w:pPr>
        <w:autoSpaceDE w:val="0"/>
        <w:autoSpaceDN w:val="0"/>
        <w:adjustRightInd w:val="0"/>
        <w:jc w:val="left"/>
        <w:rPr>
          <w:rFonts w:ascii="Tahoma" w:hAnsi="Tahoma" w:cs="Tahoma"/>
          <w:iCs/>
          <w:color w:val="000000" w:themeColor="text1"/>
          <w:sz w:val="20"/>
          <w:szCs w:val="20"/>
        </w:rPr>
      </w:pPr>
      <w:hyperlink r:id="rId124" w:history="1">
        <w:r w:rsidRPr="005B5D12">
          <w:rPr>
            <w:rFonts w:ascii="Tahoma" w:hAnsi="Tahoma" w:cs="Tahoma"/>
            <w:color w:val="0000FF"/>
            <w:sz w:val="20"/>
            <w:szCs w:val="20"/>
            <w:u w:val="single"/>
          </w:rPr>
          <w:t>Education for children with health needs who cannot attend school - GOV.UK</w:t>
        </w:r>
      </w:hyperlink>
    </w:p>
    <w:p w14:paraId="05734651" w14:textId="77777777" w:rsidR="005B5D12" w:rsidRDefault="005B5D12" w:rsidP="00B11483">
      <w:pPr>
        <w:autoSpaceDE w:val="0"/>
        <w:autoSpaceDN w:val="0"/>
        <w:adjustRightInd w:val="0"/>
        <w:jc w:val="left"/>
      </w:pPr>
      <w:hyperlink r:id="rId125" w:history="1">
        <w:r w:rsidRPr="005B5D12">
          <w:rPr>
            <w:rFonts w:ascii="Tahoma" w:hAnsi="Tahoma" w:cs="Tahoma"/>
            <w:color w:val="0000FF"/>
            <w:sz w:val="20"/>
            <w:szCs w:val="20"/>
            <w:u w:val="single"/>
          </w:rPr>
          <w:t>Non-school alternative provision: voluntary national standards - GOV.UK</w:t>
        </w:r>
      </w:hyperlink>
    </w:p>
    <w:p w14:paraId="30F931EF" w14:textId="77777777" w:rsidR="008643C8" w:rsidRPr="005B5D12" w:rsidRDefault="008643C8" w:rsidP="00B11483">
      <w:pPr>
        <w:autoSpaceDE w:val="0"/>
        <w:autoSpaceDN w:val="0"/>
        <w:adjustRightInd w:val="0"/>
        <w:jc w:val="left"/>
        <w:rPr>
          <w:rFonts w:ascii="Tahoma" w:hAnsi="Tahoma" w:cs="Tahoma"/>
          <w:b/>
          <w:bCs/>
          <w:iCs/>
          <w:color w:val="000000" w:themeColor="text1"/>
          <w:sz w:val="20"/>
          <w:szCs w:val="20"/>
        </w:rPr>
      </w:pPr>
    </w:p>
    <w:p w14:paraId="5F75DE4A" w14:textId="77777777" w:rsidR="001F465F" w:rsidRDefault="001F465F" w:rsidP="00B11483">
      <w:pPr>
        <w:autoSpaceDE w:val="0"/>
        <w:autoSpaceDN w:val="0"/>
        <w:adjustRightInd w:val="0"/>
        <w:jc w:val="left"/>
        <w:rPr>
          <w:rFonts w:ascii="Tahoma" w:hAnsi="Tahoma" w:cs="Tahoma"/>
          <w:i/>
          <w:color w:val="000000" w:themeColor="text1"/>
          <w:sz w:val="20"/>
          <w:szCs w:val="20"/>
        </w:rPr>
      </w:pPr>
    </w:p>
    <w:p w14:paraId="59F7EBE8" w14:textId="77777777" w:rsidR="001F465F" w:rsidRPr="007F251F" w:rsidRDefault="001F465F" w:rsidP="00914224">
      <w:pPr>
        <w:pStyle w:val="Heading2"/>
        <w:shd w:val="clear" w:color="auto" w:fill="0070C0"/>
        <w:spacing w:before="0"/>
      </w:pPr>
      <w:bookmarkStart w:id="38" w:name="_Toc238812759"/>
      <w:r w:rsidRPr="007F251F">
        <w:t>Children in Care (CIC)</w:t>
      </w:r>
      <w:bookmarkEnd w:id="38"/>
    </w:p>
    <w:p w14:paraId="172210AE" w14:textId="77777777" w:rsidR="001F465F" w:rsidRPr="001F16F7" w:rsidRDefault="001F465F" w:rsidP="00B11483">
      <w:pPr>
        <w:autoSpaceDE w:val="0"/>
        <w:autoSpaceDN w:val="0"/>
        <w:adjustRightInd w:val="0"/>
        <w:jc w:val="left"/>
        <w:rPr>
          <w:rFonts w:ascii="Tahoma" w:hAnsi="Tahoma" w:cs="Tahoma"/>
          <w:b/>
          <w:bCs/>
          <w:color w:val="000000" w:themeColor="text1"/>
          <w:sz w:val="20"/>
          <w:szCs w:val="20"/>
        </w:rPr>
      </w:pPr>
    </w:p>
    <w:p w14:paraId="208E78EF" w14:textId="15CF82AC" w:rsidR="00485D52" w:rsidRPr="001C5339" w:rsidRDefault="001F465F" w:rsidP="00B11483">
      <w:pPr>
        <w:autoSpaceDE w:val="0"/>
        <w:autoSpaceDN w:val="0"/>
        <w:adjustRightInd w:val="0"/>
        <w:jc w:val="left"/>
        <w:rPr>
          <w:rFonts w:ascii="Tahoma" w:hAnsi="Tahoma" w:cs="Tahoma"/>
          <w:bCs/>
          <w:color w:val="000000" w:themeColor="text1"/>
          <w:sz w:val="20"/>
          <w:szCs w:val="20"/>
        </w:rPr>
      </w:pPr>
      <w:r w:rsidRPr="001C5339">
        <w:rPr>
          <w:rFonts w:ascii="Tahoma" w:hAnsi="Tahoma" w:cs="Tahoma"/>
          <w:bCs/>
          <w:color w:val="000000" w:themeColor="text1"/>
          <w:sz w:val="20"/>
          <w:szCs w:val="20"/>
        </w:rPr>
        <w:t xml:space="preserve">At </w:t>
      </w:r>
      <w:proofErr w:type="spellStart"/>
      <w:r w:rsidR="00FF2077">
        <w:rPr>
          <w:rFonts w:ascii="Tahoma" w:hAnsi="Tahoma" w:cs="Tahoma"/>
          <w:color w:val="000000" w:themeColor="text1"/>
          <w:sz w:val="20"/>
          <w:szCs w:val="20"/>
        </w:rPr>
        <w:t>Tornedale</w:t>
      </w:r>
      <w:proofErr w:type="spellEnd"/>
      <w:r w:rsidR="00FF2077">
        <w:rPr>
          <w:rFonts w:ascii="Tahoma" w:hAnsi="Tahoma" w:cs="Tahoma"/>
          <w:color w:val="000000" w:themeColor="text1"/>
          <w:sz w:val="20"/>
          <w:szCs w:val="20"/>
        </w:rPr>
        <w:t xml:space="preserve"> Infant Academy</w:t>
      </w:r>
      <w:r w:rsidRPr="001C5339">
        <w:rPr>
          <w:rFonts w:ascii="Tahoma" w:hAnsi="Tahoma" w:cs="Tahoma"/>
          <w:bCs/>
          <w:i/>
          <w:sz w:val="20"/>
          <w:szCs w:val="20"/>
        </w:rPr>
        <w:t xml:space="preserve"> </w:t>
      </w:r>
      <w:r w:rsidRPr="001C5339">
        <w:rPr>
          <w:rFonts w:ascii="Tahoma" w:hAnsi="Tahoma" w:cs="Tahoma"/>
          <w:bCs/>
          <w:color w:val="000000" w:themeColor="text1"/>
          <w:sz w:val="20"/>
          <w:szCs w:val="20"/>
        </w:rPr>
        <w:t xml:space="preserve">we recognise that children in care are likely to have experienced some form of abuse, neglect, or trauma prior to entering care and be living with those consequences. Children in care are given the highest priority within school admission </w:t>
      </w:r>
      <w:proofErr w:type="gramStart"/>
      <w:r w:rsidRPr="001C5339">
        <w:rPr>
          <w:rFonts w:ascii="Tahoma" w:hAnsi="Tahoma" w:cs="Tahoma"/>
          <w:bCs/>
          <w:color w:val="000000" w:themeColor="text1"/>
          <w:sz w:val="20"/>
          <w:szCs w:val="20"/>
        </w:rPr>
        <w:t>arrangements</w:t>
      </w:r>
      <w:proofErr w:type="gramEnd"/>
      <w:r w:rsidRPr="001C5339">
        <w:rPr>
          <w:rFonts w:ascii="Tahoma" w:hAnsi="Tahoma" w:cs="Tahoma"/>
          <w:bCs/>
          <w:color w:val="000000" w:themeColor="text1"/>
          <w:sz w:val="20"/>
          <w:szCs w:val="20"/>
        </w:rPr>
        <w:t xml:space="preserve"> and we are guided by the requirements set out in the school admissions code </w:t>
      </w:r>
      <w:hyperlink r:id="rId126" w:history="1">
        <w:r w:rsidR="00485D52" w:rsidRPr="001C5339">
          <w:rPr>
            <w:rFonts w:ascii="Tahoma" w:hAnsi="Tahoma" w:cs="Tahoma"/>
            <w:color w:val="0000FF"/>
            <w:sz w:val="20"/>
            <w:szCs w:val="20"/>
            <w:u w:val="single"/>
          </w:rPr>
          <w:t>School admissions code - GOV.UK (www.gov.uk)</w:t>
        </w:r>
      </w:hyperlink>
    </w:p>
    <w:p w14:paraId="10E69E2F" w14:textId="14C23E78" w:rsidR="001F465F" w:rsidRPr="001C5339" w:rsidRDefault="001F465F" w:rsidP="00B11483">
      <w:pPr>
        <w:autoSpaceDE w:val="0"/>
        <w:autoSpaceDN w:val="0"/>
        <w:adjustRightInd w:val="0"/>
        <w:jc w:val="left"/>
        <w:rPr>
          <w:rFonts w:ascii="Tahoma" w:hAnsi="Tahoma" w:cs="Tahoma"/>
          <w:bCs/>
          <w:color w:val="000000" w:themeColor="text1"/>
          <w:sz w:val="20"/>
          <w:szCs w:val="20"/>
        </w:rPr>
      </w:pPr>
    </w:p>
    <w:p w14:paraId="48F22A21" w14:textId="3E0348F9" w:rsidR="001F465F" w:rsidRDefault="001F465F" w:rsidP="00B11483">
      <w:pPr>
        <w:autoSpaceDE w:val="0"/>
        <w:autoSpaceDN w:val="0"/>
        <w:adjustRightInd w:val="0"/>
        <w:jc w:val="left"/>
        <w:rPr>
          <w:rFonts w:ascii="Tahoma" w:hAnsi="Tahoma" w:cs="Tahoma"/>
          <w:bCs/>
          <w:color w:val="000000" w:themeColor="text1"/>
          <w:sz w:val="20"/>
          <w:szCs w:val="20"/>
        </w:rPr>
      </w:pPr>
      <w:r w:rsidRPr="001C5339">
        <w:rPr>
          <w:rFonts w:ascii="Tahoma" w:hAnsi="Tahoma" w:cs="Tahoma"/>
          <w:bCs/>
          <w:color w:val="000000" w:themeColor="text1"/>
          <w:sz w:val="20"/>
          <w:szCs w:val="20"/>
        </w:rPr>
        <w:t>At</w:t>
      </w:r>
      <w:r w:rsidR="00FF2077" w:rsidRPr="00FF2077">
        <w:rPr>
          <w:rFonts w:ascii="Tahoma" w:hAnsi="Tahoma" w:cs="Tahoma"/>
          <w:color w:val="000000" w:themeColor="text1"/>
          <w:sz w:val="20"/>
          <w:szCs w:val="20"/>
        </w:rPr>
        <w:t xml:space="preserve"> </w:t>
      </w:r>
      <w:proofErr w:type="spellStart"/>
      <w:r w:rsidR="00FF2077">
        <w:rPr>
          <w:rFonts w:ascii="Tahoma" w:hAnsi="Tahoma" w:cs="Tahoma"/>
          <w:color w:val="000000" w:themeColor="text1"/>
          <w:sz w:val="20"/>
          <w:szCs w:val="20"/>
        </w:rPr>
        <w:t>Tornedale</w:t>
      </w:r>
      <w:proofErr w:type="spellEnd"/>
      <w:r w:rsidR="00FF2077">
        <w:rPr>
          <w:rFonts w:ascii="Tahoma" w:hAnsi="Tahoma" w:cs="Tahoma"/>
          <w:color w:val="000000" w:themeColor="text1"/>
          <w:sz w:val="20"/>
          <w:szCs w:val="20"/>
        </w:rPr>
        <w:t xml:space="preserve"> Infant Academy</w:t>
      </w:r>
      <w:r w:rsidR="00FF2077" w:rsidRPr="005B5D12">
        <w:rPr>
          <w:rFonts w:ascii="Tahoma" w:hAnsi="Tahoma" w:cs="Tahoma"/>
          <w:b/>
          <w:bCs/>
          <w:i/>
          <w:iCs/>
          <w:color w:val="000000" w:themeColor="text1"/>
          <w:sz w:val="20"/>
          <w:szCs w:val="20"/>
        </w:rPr>
        <w:t xml:space="preserve"> </w:t>
      </w:r>
      <w:r w:rsidRPr="001C5339">
        <w:rPr>
          <w:rFonts w:ascii="Tahoma" w:hAnsi="Tahoma" w:cs="Tahoma"/>
          <w:bCs/>
          <w:color w:val="000000" w:themeColor="text1"/>
          <w:sz w:val="20"/>
          <w:szCs w:val="20"/>
        </w:rPr>
        <w:t xml:space="preserve">we have a Designated Teacher (DT) who is responsible for championing the needs of children in care in our </w:t>
      </w:r>
      <w:r w:rsidR="004923EE">
        <w:rPr>
          <w:rFonts w:ascii="Tahoma" w:hAnsi="Tahoma" w:cs="Tahoma"/>
          <w:bCs/>
          <w:color w:val="000000" w:themeColor="text1"/>
          <w:sz w:val="20"/>
          <w:szCs w:val="20"/>
        </w:rPr>
        <w:t>school, Lisa Almunshi</w:t>
      </w:r>
    </w:p>
    <w:p w14:paraId="111BBA61" w14:textId="77777777" w:rsidR="00614E87" w:rsidRDefault="00614E87" w:rsidP="00B11483">
      <w:pPr>
        <w:autoSpaceDE w:val="0"/>
        <w:autoSpaceDN w:val="0"/>
        <w:adjustRightInd w:val="0"/>
        <w:jc w:val="left"/>
        <w:rPr>
          <w:rFonts w:ascii="Tahoma" w:hAnsi="Tahoma" w:cs="Tahoma"/>
          <w:bCs/>
          <w:color w:val="000000" w:themeColor="text1"/>
          <w:sz w:val="20"/>
          <w:szCs w:val="20"/>
        </w:rPr>
      </w:pPr>
    </w:p>
    <w:p w14:paraId="5D9530C0" w14:textId="4365BDFD" w:rsidR="00614E87" w:rsidRPr="001C5339" w:rsidRDefault="004923EE" w:rsidP="00B11483">
      <w:pPr>
        <w:autoSpaceDE w:val="0"/>
        <w:autoSpaceDN w:val="0"/>
        <w:adjustRightInd w:val="0"/>
        <w:jc w:val="left"/>
        <w:rPr>
          <w:rFonts w:ascii="Tahoma" w:hAnsi="Tahoma" w:cs="Tahoma"/>
          <w:bCs/>
          <w:color w:val="000000" w:themeColor="text1"/>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614E87">
        <w:rPr>
          <w:rFonts w:ascii="Tahoma" w:hAnsi="Tahoma" w:cs="Tahoma"/>
          <w:bCs/>
          <w:color w:val="000000" w:themeColor="text1"/>
          <w:sz w:val="20"/>
          <w:szCs w:val="20"/>
        </w:rPr>
        <w:t xml:space="preserve"> </w:t>
      </w:r>
      <w:r w:rsidR="00614E87" w:rsidRPr="00614E87">
        <w:rPr>
          <w:rFonts w:ascii="Tahoma" w:hAnsi="Tahoma" w:cs="Tahoma"/>
          <w:bCs/>
          <w:color w:val="000000" w:themeColor="text1"/>
          <w:sz w:val="20"/>
          <w:szCs w:val="20"/>
          <w:highlight w:val="green"/>
        </w:rPr>
        <w:t>is aware of the role of Virtual School Heads, to include a non-statutory responsibility for the strategic oversight of the educational attendance, attainment, and progress of children with a social worker. In addition to, recognising attendance as a key factor in safeguarding, Virtual School Heads should work with local authorities to set and report on ambitious targets to improve their attendance.</w:t>
      </w:r>
    </w:p>
    <w:p w14:paraId="0D470165" w14:textId="77777777" w:rsidR="001F465F" w:rsidRPr="001C5339" w:rsidRDefault="001F465F" w:rsidP="00B11483">
      <w:pPr>
        <w:autoSpaceDE w:val="0"/>
        <w:autoSpaceDN w:val="0"/>
        <w:adjustRightInd w:val="0"/>
        <w:jc w:val="left"/>
        <w:rPr>
          <w:rFonts w:ascii="Tahoma" w:hAnsi="Tahoma" w:cs="Tahoma"/>
          <w:color w:val="000000" w:themeColor="text1"/>
          <w:sz w:val="20"/>
          <w:szCs w:val="20"/>
        </w:rPr>
      </w:pPr>
    </w:p>
    <w:p w14:paraId="780D2527" w14:textId="77777777" w:rsidR="001F465F" w:rsidRPr="001C5339" w:rsidRDefault="001F465F" w:rsidP="00B11483">
      <w:pPr>
        <w:autoSpaceDE w:val="0"/>
        <w:autoSpaceDN w:val="0"/>
        <w:adjustRightInd w:val="0"/>
        <w:jc w:val="left"/>
        <w:rPr>
          <w:rFonts w:ascii="Tahoma" w:hAnsi="Tahoma" w:cs="Tahoma"/>
          <w:color w:val="000000" w:themeColor="text1"/>
          <w:sz w:val="20"/>
          <w:szCs w:val="20"/>
        </w:rPr>
      </w:pPr>
      <w:r w:rsidRPr="001C5339">
        <w:rPr>
          <w:rFonts w:ascii="Tahoma" w:hAnsi="Tahoma" w:cs="Tahoma"/>
          <w:color w:val="000000" w:themeColor="text1"/>
          <w:sz w:val="20"/>
          <w:szCs w:val="20"/>
        </w:rPr>
        <w:t xml:space="preserve">Further information can be seen in the policies below, that can be found on our website: </w:t>
      </w:r>
    </w:p>
    <w:p w14:paraId="5C2030AB" w14:textId="11A18877" w:rsidR="001F465F" w:rsidRPr="001C5339" w:rsidRDefault="001F465F" w:rsidP="00B11483">
      <w:pPr>
        <w:pStyle w:val="ListParagraph"/>
        <w:numPr>
          <w:ilvl w:val="0"/>
          <w:numId w:val="39"/>
        </w:numPr>
        <w:autoSpaceDE w:val="0"/>
        <w:autoSpaceDN w:val="0"/>
        <w:adjustRightInd w:val="0"/>
        <w:jc w:val="left"/>
        <w:rPr>
          <w:rFonts w:ascii="Tahoma" w:hAnsi="Tahoma" w:cs="Tahoma"/>
          <w:i/>
          <w:color w:val="000000" w:themeColor="text1"/>
          <w:sz w:val="20"/>
          <w:szCs w:val="20"/>
        </w:rPr>
      </w:pPr>
      <w:r w:rsidRPr="001C5339">
        <w:rPr>
          <w:rFonts w:ascii="Tahoma" w:hAnsi="Tahoma" w:cs="Tahoma"/>
          <w:bCs/>
          <w:color w:val="000000" w:themeColor="text1"/>
          <w:sz w:val="20"/>
          <w:szCs w:val="20"/>
        </w:rPr>
        <w:t>Children in Care (LAC) policy</w:t>
      </w:r>
    </w:p>
    <w:p w14:paraId="62FEB2DD" w14:textId="77777777" w:rsidR="004059AF" w:rsidRPr="001C5339" w:rsidRDefault="004059AF" w:rsidP="00B11483">
      <w:pPr>
        <w:autoSpaceDE w:val="0"/>
        <w:autoSpaceDN w:val="0"/>
        <w:adjustRightInd w:val="0"/>
        <w:jc w:val="left"/>
        <w:rPr>
          <w:rFonts w:ascii="Tahoma" w:hAnsi="Tahoma" w:cs="Tahoma"/>
          <w:i/>
          <w:color w:val="000000" w:themeColor="text1"/>
          <w:sz w:val="20"/>
          <w:szCs w:val="20"/>
        </w:rPr>
      </w:pPr>
    </w:p>
    <w:p w14:paraId="3EFA68A3" w14:textId="63DC6359" w:rsidR="004059AF" w:rsidRPr="001C5339" w:rsidRDefault="4E7A327D" w:rsidP="00B11483">
      <w:pPr>
        <w:autoSpaceDE w:val="0"/>
        <w:autoSpaceDN w:val="0"/>
        <w:adjustRightInd w:val="0"/>
        <w:jc w:val="left"/>
        <w:rPr>
          <w:rFonts w:ascii="Tahoma" w:hAnsi="Tahoma" w:cs="Tahoma"/>
          <w:color w:val="000000" w:themeColor="text1"/>
          <w:sz w:val="20"/>
          <w:szCs w:val="20"/>
          <w:u w:val="single"/>
        </w:rPr>
      </w:pPr>
      <w:r w:rsidRPr="001C5339">
        <w:rPr>
          <w:rFonts w:ascii="Tahoma" w:hAnsi="Tahoma" w:cs="Tahoma"/>
          <w:color w:val="000000" w:themeColor="text1"/>
          <w:sz w:val="20"/>
          <w:szCs w:val="20"/>
          <w:u w:val="single"/>
        </w:rPr>
        <w:t>Useful Links:</w:t>
      </w:r>
    </w:p>
    <w:p w14:paraId="31B59D8B" w14:textId="5DEF3ACC" w:rsidR="00A66358" w:rsidRPr="001C5339" w:rsidRDefault="4E7A327D" w:rsidP="00B11483">
      <w:pPr>
        <w:autoSpaceDE w:val="0"/>
        <w:autoSpaceDN w:val="0"/>
        <w:adjustRightInd w:val="0"/>
        <w:jc w:val="left"/>
        <w:rPr>
          <w:rFonts w:ascii="Tahoma" w:hAnsi="Tahoma" w:cs="Tahoma"/>
          <w:color w:val="000000" w:themeColor="text1"/>
          <w:sz w:val="20"/>
          <w:szCs w:val="20"/>
        </w:rPr>
      </w:pPr>
      <w:hyperlink r:id="rId127">
        <w:r w:rsidRPr="001C5339">
          <w:rPr>
            <w:rStyle w:val="Hyperlink"/>
            <w:rFonts w:ascii="Tahoma" w:hAnsi="Tahoma" w:cs="Tahoma"/>
            <w:sz w:val="20"/>
            <w:szCs w:val="20"/>
          </w:rPr>
          <w:t>Children’s social care: virtual school head role extension - GOV.UK</w:t>
        </w:r>
      </w:hyperlink>
    </w:p>
    <w:p w14:paraId="2EBDB989" w14:textId="77777777" w:rsidR="007B7AE7" w:rsidRDefault="007B7AE7" w:rsidP="00B11483">
      <w:pPr>
        <w:autoSpaceDE w:val="0"/>
        <w:autoSpaceDN w:val="0"/>
        <w:adjustRightInd w:val="0"/>
        <w:jc w:val="left"/>
        <w:rPr>
          <w:rFonts w:ascii="Tahoma" w:hAnsi="Tahoma" w:cs="Tahoma"/>
          <w:i/>
          <w:color w:val="000000" w:themeColor="text1"/>
          <w:sz w:val="20"/>
          <w:szCs w:val="20"/>
        </w:rPr>
      </w:pPr>
    </w:p>
    <w:p w14:paraId="2B060061" w14:textId="77777777" w:rsidR="00A66358" w:rsidRPr="007F251F" w:rsidRDefault="00A66358" w:rsidP="00914224">
      <w:pPr>
        <w:pStyle w:val="Heading2"/>
        <w:shd w:val="clear" w:color="auto" w:fill="0070C0"/>
        <w:spacing w:before="0"/>
      </w:pPr>
      <w:bookmarkStart w:id="39" w:name="_Toc238812760"/>
      <w:r w:rsidRPr="007F251F">
        <w:t>Dangerous Dogs</w:t>
      </w:r>
      <w:bookmarkEnd w:id="39"/>
      <w:r w:rsidRPr="007F251F">
        <w:t xml:space="preserve"> </w:t>
      </w:r>
    </w:p>
    <w:p w14:paraId="20496600" w14:textId="77777777" w:rsidR="00A66358" w:rsidRPr="004C03E5" w:rsidRDefault="00A66358" w:rsidP="00B11483">
      <w:pPr>
        <w:autoSpaceDE w:val="0"/>
        <w:autoSpaceDN w:val="0"/>
        <w:adjustRightInd w:val="0"/>
        <w:jc w:val="left"/>
        <w:rPr>
          <w:rFonts w:ascii="Tahoma" w:hAnsi="Tahoma" w:cs="Tahoma"/>
          <w:b/>
          <w:bCs/>
          <w:color w:val="000000" w:themeColor="text1"/>
          <w:sz w:val="20"/>
          <w:szCs w:val="20"/>
        </w:rPr>
      </w:pPr>
    </w:p>
    <w:p w14:paraId="0B48999A" w14:textId="0F78591E" w:rsidR="001C5339" w:rsidRPr="004C03E5" w:rsidRDefault="00A66358"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4C03E5">
        <w:rPr>
          <w:rFonts w:ascii="Tahoma" w:hAnsi="Tahoma" w:cs="Tahoma"/>
          <w:b/>
          <w:bCs/>
          <w:i/>
          <w:sz w:val="20"/>
          <w:szCs w:val="20"/>
        </w:rPr>
        <w:t xml:space="preserve"> </w:t>
      </w:r>
      <w:r w:rsidR="001C5339" w:rsidRPr="004C03E5">
        <w:rPr>
          <w:rFonts w:ascii="Tahoma" w:hAnsi="Tahoma" w:cs="Tahoma"/>
          <w:bCs/>
          <w:color w:val="000000" w:themeColor="text1"/>
          <w:sz w:val="20"/>
          <w:szCs w:val="20"/>
        </w:rPr>
        <w:t>we are aware of the Dangerous Dogs Practice Guidance and the definition of dangerous dogs as follows:</w:t>
      </w:r>
    </w:p>
    <w:p w14:paraId="7B3953CD" w14:textId="77777777" w:rsidR="001C5339" w:rsidRPr="004C03E5" w:rsidRDefault="001C5339" w:rsidP="00B11483">
      <w:pPr>
        <w:autoSpaceDE w:val="0"/>
        <w:autoSpaceDN w:val="0"/>
        <w:adjustRightInd w:val="0"/>
        <w:jc w:val="left"/>
        <w:rPr>
          <w:rFonts w:ascii="Tahoma" w:hAnsi="Tahoma" w:cs="Tahoma"/>
          <w:bCs/>
          <w:color w:val="000000" w:themeColor="text1"/>
          <w:sz w:val="20"/>
          <w:szCs w:val="20"/>
        </w:rPr>
      </w:pPr>
    </w:p>
    <w:p w14:paraId="6150DBC7" w14:textId="77777777" w:rsidR="001C5339" w:rsidRPr="004C03E5" w:rsidRDefault="001C5339" w:rsidP="00B11483">
      <w:pPr>
        <w:autoSpaceDE w:val="0"/>
        <w:autoSpaceDN w:val="0"/>
        <w:adjustRightInd w:val="0"/>
        <w:jc w:val="left"/>
        <w:rPr>
          <w:rFonts w:ascii="Tahoma" w:hAnsi="Tahoma" w:cs="Tahoma"/>
          <w:b/>
          <w:bCs/>
          <w:i/>
          <w:color w:val="000000" w:themeColor="text1"/>
          <w:sz w:val="20"/>
          <w:szCs w:val="20"/>
        </w:rPr>
      </w:pPr>
      <w:r w:rsidRPr="004C03E5">
        <w:rPr>
          <w:rFonts w:ascii="Tahoma" w:hAnsi="Tahoma" w:cs="Tahoma"/>
          <w:b/>
          <w:bCs/>
          <w:i/>
          <w:color w:val="000000" w:themeColor="text1"/>
          <w:sz w:val="20"/>
          <w:szCs w:val="20"/>
        </w:rPr>
        <w:t>The Dangerous Dogs Act (1991) prohibits persons from having in their possession or custody dogs belonging to types bred for fighting, enables restrictions to be imposed in relation to other types of dogs which present a serious danger to the public and makes further provision for securing that dogs are kept under proper control.</w:t>
      </w:r>
    </w:p>
    <w:p w14:paraId="38FDF9D6" w14:textId="77777777" w:rsidR="001C5339" w:rsidRPr="004C03E5" w:rsidRDefault="001C5339" w:rsidP="00B11483">
      <w:pPr>
        <w:autoSpaceDE w:val="0"/>
        <w:autoSpaceDN w:val="0"/>
        <w:adjustRightInd w:val="0"/>
        <w:jc w:val="left"/>
        <w:rPr>
          <w:rFonts w:ascii="Tahoma" w:hAnsi="Tahoma" w:cs="Tahoma"/>
          <w:bCs/>
          <w:color w:val="000000" w:themeColor="text1"/>
          <w:sz w:val="20"/>
          <w:szCs w:val="20"/>
        </w:rPr>
      </w:pPr>
    </w:p>
    <w:p w14:paraId="760C4851" w14:textId="01576530" w:rsidR="001C5339" w:rsidRPr="004C03E5" w:rsidRDefault="001C5339"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 xml:space="preserve">More information can be found here – </w:t>
      </w:r>
      <w:hyperlink r:id="rId128" w:history="1">
        <w:r w:rsidRPr="004C03E5">
          <w:rPr>
            <w:rStyle w:val="Hyperlink"/>
            <w:rFonts w:ascii="Tahoma" w:hAnsi="Tahoma" w:cs="Tahoma"/>
            <w:bCs/>
            <w:sz w:val="20"/>
            <w:szCs w:val="20"/>
          </w:rPr>
          <w:t>https://dscp.org.uk/dscp_-_dangerous_dogs_practice_guidance_leaflet_-_pdf/</w:t>
        </w:r>
      </w:hyperlink>
    </w:p>
    <w:p w14:paraId="521C0D7E" w14:textId="503F4243" w:rsidR="00A66358" w:rsidRPr="004C03E5" w:rsidRDefault="00A66358" w:rsidP="00B11483">
      <w:pPr>
        <w:autoSpaceDE w:val="0"/>
        <w:autoSpaceDN w:val="0"/>
        <w:adjustRightInd w:val="0"/>
        <w:jc w:val="left"/>
        <w:rPr>
          <w:rFonts w:ascii="Tahoma" w:hAnsi="Tahoma" w:cs="Tahoma"/>
          <w:bCs/>
          <w:color w:val="000000" w:themeColor="text1"/>
          <w:sz w:val="20"/>
          <w:szCs w:val="20"/>
        </w:rPr>
      </w:pPr>
    </w:p>
    <w:p w14:paraId="3B891E41" w14:textId="6255926D" w:rsidR="001C5339" w:rsidRDefault="001C5339"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lastRenderedPageBreak/>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4C03E5">
        <w:rPr>
          <w:rFonts w:ascii="Tahoma" w:hAnsi="Tahoma" w:cs="Tahoma"/>
          <w:iCs/>
          <w:color w:val="000000" w:themeColor="text1"/>
          <w:sz w:val="20"/>
          <w:szCs w:val="20"/>
        </w:rPr>
        <w:t xml:space="preserve"> </w:t>
      </w:r>
      <w:r w:rsidRPr="004C03E5">
        <w:rPr>
          <w:rFonts w:ascii="Tahoma" w:hAnsi="Tahoma" w:cs="Tahoma"/>
          <w:bCs/>
          <w:color w:val="000000" w:themeColor="text1"/>
          <w:sz w:val="20"/>
          <w:szCs w:val="20"/>
          <w:highlight w:val="green"/>
        </w:rPr>
        <w:t>any member of staff who becomes aware of a dog that could be prohibited or considered dangerous</w:t>
      </w:r>
      <w:r w:rsidR="004C03E5" w:rsidRPr="004C03E5">
        <w:rPr>
          <w:rFonts w:ascii="Tahoma" w:hAnsi="Tahoma" w:cs="Tahoma"/>
          <w:bCs/>
          <w:color w:val="000000" w:themeColor="text1"/>
          <w:sz w:val="20"/>
          <w:szCs w:val="20"/>
          <w:highlight w:val="green"/>
        </w:rPr>
        <w:t>, or that a dog in the household is prohibited or presents a risk to a child/young person,</w:t>
      </w:r>
      <w:r w:rsidRPr="004C03E5">
        <w:rPr>
          <w:rFonts w:ascii="Tahoma" w:hAnsi="Tahoma" w:cs="Tahoma"/>
          <w:bCs/>
          <w:color w:val="000000" w:themeColor="text1"/>
          <w:sz w:val="20"/>
          <w:szCs w:val="20"/>
          <w:highlight w:val="green"/>
        </w:rPr>
        <w:t xml:space="preserve"> will refer to the Police and/or the Children's Social Care without delay.</w:t>
      </w:r>
    </w:p>
    <w:p w14:paraId="4D17B1AF" w14:textId="77777777" w:rsidR="003D1813" w:rsidRDefault="003D1813" w:rsidP="00B11483">
      <w:pPr>
        <w:autoSpaceDE w:val="0"/>
        <w:autoSpaceDN w:val="0"/>
        <w:adjustRightInd w:val="0"/>
        <w:jc w:val="left"/>
        <w:rPr>
          <w:rFonts w:ascii="Tahoma" w:hAnsi="Tahoma" w:cs="Tahoma"/>
          <w:bCs/>
          <w:color w:val="000000" w:themeColor="text1"/>
          <w:sz w:val="20"/>
          <w:szCs w:val="20"/>
        </w:rPr>
      </w:pPr>
    </w:p>
    <w:p w14:paraId="5B83FBDD" w14:textId="71FD987C" w:rsidR="003D1813" w:rsidRPr="004C03E5" w:rsidRDefault="003D1813" w:rsidP="003D1813">
      <w:pPr>
        <w:autoSpaceDE w:val="0"/>
        <w:autoSpaceDN w:val="0"/>
        <w:adjustRightInd w:val="0"/>
        <w:jc w:val="left"/>
        <w:rPr>
          <w:rFonts w:ascii="Tahoma" w:hAnsi="Tahoma" w:cs="Tahoma"/>
          <w:bCs/>
          <w:color w:val="000000" w:themeColor="text1"/>
          <w:sz w:val="20"/>
          <w:szCs w:val="20"/>
        </w:rPr>
      </w:pPr>
      <w:r w:rsidRPr="003D1813">
        <w:rPr>
          <w:rFonts w:ascii="Tahoma" w:hAnsi="Tahoma" w:cs="Tahoma"/>
          <w:bCs/>
          <w:color w:val="000000" w:themeColor="text1"/>
          <w:sz w:val="20"/>
          <w:szCs w:val="20"/>
          <w:highlight w:val="green"/>
        </w:rPr>
        <w:t>Banned dog breeds (meaning dogs to which section 1 of the Dangerous Dogs Act 1991 must not be kept or present on the premises at any time.</w:t>
      </w:r>
    </w:p>
    <w:p w14:paraId="165A7750" w14:textId="77777777" w:rsidR="001C5339" w:rsidRPr="004C03E5" w:rsidRDefault="001C5339" w:rsidP="003D1813">
      <w:pPr>
        <w:autoSpaceDE w:val="0"/>
        <w:autoSpaceDN w:val="0"/>
        <w:adjustRightInd w:val="0"/>
        <w:jc w:val="left"/>
        <w:rPr>
          <w:rFonts w:ascii="Tahoma" w:hAnsi="Tahoma" w:cs="Tahoma"/>
          <w:b/>
          <w:bCs/>
          <w:i/>
          <w:color w:val="000000" w:themeColor="text1"/>
          <w:sz w:val="20"/>
          <w:szCs w:val="20"/>
        </w:rPr>
      </w:pPr>
    </w:p>
    <w:p w14:paraId="279FE76B" w14:textId="77777777" w:rsidR="001C5339" w:rsidRPr="004C03E5" w:rsidRDefault="001C5339" w:rsidP="003D181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Where there is a report of a child/young person having been injured by a dog (or exposed to the risk of injury/significant harm either directly due to the dog’s behaviour or indirectly due to the dog’s impact on hygiene in the home) a referral to Children's Social Care will be considered. In deciding whether to make a referral, consideration will be given to:</w:t>
      </w:r>
    </w:p>
    <w:p w14:paraId="3C7DC5EB" w14:textId="77777777" w:rsidR="001C5339" w:rsidRPr="004C03E5" w:rsidRDefault="001C5339" w:rsidP="00B11483">
      <w:pPr>
        <w:autoSpaceDE w:val="0"/>
        <w:autoSpaceDN w:val="0"/>
        <w:adjustRightInd w:val="0"/>
        <w:jc w:val="left"/>
        <w:rPr>
          <w:rFonts w:ascii="Tahoma" w:hAnsi="Tahoma" w:cs="Tahoma"/>
          <w:b/>
          <w:bCs/>
          <w:i/>
          <w:color w:val="000000" w:themeColor="text1"/>
          <w:sz w:val="20"/>
          <w:szCs w:val="20"/>
        </w:rPr>
      </w:pPr>
    </w:p>
    <w:p w14:paraId="401E9E3D"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nature of the injuries.</w:t>
      </w:r>
    </w:p>
    <w:p w14:paraId="71A96A24"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circumstances of the attack / incident.</w:t>
      </w:r>
    </w:p>
    <w:p w14:paraId="0B59DB12"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Whether the parents or dog owner sought medical advice.</w:t>
      </w:r>
    </w:p>
    <w:p w14:paraId="1135FBE9"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Whether the dog has previously shown any aggression; and</w:t>
      </w:r>
    </w:p>
    <w:p w14:paraId="5F0DE03A"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What action the pet owner has taken to prevent a recurrence of any attack.</w:t>
      </w:r>
    </w:p>
    <w:p w14:paraId="340BF471" w14:textId="77777777" w:rsidR="004C03E5" w:rsidRPr="004C03E5" w:rsidRDefault="004C03E5" w:rsidP="00B11483">
      <w:pPr>
        <w:autoSpaceDE w:val="0"/>
        <w:autoSpaceDN w:val="0"/>
        <w:adjustRightInd w:val="0"/>
        <w:jc w:val="left"/>
        <w:rPr>
          <w:rFonts w:ascii="Tahoma" w:hAnsi="Tahoma" w:cs="Tahoma"/>
          <w:bCs/>
          <w:color w:val="000000" w:themeColor="text1"/>
          <w:sz w:val="20"/>
          <w:szCs w:val="20"/>
        </w:rPr>
      </w:pPr>
    </w:p>
    <w:p w14:paraId="3A1B509C" w14:textId="77777777" w:rsidR="004C03E5" w:rsidRPr="004C03E5" w:rsidRDefault="004C03E5"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We will also collect the following information:</w:t>
      </w:r>
    </w:p>
    <w:p w14:paraId="44F04EEF" w14:textId="77777777" w:rsidR="004C03E5" w:rsidRPr="004C03E5" w:rsidRDefault="004C03E5" w:rsidP="00B11483">
      <w:pPr>
        <w:autoSpaceDE w:val="0"/>
        <w:autoSpaceDN w:val="0"/>
        <w:adjustRightInd w:val="0"/>
        <w:jc w:val="left"/>
        <w:rPr>
          <w:rFonts w:ascii="Tahoma" w:hAnsi="Tahoma" w:cs="Tahoma"/>
          <w:b/>
          <w:bCs/>
          <w:i/>
          <w:color w:val="000000" w:themeColor="text1"/>
          <w:sz w:val="20"/>
          <w:szCs w:val="20"/>
        </w:rPr>
      </w:pPr>
    </w:p>
    <w:p w14:paraId="5210EDA1" w14:textId="77777777" w:rsidR="004C03E5" w:rsidRPr="004C03E5" w:rsidRDefault="004C03E5" w:rsidP="00B11483">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dog's name and breed;</w:t>
      </w:r>
    </w:p>
    <w:p w14:paraId="6E792C47" w14:textId="77777777" w:rsidR="004C03E5" w:rsidRPr="004C03E5" w:rsidRDefault="004C03E5" w:rsidP="00B11483">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owner's details;</w:t>
      </w:r>
    </w:p>
    <w:p w14:paraId="5C00150A" w14:textId="7CA3500C" w:rsidR="004C03E5" w:rsidRPr="004C03E5" w:rsidRDefault="004C03E5" w:rsidP="00B11483">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reason for keeping the dog and information about other family members, particularly young children.</w:t>
      </w:r>
    </w:p>
    <w:p w14:paraId="325FEEF5" w14:textId="77777777" w:rsidR="001C5339" w:rsidRPr="004C03E5" w:rsidRDefault="001C5339" w:rsidP="00B11483">
      <w:pPr>
        <w:autoSpaceDE w:val="0"/>
        <w:autoSpaceDN w:val="0"/>
        <w:adjustRightInd w:val="0"/>
        <w:jc w:val="left"/>
        <w:rPr>
          <w:rFonts w:ascii="Tahoma" w:hAnsi="Tahoma" w:cs="Tahoma"/>
          <w:bCs/>
          <w:color w:val="000000" w:themeColor="text1"/>
          <w:sz w:val="20"/>
          <w:szCs w:val="20"/>
        </w:rPr>
      </w:pPr>
    </w:p>
    <w:p w14:paraId="474358E9" w14:textId="063F4011" w:rsidR="001C5339" w:rsidRPr="004C03E5" w:rsidRDefault="001C5339" w:rsidP="00B11483">
      <w:pPr>
        <w:autoSpaceDE w:val="0"/>
        <w:autoSpaceDN w:val="0"/>
        <w:adjustRightInd w:val="0"/>
        <w:jc w:val="left"/>
        <w:rPr>
          <w:rFonts w:ascii="Tahoma" w:hAnsi="Tahoma" w:cs="Tahoma"/>
          <w:bCs/>
          <w:color w:val="000000" w:themeColor="text1"/>
          <w:sz w:val="20"/>
          <w:szCs w:val="20"/>
          <w:u w:val="single"/>
        </w:rPr>
      </w:pPr>
      <w:r w:rsidRPr="004C03E5">
        <w:rPr>
          <w:rFonts w:ascii="Tahoma" w:hAnsi="Tahoma" w:cs="Tahoma"/>
          <w:bCs/>
          <w:color w:val="000000" w:themeColor="text1"/>
          <w:sz w:val="20"/>
          <w:szCs w:val="20"/>
          <w:u w:val="single"/>
        </w:rPr>
        <w:t xml:space="preserve">Useful links: </w:t>
      </w:r>
    </w:p>
    <w:p w14:paraId="7DB6C519" w14:textId="77777777" w:rsidR="001C5339" w:rsidRPr="004C03E5" w:rsidRDefault="001C5339" w:rsidP="00B11483">
      <w:pPr>
        <w:autoSpaceDE w:val="0"/>
        <w:autoSpaceDN w:val="0"/>
        <w:adjustRightInd w:val="0"/>
        <w:jc w:val="left"/>
        <w:rPr>
          <w:rFonts w:ascii="Tahoma" w:hAnsi="Tahoma" w:cs="Tahoma"/>
          <w:sz w:val="20"/>
          <w:szCs w:val="20"/>
        </w:rPr>
      </w:pPr>
      <w:hyperlink r:id="rId129" w:history="1">
        <w:r w:rsidRPr="004C03E5">
          <w:rPr>
            <w:rFonts w:ascii="Tahoma" w:hAnsi="Tahoma" w:cs="Tahoma"/>
            <w:color w:val="0000FF"/>
            <w:sz w:val="20"/>
            <w:szCs w:val="20"/>
            <w:u w:val="single"/>
          </w:rPr>
          <w:t>14865_proof_4LR_WEB.pdf (bluecross.org.uk)</w:t>
        </w:r>
      </w:hyperlink>
    </w:p>
    <w:p w14:paraId="67B443D8" w14:textId="77777777" w:rsidR="001C5339" w:rsidRPr="004C03E5" w:rsidRDefault="001C5339" w:rsidP="00B11483">
      <w:pPr>
        <w:autoSpaceDE w:val="0"/>
        <w:autoSpaceDN w:val="0"/>
        <w:adjustRightInd w:val="0"/>
        <w:jc w:val="left"/>
        <w:rPr>
          <w:rFonts w:ascii="Tahoma" w:hAnsi="Tahoma" w:cs="Tahoma"/>
          <w:sz w:val="20"/>
          <w:szCs w:val="20"/>
        </w:rPr>
      </w:pPr>
      <w:hyperlink r:id="rId130" w:history="1">
        <w:r w:rsidRPr="004C03E5">
          <w:rPr>
            <w:rFonts w:ascii="Tahoma" w:hAnsi="Tahoma" w:cs="Tahoma"/>
            <w:color w:val="0000FF"/>
            <w:sz w:val="20"/>
            <w:szCs w:val="20"/>
            <w:u w:val="single"/>
          </w:rPr>
          <w:t>Dog Help and Advice | Dogs Trust</w:t>
        </w:r>
      </w:hyperlink>
    </w:p>
    <w:p w14:paraId="099BA7BD" w14:textId="77777777" w:rsidR="001C5339" w:rsidRPr="004C03E5" w:rsidRDefault="001C5339" w:rsidP="00B11483">
      <w:pPr>
        <w:autoSpaceDE w:val="0"/>
        <w:autoSpaceDN w:val="0"/>
        <w:adjustRightInd w:val="0"/>
        <w:jc w:val="left"/>
        <w:rPr>
          <w:rFonts w:ascii="Tahoma" w:hAnsi="Tahoma" w:cs="Tahoma"/>
          <w:sz w:val="20"/>
          <w:szCs w:val="20"/>
        </w:rPr>
      </w:pPr>
      <w:hyperlink r:id="rId131" w:history="1">
        <w:r w:rsidRPr="004C03E5">
          <w:rPr>
            <w:rFonts w:ascii="Tahoma" w:hAnsi="Tahoma" w:cs="Tahoma"/>
            <w:color w:val="0000FF"/>
            <w:sz w:val="20"/>
            <w:szCs w:val="20"/>
            <w:u w:val="single"/>
          </w:rPr>
          <w:t>Pet advice | Battersea Dogs &amp; Cats Home</w:t>
        </w:r>
      </w:hyperlink>
    </w:p>
    <w:p w14:paraId="337EB136" w14:textId="77777777" w:rsidR="001C5339" w:rsidRPr="004C03E5" w:rsidRDefault="001C5339" w:rsidP="00B11483">
      <w:pPr>
        <w:autoSpaceDE w:val="0"/>
        <w:autoSpaceDN w:val="0"/>
        <w:adjustRightInd w:val="0"/>
        <w:jc w:val="left"/>
        <w:rPr>
          <w:rFonts w:ascii="Tahoma" w:hAnsi="Tahoma" w:cs="Tahoma"/>
          <w:sz w:val="20"/>
          <w:szCs w:val="20"/>
        </w:rPr>
      </w:pPr>
      <w:hyperlink r:id="rId132" w:history="1">
        <w:r w:rsidRPr="004C03E5">
          <w:rPr>
            <w:rFonts w:ascii="Tahoma" w:hAnsi="Tahoma" w:cs="Tahoma"/>
            <w:color w:val="0000FF"/>
            <w:sz w:val="20"/>
            <w:szCs w:val="20"/>
            <w:u w:val="single"/>
          </w:rPr>
          <w:t>Safe and Sound Award Scheme | Dog training | The Kennel Club</w:t>
        </w:r>
      </w:hyperlink>
    </w:p>
    <w:p w14:paraId="0DF8A963" w14:textId="77777777" w:rsidR="004C03E5" w:rsidRPr="004C03E5" w:rsidRDefault="004C03E5" w:rsidP="00B11483">
      <w:pPr>
        <w:autoSpaceDE w:val="0"/>
        <w:autoSpaceDN w:val="0"/>
        <w:adjustRightInd w:val="0"/>
        <w:jc w:val="left"/>
        <w:rPr>
          <w:rFonts w:ascii="Tahoma" w:hAnsi="Tahoma" w:cs="Tahoma"/>
          <w:bCs/>
          <w:color w:val="000000" w:themeColor="text1"/>
          <w:sz w:val="20"/>
          <w:szCs w:val="20"/>
        </w:rPr>
      </w:pPr>
    </w:p>
    <w:p w14:paraId="65BCBC19" w14:textId="77777777" w:rsidR="00A66358" w:rsidRPr="007F251F" w:rsidRDefault="00A66358" w:rsidP="00914224">
      <w:pPr>
        <w:pStyle w:val="Heading2"/>
        <w:shd w:val="clear" w:color="auto" w:fill="0070C0"/>
        <w:spacing w:before="0"/>
      </w:pPr>
      <w:bookmarkStart w:id="40" w:name="_Toc238812761"/>
      <w:r w:rsidRPr="007F251F">
        <w:t>Domestic Abuse</w:t>
      </w:r>
      <w:bookmarkEnd w:id="40"/>
    </w:p>
    <w:p w14:paraId="1488E766" w14:textId="77777777" w:rsidR="00A66358" w:rsidRPr="001F16F7" w:rsidRDefault="00A66358" w:rsidP="00B11483">
      <w:pPr>
        <w:autoSpaceDE w:val="0"/>
        <w:autoSpaceDN w:val="0"/>
        <w:adjustRightInd w:val="0"/>
        <w:jc w:val="left"/>
        <w:rPr>
          <w:rFonts w:ascii="Tahoma" w:hAnsi="Tahoma" w:cs="Tahoma"/>
          <w:b/>
          <w:bCs/>
          <w:color w:val="000000" w:themeColor="text1"/>
          <w:sz w:val="20"/>
          <w:szCs w:val="20"/>
        </w:rPr>
      </w:pPr>
    </w:p>
    <w:p w14:paraId="357D311A" w14:textId="1D8822E0" w:rsidR="00A914CB" w:rsidRPr="006F0611" w:rsidRDefault="00A914CB"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004923EE" w:rsidRPr="005B5D12">
        <w:rPr>
          <w:rFonts w:ascii="Tahoma" w:hAnsi="Tahoma" w:cs="Tahoma"/>
          <w:b/>
          <w:bCs/>
          <w:i/>
          <w:iCs/>
          <w:color w:val="000000" w:themeColor="text1"/>
          <w:sz w:val="20"/>
          <w:szCs w:val="20"/>
        </w:rPr>
        <w:t xml:space="preserve"> </w:t>
      </w:r>
      <w:r w:rsidRPr="006F0611">
        <w:rPr>
          <w:rFonts w:ascii="Tahoma" w:hAnsi="Tahoma" w:cs="Tahoma"/>
          <w:bCs/>
          <w:color w:val="000000" w:themeColor="text1"/>
          <w:sz w:val="20"/>
          <w:szCs w:val="20"/>
        </w:rPr>
        <w:t xml:space="preserve">we recognise that prolonged or regular exposure to domestic abuse can have a serious impact on a child's/young person’s development and emotional well-being, despite the best efforts of the non-abusing parent to protect the child. We recognise that witnessing ill treatment of others is harmful to children including where children can see, hear or experience its effects. </w:t>
      </w:r>
      <w:r w:rsidRPr="006F0611">
        <w:rPr>
          <w:rFonts w:ascii="Tahoma" w:hAnsi="Tahoma" w:cs="Tahoma"/>
          <w:color w:val="000000" w:themeColor="text1"/>
          <w:sz w:val="20"/>
          <w:szCs w:val="20"/>
        </w:rPr>
        <w:t>We therefore educate our pupils through our PSHE curriculum of what Domestic abuse is and where to go for help and support.</w:t>
      </w:r>
    </w:p>
    <w:p w14:paraId="1ED193A1" w14:textId="77777777" w:rsidR="00A914CB" w:rsidRPr="006F0611" w:rsidRDefault="00A914CB" w:rsidP="00B11483">
      <w:pPr>
        <w:autoSpaceDE w:val="0"/>
        <w:autoSpaceDN w:val="0"/>
        <w:adjustRightInd w:val="0"/>
        <w:jc w:val="left"/>
        <w:rPr>
          <w:rFonts w:ascii="Tahoma" w:hAnsi="Tahoma" w:cs="Tahoma"/>
          <w:bCs/>
          <w:color w:val="000000" w:themeColor="text1"/>
          <w:sz w:val="20"/>
          <w:szCs w:val="20"/>
        </w:rPr>
      </w:pPr>
    </w:p>
    <w:p w14:paraId="3D2C6E21" w14:textId="70C9A7C6" w:rsidR="00BD660C" w:rsidRPr="006F0611" w:rsidRDefault="00BB6186"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highlight w:val="green"/>
        </w:rPr>
        <w:t xml:space="preserve">The Domestic Abuse Act 2021 defines domestic abuse as behaviour by a person towards another person where both are aged 16 or over and are personally connected. Abusive behaviour includes physical or sexual abuse, violent or threatening behaviour, controlling or coercive behaviour, economic abuse, and psychological, emotional or other abuse. Children are recognised as victims of domestic abuse </w:t>
      </w:r>
      <w:proofErr w:type="gramStart"/>
      <w:r w:rsidRPr="006F0611">
        <w:rPr>
          <w:rFonts w:ascii="Tahoma" w:hAnsi="Tahoma" w:cs="Tahoma"/>
          <w:bCs/>
          <w:color w:val="000000" w:themeColor="text1"/>
          <w:sz w:val="20"/>
          <w:szCs w:val="20"/>
          <w:highlight w:val="green"/>
        </w:rPr>
        <w:t>in their own right where</w:t>
      </w:r>
      <w:proofErr w:type="gramEnd"/>
      <w:r w:rsidRPr="006F0611">
        <w:rPr>
          <w:rFonts w:ascii="Tahoma" w:hAnsi="Tahoma" w:cs="Tahoma"/>
          <w:bCs/>
          <w:color w:val="000000" w:themeColor="text1"/>
          <w:sz w:val="20"/>
          <w:szCs w:val="20"/>
          <w:highlight w:val="green"/>
        </w:rPr>
        <w:t xml:space="preserve"> they see, hear or experience the effects of the abuse and are related to, or have a parental-responsibility relationship with, the victim or perpetrator. Anyone can be a victim of domestic abuse, regardless of sex, gender, age, ethnicity, socio-economic status, sexuality or background. Domestic abuse can occur within or outside the home and can take place online or offline.</w:t>
      </w:r>
    </w:p>
    <w:p w14:paraId="10DFD3AD"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p>
    <w:p w14:paraId="0E776D10" w14:textId="5BFAFEE7" w:rsidR="00BD660C" w:rsidRPr="006F0611" w:rsidRDefault="00BD660C"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Domestic abuse impacts on children/young people in </w:t>
      </w:r>
      <w:proofErr w:type="gramStart"/>
      <w:r w:rsidRPr="006F0611">
        <w:rPr>
          <w:rFonts w:ascii="Tahoma" w:hAnsi="Tahoma" w:cs="Tahoma"/>
          <w:bCs/>
          <w:color w:val="000000" w:themeColor="text1"/>
          <w:sz w:val="20"/>
          <w:szCs w:val="20"/>
        </w:rPr>
        <w:t>a number of</w:t>
      </w:r>
      <w:proofErr w:type="gramEnd"/>
      <w:r w:rsidRPr="006F0611">
        <w:rPr>
          <w:rFonts w:ascii="Tahoma" w:hAnsi="Tahoma" w:cs="Tahoma"/>
          <w:bCs/>
          <w:color w:val="000000" w:themeColor="text1"/>
          <w:sz w:val="20"/>
          <w:szCs w:val="20"/>
        </w:rPr>
        <w:t xml:space="preserve"> ways. The impact of domestic abuse is likely to be exacerbated when combined with any form of substance misuse or mental ill health.</w:t>
      </w:r>
      <w:r w:rsidRPr="006F0611">
        <w:rPr>
          <w:rFonts w:ascii="Tahoma" w:hAnsi="Tahoma" w:cs="Tahoma"/>
          <w:sz w:val="20"/>
          <w:szCs w:val="20"/>
        </w:rPr>
        <w:t xml:space="preserve"> </w:t>
      </w:r>
      <w:r w:rsidRPr="006F0611">
        <w:rPr>
          <w:rFonts w:ascii="Tahoma" w:hAnsi="Tahoma" w:cs="Tahoma"/>
          <w:bCs/>
          <w:color w:val="000000" w:themeColor="text1"/>
          <w:sz w:val="20"/>
          <w:szCs w:val="20"/>
        </w:rPr>
        <w:t>Older children may also experience and/or be the perpetrators of domestic abuse and/or violence in their own personal relationships. This can include sexual harassment.</w:t>
      </w:r>
    </w:p>
    <w:p w14:paraId="00526516" w14:textId="77777777" w:rsidR="00BD660C" w:rsidRPr="006F0611" w:rsidRDefault="00BD660C" w:rsidP="00B11483">
      <w:pPr>
        <w:autoSpaceDE w:val="0"/>
        <w:autoSpaceDN w:val="0"/>
        <w:adjustRightInd w:val="0"/>
        <w:jc w:val="left"/>
        <w:rPr>
          <w:rFonts w:ascii="Tahoma" w:hAnsi="Tahoma" w:cs="Tahoma"/>
          <w:bCs/>
          <w:color w:val="000000" w:themeColor="text1"/>
          <w:sz w:val="20"/>
          <w:szCs w:val="20"/>
        </w:rPr>
      </w:pPr>
    </w:p>
    <w:p w14:paraId="36D5133A"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For children/young people living in situations of domestic abuse, the effects may also result in behavioural issues (including anti-social behaviour), absence from school, difficulties concentrating, lower school achievement, ill </w:t>
      </w:r>
      <w:r w:rsidRPr="006F0611">
        <w:rPr>
          <w:rFonts w:ascii="Tahoma" w:hAnsi="Tahoma" w:cs="Tahoma"/>
          <w:bCs/>
          <w:color w:val="000000" w:themeColor="text1"/>
          <w:sz w:val="20"/>
          <w:szCs w:val="20"/>
        </w:rPr>
        <w:lastRenderedPageBreak/>
        <w:t xml:space="preserve">health, bullying, substance misuse, self-harm, running away, anti-social behaviour, depression and anxiety and physical injury. </w:t>
      </w:r>
    </w:p>
    <w:p w14:paraId="4D1B548B"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p>
    <w:p w14:paraId="2F5B979A" w14:textId="6844A08A" w:rsidR="00A66358" w:rsidRPr="006F0611" w:rsidRDefault="00A66358"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6F0611">
        <w:rPr>
          <w:rFonts w:ascii="Tahoma" w:hAnsi="Tahoma" w:cs="Tahoma"/>
          <w:b/>
          <w:bCs/>
          <w:i/>
          <w:sz w:val="20"/>
          <w:szCs w:val="20"/>
        </w:rPr>
        <w:t xml:space="preserve"> </w:t>
      </w:r>
      <w:r w:rsidRPr="006F0611">
        <w:rPr>
          <w:rFonts w:ascii="Tahoma" w:hAnsi="Tahoma" w:cs="Tahoma"/>
          <w:bCs/>
          <w:color w:val="000000" w:themeColor="text1"/>
          <w:sz w:val="20"/>
          <w:szCs w:val="20"/>
        </w:rPr>
        <w:t>if we become concerned that a child/young person is suffering or is at risk of suffering significant harm, we will make a referral to Children’s Social Care. We will ensure that children/young people in our setting receive the appropriate support and will use the Domestic and Sexual Abuse Toolkit for Education to identify abuse and teach about healthy relationships.</w:t>
      </w:r>
    </w:p>
    <w:p w14:paraId="67D3ACD5"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p>
    <w:p w14:paraId="6EC4DC94"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We are aware of the MARAC (Multi Agency Risk Assessment Conference) process and work with the Local Authority to ensure relevant information is shared in respect of children in our school who are linked to those being discussed at the MARAC panel due to domestic abuse. </w:t>
      </w:r>
    </w:p>
    <w:p w14:paraId="44B84E79"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p>
    <w:p w14:paraId="6DA753E4" w14:textId="58BC4982" w:rsidR="00A66358" w:rsidRDefault="00A66358"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6F0611">
        <w:rPr>
          <w:rFonts w:ascii="Tahoma" w:hAnsi="Tahoma" w:cs="Tahoma"/>
          <w:b/>
          <w:i/>
          <w:iCs/>
          <w:sz w:val="20"/>
          <w:szCs w:val="20"/>
        </w:rPr>
        <w:t xml:space="preserve"> </w:t>
      </w:r>
      <w:r w:rsidRPr="006F0611">
        <w:rPr>
          <w:rFonts w:ascii="Tahoma" w:hAnsi="Tahoma" w:cs="Tahoma"/>
          <w:bCs/>
          <w:color w:val="000000" w:themeColor="text1"/>
          <w:sz w:val="20"/>
          <w:szCs w:val="20"/>
        </w:rPr>
        <w:t>appropriate</w:t>
      </w:r>
      <w:r w:rsidRPr="006F0611">
        <w:rPr>
          <w:rFonts w:ascii="Tahoma" w:hAnsi="Tahoma" w:cs="Tahoma"/>
          <w:b/>
          <w:i/>
          <w:iCs/>
          <w:color w:val="000000" w:themeColor="text1"/>
          <w:sz w:val="20"/>
          <w:szCs w:val="20"/>
        </w:rPr>
        <w:t xml:space="preserve"> </w:t>
      </w:r>
      <w:r w:rsidRPr="006F0611">
        <w:rPr>
          <w:rFonts w:ascii="Tahoma" w:hAnsi="Tahoma" w:cs="Tahoma"/>
          <w:bCs/>
          <w:color w:val="000000" w:themeColor="text1"/>
          <w:sz w:val="20"/>
          <w:szCs w:val="20"/>
        </w:rPr>
        <w:t xml:space="preserve">staff understand </w:t>
      </w:r>
      <w:r w:rsidRPr="006F0611">
        <w:rPr>
          <w:rFonts w:ascii="Tahoma" w:hAnsi="Tahoma" w:cs="Tahoma"/>
          <w:b/>
          <w:color w:val="000000" w:themeColor="text1"/>
          <w:sz w:val="20"/>
          <w:szCs w:val="20"/>
        </w:rPr>
        <w:t>Operation Encompass</w:t>
      </w:r>
      <w:r w:rsidRPr="006F0611">
        <w:rPr>
          <w:rFonts w:ascii="Tahoma" w:hAnsi="Tahoma" w:cs="Tahoma"/>
          <w:bCs/>
          <w:color w:val="000000" w:themeColor="text1"/>
          <w:sz w:val="20"/>
          <w:szCs w:val="20"/>
        </w:rPr>
        <w:t xml:space="preserve">, have accessed the appropriate training, and signed the agreement </w:t>
      </w:r>
      <w:proofErr w:type="gramStart"/>
      <w:r w:rsidRPr="006F0611">
        <w:rPr>
          <w:rFonts w:ascii="Tahoma" w:hAnsi="Tahoma" w:cs="Tahoma"/>
          <w:bCs/>
          <w:color w:val="000000" w:themeColor="text1"/>
          <w:sz w:val="20"/>
          <w:szCs w:val="20"/>
        </w:rPr>
        <w:t>in order to</w:t>
      </w:r>
      <w:proofErr w:type="gramEnd"/>
      <w:r w:rsidRPr="006F0611">
        <w:rPr>
          <w:rFonts w:ascii="Tahoma" w:hAnsi="Tahoma" w:cs="Tahoma"/>
          <w:bCs/>
          <w:color w:val="000000" w:themeColor="text1"/>
          <w:sz w:val="20"/>
          <w:szCs w:val="20"/>
        </w:rPr>
        <w:t xml:space="preserve"> receive notifications of domestic abuse. Staff are notified, not of the individual circumstances of the notification, but to keep a special eye on the students who may need additional support at that time. </w:t>
      </w:r>
      <w:r w:rsidR="00BB6186" w:rsidRPr="006F0611">
        <w:rPr>
          <w:rFonts w:ascii="Tahoma" w:hAnsi="Tahoma" w:cs="Tahoma"/>
          <w:bCs/>
          <w:color w:val="000000" w:themeColor="text1"/>
          <w:sz w:val="20"/>
          <w:szCs w:val="20"/>
        </w:rPr>
        <w:t xml:space="preserve"> </w:t>
      </w:r>
    </w:p>
    <w:p w14:paraId="301F8D27" w14:textId="77777777" w:rsidR="00176F20" w:rsidRDefault="00176F20" w:rsidP="00B11483">
      <w:pPr>
        <w:autoSpaceDE w:val="0"/>
        <w:autoSpaceDN w:val="0"/>
        <w:adjustRightInd w:val="0"/>
        <w:jc w:val="left"/>
        <w:rPr>
          <w:rFonts w:ascii="Tahoma" w:hAnsi="Tahoma" w:cs="Tahoma"/>
          <w:bCs/>
          <w:color w:val="000000" w:themeColor="text1"/>
          <w:sz w:val="20"/>
          <w:szCs w:val="20"/>
        </w:rPr>
      </w:pPr>
    </w:p>
    <w:p w14:paraId="7BB2D076" w14:textId="36ED775C" w:rsidR="00176F20" w:rsidRPr="006F0611" w:rsidRDefault="00176F20" w:rsidP="00B11483">
      <w:pPr>
        <w:autoSpaceDE w:val="0"/>
        <w:autoSpaceDN w:val="0"/>
        <w:adjustRightInd w:val="0"/>
        <w:jc w:val="left"/>
        <w:rPr>
          <w:rFonts w:ascii="Tahoma" w:hAnsi="Tahoma" w:cs="Tahoma"/>
          <w:bCs/>
          <w:color w:val="000000" w:themeColor="text1"/>
          <w:sz w:val="20"/>
          <w:szCs w:val="20"/>
        </w:rPr>
      </w:pPr>
      <w:r w:rsidRPr="00176F20">
        <w:rPr>
          <w:rFonts w:ascii="Tahoma" w:hAnsi="Tahoma" w:cs="Tahoma"/>
          <w:bCs/>
          <w:color w:val="000000" w:themeColor="text1"/>
          <w:sz w:val="20"/>
          <w:szCs w:val="20"/>
        </w:rPr>
        <w:t>At academy, appropriate staff understand Operation Encompass and have completed the relevant Key Adult training. Operation Encompass enables the police to notify the academy when they have reasonable grounds to believe that a child may be a victim of domestic abuse. Notifications are shared with the academy's trained Key Adult, normally the DSL or DDSL, to enable appropriate support to be provided. Operation Encompass notifications do not replace normal safeguarding procedures or referrals to Children’s Social Care or the Police where required.</w:t>
      </w:r>
    </w:p>
    <w:p w14:paraId="474A4D29"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p>
    <w:p w14:paraId="130959A6"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“The Domestic Abuse Navigator Service (DANS) work whole family in response to </w:t>
      </w:r>
      <w:proofErr w:type="gramStart"/>
      <w:r w:rsidRPr="006F0611">
        <w:rPr>
          <w:rFonts w:ascii="Tahoma" w:hAnsi="Tahoma" w:cs="Tahoma"/>
          <w:bCs/>
          <w:color w:val="000000" w:themeColor="text1"/>
          <w:sz w:val="20"/>
          <w:szCs w:val="20"/>
        </w:rPr>
        <w:t>high risk</w:t>
      </w:r>
      <w:proofErr w:type="gramEnd"/>
      <w:r w:rsidRPr="006F0611">
        <w:rPr>
          <w:rFonts w:ascii="Tahoma" w:hAnsi="Tahoma" w:cs="Tahoma"/>
          <w:bCs/>
          <w:color w:val="000000" w:themeColor="text1"/>
          <w:sz w:val="20"/>
          <w:szCs w:val="20"/>
        </w:rPr>
        <w:t xml:space="preserve"> domestic abuse however families MUST have a social worker </w:t>
      </w:r>
      <w:proofErr w:type="gramStart"/>
      <w:r w:rsidRPr="006F0611">
        <w:rPr>
          <w:rFonts w:ascii="Tahoma" w:hAnsi="Tahoma" w:cs="Tahoma"/>
          <w:bCs/>
          <w:color w:val="000000" w:themeColor="text1"/>
          <w:sz w:val="20"/>
          <w:szCs w:val="20"/>
        </w:rPr>
        <w:t>in order to</w:t>
      </w:r>
      <w:proofErr w:type="gramEnd"/>
      <w:r w:rsidRPr="006F0611">
        <w:rPr>
          <w:rFonts w:ascii="Tahoma" w:hAnsi="Tahoma" w:cs="Tahoma"/>
          <w:bCs/>
          <w:color w:val="000000" w:themeColor="text1"/>
          <w:sz w:val="20"/>
          <w:szCs w:val="20"/>
        </w:rPr>
        <w:t xml:space="preserve"> access support. The service also deliver both The Getting On programme which is a programme to support families experiencing Adolescent to Parent Violence and Abuse (APVA) which can be accessed via MASH and One of a Kind a primary aged healthy relationship programme for families impacted by domestic abuse (a cohort of children are identified by the school to participate) and accessed via DAN’s email inbox "DANS" DANS@doncaster.gov.uk  </w:t>
      </w:r>
    </w:p>
    <w:p w14:paraId="68C0E5DB"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p>
    <w:p w14:paraId="49A4D82B"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u w:val="single"/>
        </w:rPr>
      </w:pPr>
      <w:r w:rsidRPr="006F0611">
        <w:rPr>
          <w:rFonts w:ascii="Tahoma" w:hAnsi="Tahoma" w:cs="Tahoma"/>
          <w:bCs/>
          <w:color w:val="000000" w:themeColor="text1"/>
          <w:sz w:val="20"/>
          <w:szCs w:val="20"/>
          <w:u w:val="single"/>
        </w:rPr>
        <w:t xml:space="preserve">Useful links: </w:t>
      </w:r>
    </w:p>
    <w:p w14:paraId="5405CF99" w14:textId="77777777" w:rsidR="00BB6186" w:rsidRPr="006F0611" w:rsidRDefault="00BB6186" w:rsidP="00B11483">
      <w:pPr>
        <w:autoSpaceDE w:val="0"/>
        <w:autoSpaceDN w:val="0"/>
        <w:adjustRightInd w:val="0"/>
        <w:jc w:val="left"/>
        <w:rPr>
          <w:rFonts w:ascii="Tahoma" w:hAnsi="Tahoma" w:cs="Tahoma"/>
          <w:sz w:val="20"/>
          <w:szCs w:val="20"/>
        </w:rPr>
      </w:pPr>
      <w:hyperlink r:id="rId133" w:history="1">
        <w:r w:rsidRPr="006F0611">
          <w:rPr>
            <w:rFonts w:ascii="Tahoma" w:hAnsi="Tahoma" w:cs="Tahoma"/>
            <w:color w:val="0000FF"/>
            <w:sz w:val="20"/>
            <w:szCs w:val="20"/>
            <w:u w:val="single"/>
          </w:rPr>
          <w:t>Domestic Abuse - City of Doncaster Council</w:t>
        </w:r>
      </w:hyperlink>
    </w:p>
    <w:p w14:paraId="7DFA0296"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hyperlink r:id="rId134" w:history="1">
        <w:r w:rsidRPr="006F0611">
          <w:rPr>
            <w:rFonts w:ascii="Tahoma" w:hAnsi="Tahoma" w:cs="Tahoma"/>
            <w:color w:val="0000FF"/>
            <w:sz w:val="20"/>
            <w:szCs w:val="20"/>
            <w:u w:val="single"/>
          </w:rPr>
          <w:t>Domestic Abuse Protocol - City of Doncaster Council</w:t>
        </w:r>
      </w:hyperlink>
    </w:p>
    <w:p w14:paraId="7B4224CE"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hyperlink r:id="rId135" w:history="1">
        <w:r w:rsidRPr="006F0611">
          <w:rPr>
            <w:rStyle w:val="Hyperlink"/>
            <w:rFonts w:ascii="Tahoma" w:hAnsi="Tahoma" w:cs="Tahoma"/>
            <w:sz w:val="20"/>
            <w:szCs w:val="20"/>
          </w:rPr>
          <w:t>MARAC - Doncaster Council</w:t>
        </w:r>
      </w:hyperlink>
    </w:p>
    <w:p w14:paraId="36C81AB9" w14:textId="77777777" w:rsidR="00774A3C" w:rsidRDefault="00774A3C" w:rsidP="00B11483">
      <w:pPr>
        <w:autoSpaceDE w:val="0"/>
        <w:autoSpaceDN w:val="0"/>
        <w:adjustRightInd w:val="0"/>
        <w:jc w:val="left"/>
        <w:rPr>
          <w:rFonts w:ascii="Tahoma" w:hAnsi="Tahoma" w:cs="Tahoma"/>
          <w:b/>
          <w:color w:val="000000" w:themeColor="text1"/>
          <w:sz w:val="20"/>
          <w:szCs w:val="20"/>
          <w:lang w:val="fr-FR"/>
        </w:rPr>
      </w:pPr>
    </w:p>
    <w:p w14:paraId="2E1B0108" w14:textId="336F46DD" w:rsidR="00E265B2" w:rsidRPr="007F251F" w:rsidRDefault="00E265B2" w:rsidP="00914224">
      <w:pPr>
        <w:pStyle w:val="Heading2"/>
        <w:shd w:val="clear" w:color="auto" w:fill="0070C0"/>
        <w:spacing w:before="0"/>
      </w:pPr>
      <w:bookmarkStart w:id="41" w:name="_Toc238812762"/>
      <w:r>
        <w:t>Educational Neglect</w:t>
      </w:r>
      <w:bookmarkEnd w:id="41"/>
    </w:p>
    <w:p w14:paraId="282AB5D5" w14:textId="77777777" w:rsidR="00E265B2" w:rsidRPr="00955160" w:rsidRDefault="00E265B2" w:rsidP="00B11483">
      <w:pPr>
        <w:autoSpaceDE w:val="0"/>
        <w:autoSpaceDN w:val="0"/>
        <w:adjustRightInd w:val="0"/>
        <w:jc w:val="left"/>
        <w:rPr>
          <w:rFonts w:ascii="Tahoma" w:hAnsi="Tahoma" w:cs="Tahoma"/>
          <w:b/>
          <w:color w:val="000000" w:themeColor="text1"/>
          <w:sz w:val="20"/>
          <w:szCs w:val="20"/>
          <w:lang w:val="fr-FR"/>
        </w:rPr>
      </w:pPr>
    </w:p>
    <w:p w14:paraId="0DDB09ED" w14:textId="6709D124"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955160">
        <w:rPr>
          <w:rFonts w:ascii="Tahoma" w:hAnsi="Tahoma" w:cs="Tahoma"/>
          <w:b/>
          <w:bCs/>
          <w:iCs/>
          <w:color w:val="000000" w:themeColor="text1"/>
          <w:sz w:val="20"/>
          <w:szCs w:val="20"/>
        </w:rPr>
        <w:t xml:space="preserve"> </w:t>
      </w:r>
      <w:r w:rsidRPr="00955160">
        <w:rPr>
          <w:rFonts w:ascii="Tahoma" w:hAnsi="Tahoma" w:cs="Tahoma"/>
          <w:iCs/>
          <w:color w:val="000000" w:themeColor="text1"/>
          <w:sz w:val="20"/>
          <w:szCs w:val="20"/>
          <w:highlight w:val="green"/>
        </w:rPr>
        <w:t>staff recognise the indicators of educational neglect which can include:</w:t>
      </w:r>
    </w:p>
    <w:p w14:paraId="271879CE"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Persistent Absence</w:t>
      </w:r>
      <w:r w:rsidRPr="00955160">
        <w:rPr>
          <w:rFonts w:ascii="Tahoma" w:hAnsi="Tahoma" w:cs="Tahoma"/>
          <w:iCs/>
          <w:color w:val="000000" w:themeColor="text1"/>
          <w:sz w:val="20"/>
          <w:szCs w:val="20"/>
          <w:highlight w:val="green"/>
        </w:rPr>
        <w:t>: Missing school regularly or for long periods without a substantiated reason. Falling below 90% attendance is a recognised academic risk, while severe absence (below 50%) is heavily linked to neglect.</w:t>
      </w:r>
    </w:p>
    <w:p w14:paraId="710589DB"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No Alternative Provision</w:t>
      </w:r>
      <w:r w:rsidRPr="00955160">
        <w:rPr>
          <w:rFonts w:ascii="Tahoma" w:hAnsi="Tahoma" w:cs="Tahoma"/>
          <w:iCs/>
          <w:color w:val="000000" w:themeColor="text1"/>
          <w:sz w:val="20"/>
          <w:szCs w:val="20"/>
          <w:highlight w:val="green"/>
        </w:rPr>
        <w:t>: A child is not registered at a school and is not receiving any other suitable education.</w:t>
      </w:r>
    </w:p>
    <w:p w14:paraId="7C869555"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Lack of parental Engagement</w:t>
      </w:r>
      <w:r w:rsidRPr="00955160">
        <w:rPr>
          <w:rFonts w:ascii="Tahoma" w:hAnsi="Tahoma" w:cs="Tahoma"/>
          <w:iCs/>
          <w:color w:val="000000" w:themeColor="text1"/>
          <w:sz w:val="20"/>
          <w:szCs w:val="20"/>
          <w:highlight w:val="green"/>
        </w:rPr>
        <w:t>: Caregivers refuse to engage with the school, the local council, or relevant support agencies to improves their child’s attendance.</w:t>
      </w:r>
    </w:p>
    <w:p w14:paraId="521BEAF8"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Developmental Delay</w:t>
      </w:r>
      <w:r w:rsidRPr="00955160">
        <w:rPr>
          <w:rFonts w:ascii="Tahoma" w:hAnsi="Tahoma" w:cs="Tahoma"/>
          <w:iCs/>
          <w:color w:val="000000" w:themeColor="text1"/>
          <w:sz w:val="20"/>
          <w:szCs w:val="20"/>
          <w:highlight w:val="green"/>
        </w:rPr>
        <w:t>: Falling significantly behind age-related educational expectations and failing to reach academic potential.</w:t>
      </w:r>
    </w:p>
    <w:p w14:paraId="14120722"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Persistent and severe absence will be treated as potential indicators of harm and responded to accordingly.</w:t>
      </w:r>
    </w:p>
    <w:p w14:paraId="12A8716E"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p>
    <w:p w14:paraId="631446C6"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We recognise the risks and impacts as:</w:t>
      </w:r>
    </w:p>
    <w:p w14:paraId="1BEC1484" w14:textId="77777777" w:rsidR="00955160" w:rsidRPr="00955160" w:rsidRDefault="00955160">
      <w:pPr>
        <w:pStyle w:val="ListParagraph"/>
        <w:numPr>
          <w:ilvl w:val="0"/>
          <w:numId w:val="86"/>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Becoming Not in Employment, Education or Training (NEET) in later life.</w:t>
      </w:r>
    </w:p>
    <w:p w14:paraId="4ADBC5B9" w14:textId="77777777" w:rsidR="00955160" w:rsidRPr="00955160" w:rsidRDefault="00955160">
      <w:pPr>
        <w:pStyle w:val="ListParagraph"/>
        <w:numPr>
          <w:ilvl w:val="0"/>
          <w:numId w:val="86"/>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Extra-familial harms, including criminal or sexual exploitation.</w:t>
      </w:r>
    </w:p>
    <w:p w14:paraId="6C3D25C4" w14:textId="77777777" w:rsidR="00955160" w:rsidRPr="00955160" w:rsidRDefault="00955160">
      <w:pPr>
        <w:pStyle w:val="ListParagraph"/>
        <w:numPr>
          <w:ilvl w:val="0"/>
          <w:numId w:val="86"/>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Being victims of wider abuse or neglect.</w:t>
      </w:r>
    </w:p>
    <w:p w14:paraId="00DECF10"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p>
    <w:p w14:paraId="7EBA39DA"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rPr>
      </w:pPr>
      <w:r w:rsidRPr="00955160">
        <w:rPr>
          <w:rFonts w:ascii="Tahoma" w:hAnsi="Tahoma" w:cs="Tahoma"/>
          <w:iCs/>
          <w:color w:val="000000" w:themeColor="text1"/>
          <w:sz w:val="20"/>
          <w:szCs w:val="20"/>
          <w:highlight w:val="green"/>
        </w:rPr>
        <w:lastRenderedPageBreak/>
        <w:t>Where we have concerns of educational neglect, appropriate referrals will be made.</w:t>
      </w:r>
    </w:p>
    <w:p w14:paraId="3B86669A" w14:textId="77777777" w:rsidR="00E265B2" w:rsidRPr="00A66358" w:rsidRDefault="00E265B2" w:rsidP="00B11483">
      <w:pPr>
        <w:autoSpaceDE w:val="0"/>
        <w:autoSpaceDN w:val="0"/>
        <w:adjustRightInd w:val="0"/>
        <w:jc w:val="left"/>
        <w:rPr>
          <w:rFonts w:ascii="Tahoma" w:hAnsi="Tahoma" w:cs="Tahoma"/>
          <w:b/>
          <w:color w:val="000000" w:themeColor="text1"/>
          <w:sz w:val="20"/>
          <w:szCs w:val="20"/>
          <w:lang w:val="fr-FR"/>
        </w:rPr>
      </w:pPr>
    </w:p>
    <w:p w14:paraId="35B601D3" w14:textId="77777777" w:rsidR="00774A3C" w:rsidRPr="007F251F" w:rsidRDefault="00774A3C" w:rsidP="00914224">
      <w:pPr>
        <w:pStyle w:val="Heading2"/>
        <w:shd w:val="clear" w:color="auto" w:fill="0070C0"/>
        <w:spacing w:before="0"/>
      </w:pPr>
      <w:bookmarkStart w:id="42" w:name="_Toc238812763"/>
      <w:r w:rsidRPr="007F251F">
        <w:t>Elective Home Education (EHE)</w:t>
      </w:r>
      <w:bookmarkEnd w:id="42"/>
    </w:p>
    <w:p w14:paraId="2270D498" w14:textId="77777777" w:rsidR="00774A3C" w:rsidRPr="004E265D" w:rsidRDefault="00774A3C" w:rsidP="00B11483">
      <w:pPr>
        <w:autoSpaceDE w:val="0"/>
        <w:autoSpaceDN w:val="0"/>
        <w:adjustRightInd w:val="0"/>
        <w:jc w:val="left"/>
        <w:rPr>
          <w:rFonts w:ascii="Tahoma" w:hAnsi="Tahoma" w:cs="Tahoma"/>
          <w:b/>
          <w:bCs/>
          <w:iCs/>
          <w:color w:val="000000" w:themeColor="text1"/>
          <w:sz w:val="20"/>
          <w:szCs w:val="20"/>
        </w:rPr>
      </w:pPr>
    </w:p>
    <w:p w14:paraId="5D9895FF"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The overall aim is for all children and young people in Doncaster to have the opportunity to fulfil their potential through access to a suitable education appropriate to their age, ability, and aptitude (section 7, The Education Act, 1996)</w:t>
      </w:r>
    </w:p>
    <w:p w14:paraId="41BF3C1E"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p>
    <w:p w14:paraId="607214A0" w14:textId="3B62A3E8" w:rsidR="00774A3C" w:rsidRPr="004E265D" w:rsidRDefault="00774A3C" w:rsidP="00B11483">
      <w:p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4E265D">
        <w:rPr>
          <w:rFonts w:ascii="Tahoma" w:hAnsi="Tahoma" w:cs="Tahoma"/>
          <w:b/>
          <w:bCs/>
          <w:i/>
          <w:sz w:val="20"/>
          <w:szCs w:val="20"/>
        </w:rPr>
        <w:t xml:space="preserve"> </w:t>
      </w:r>
      <w:r w:rsidRPr="004E265D">
        <w:rPr>
          <w:rFonts w:ascii="Tahoma" w:hAnsi="Tahoma" w:cs="Tahoma"/>
          <w:iCs/>
          <w:color w:val="000000" w:themeColor="text1"/>
          <w:sz w:val="20"/>
          <w:szCs w:val="20"/>
        </w:rPr>
        <w:t xml:space="preserve">we respect that parent’s may decide to educate their children/young people at home. When parents approach us to electively home </w:t>
      </w:r>
      <w:proofErr w:type="gramStart"/>
      <w:r w:rsidRPr="004E265D">
        <w:rPr>
          <w:rFonts w:ascii="Tahoma" w:hAnsi="Tahoma" w:cs="Tahoma"/>
          <w:iCs/>
          <w:color w:val="000000" w:themeColor="text1"/>
          <w:sz w:val="20"/>
          <w:szCs w:val="20"/>
        </w:rPr>
        <w:t>educate</w:t>
      </w:r>
      <w:proofErr w:type="gramEnd"/>
      <w:r w:rsidRPr="004E265D">
        <w:rPr>
          <w:rFonts w:ascii="Tahoma" w:hAnsi="Tahoma" w:cs="Tahoma"/>
          <w:iCs/>
          <w:color w:val="000000" w:themeColor="text1"/>
          <w:sz w:val="20"/>
          <w:szCs w:val="20"/>
        </w:rPr>
        <w:t xml:space="preserve"> we meet with the parents and explain the reasons why pupils benefit from being educated at school encouraging them to consider the decision to home educate very carefully before going ahead, particularly where a child has SEND needs, is vulnerable and/or has a social worker. We recognise that home education can mean some children are less visible to the services that are there to keep them safe and supported in line with their needs. </w:t>
      </w:r>
    </w:p>
    <w:p w14:paraId="138E3424"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p>
    <w:p w14:paraId="5172FFC6"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If we become concerned that a child/young person is suffering or is at risk of suffering significant harm, we will make a referral to Children’s Social Care.</w:t>
      </w:r>
    </w:p>
    <w:p w14:paraId="43CB3FB2"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p>
    <w:p w14:paraId="726CFFC2" w14:textId="32872B7B" w:rsidR="004E265D" w:rsidRPr="004E265D" w:rsidRDefault="00151879" w:rsidP="00B11483">
      <w:pPr>
        <w:autoSpaceDE w:val="0"/>
        <w:autoSpaceDN w:val="0"/>
        <w:adjustRightInd w:val="0"/>
        <w:jc w:val="left"/>
        <w:rPr>
          <w:rFonts w:ascii="Tahoma" w:hAnsi="Tahoma" w:cs="Tahoma"/>
          <w:iCs/>
          <w:color w:val="000000" w:themeColor="text1"/>
          <w:sz w:val="20"/>
          <w:szCs w:val="20"/>
        </w:rPr>
      </w:pPr>
      <w:r w:rsidRPr="004D40F2">
        <w:rPr>
          <w:rFonts w:ascii="Tahoma" w:hAnsi="Tahoma" w:cs="Tahoma"/>
          <w:iCs/>
          <w:color w:val="000000" w:themeColor="text1"/>
          <w:sz w:val="20"/>
          <w:szCs w:val="20"/>
          <w:highlight w:val="green"/>
        </w:rPr>
        <w:t>The Children’s Wellbeing and Schools Act 2026 received Royal Assent on 29 April 2026</w:t>
      </w:r>
      <w:r w:rsidR="004E265D" w:rsidRPr="004E265D">
        <w:rPr>
          <w:rFonts w:ascii="Tahoma" w:hAnsi="Tahoma" w:cs="Tahoma"/>
          <w:iCs/>
          <w:color w:val="000000" w:themeColor="text1"/>
          <w:sz w:val="20"/>
          <w:szCs w:val="20"/>
        </w:rPr>
        <w:t>, meaning that is it now an act of law. The Act will make important changes to protect children and improve education with work beginning from now to put these changes into place over the coming year, including:</w:t>
      </w:r>
    </w:p>
    <w:p w14:paraId="5A9CA44B" w14:textId="77777777" w:rsidR="004E265D" w:rsidRPr="004E265D" w:rsidRDefault="004E265D" w:rsidP="00B11483">
      <w:pPr>
        <w:autoSpaceDE w:val="0"/>
        <w:autoSpaceDN w:val="0"/>
        <w:adjustRightInd w:val="0"/>
        <w:jc w:val="left"/>
        <w:rPr>
          <w:rFonts w:ascii="Tahoma" w:hAnsi="Tahoma" w:cs="Tahoma"/>
          <w:iCs/>
          <w:color w:val="000000" w:themeColor="text1"/>
          <w:sz w:val="20"/>
          <w:szCs w:val="20"/>
        </w:rPr>
      </w:pPr>
    </w:p>
    <w:p w14:paraId="4657C3F6" w14:textId="77777777" w:rsidR="004E265D" w:rsidRPr="004E265D" w:rsidRDefault="004E265D">
      <w:pPr>
        <w:pStyle w:val="ListParagraph"/>
        <w:numPr>
          <w:ilvl w:val="0"/>
          <w:numId w:val="87"/>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 xml:space="preserve">Local Authorities maintaining a ‘Children Not in School’ register. </w:t>
      </w:r>
    </w:p>
    <w:p w14:paraId="300591BB" w14:textId="77777777" w:rsidR="004E265D" w:rsidRPr="004E265D" w:rsidRDefault="004E265D">
      <w:pPr>
        <w:pStyle w:val="ListParagraph"/>
        <w:numPr>
          <w:ilvl w:val="0"/>
          <w:numId w:val="87"/>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A new requirement for parents to obtain consent from the Local Authority to withdraw their child from school to home educate them if their child is:</w:t>
      </w:r>
    </w:p>
    <w:p w14:paraId="60B472D9" w14:textId="77777777" w:rsidR="004E265D" w:rsidRPr="004E265D" w:rsidRDefault="004E265D">
      <w:pPr>
        <w:pStyle w:val="ListParagraph"/>
        <w:numPr>
          <w:ilvl w:val="0"/>
          <w:numId w:val="88"/>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Subject to an enquiry under Section 47 of the Children Act 1989.</w:t>
      </w:r>
    </w:p>
    <w:p w14:paraId="05A6C65A" w14:textId="77777777" w:rsidR="004E265D" w:rsidRPr="004E265D" w:rsidRDefault="004E265D">
      <w:pPr>
        <w:pStyle w:val="ListParagraph"/>
        <w:numPr>
          <w:ilvl w:val="0"/>
          <w:numId w:val="88"/>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On a Child Protection Plan</w:t>
      </w:r>
    </w:p>
    <w:p w14:paraId="6A14242A" w14:textId="77777777" w:rsidR="004E265D" w:rsidRPr="004E265D" w:rsidRDefault="004E265D">
      <w:pPr>
        <w:pStyle w:val="ListParagraph"/>
        <w:numPr>
          <w:ilvl w:val="0"/>
          <w:numId w:val="88"/>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At a special school.</w:t>
      </w:r>
    </w:p>
    <w:p w14:paraId="21BC4550" w14:textId="77777777" w:rsidR="004E265D" w:rsidRPr="004E265D" w:rsidRDefault="004E265D" w:rsidP="00B11483">
      <w:pPr>
        <w:autoSpaceDE w:val="0"/>
        <w:autoSpaceDN w:val="0"/>
        <w:adjustRightInd w:val="0"/>
        <w:jc w:val="left"/>
        <w:rPr>
          <w:rFonts w:ascii="Tahoma" w:hAnsi="Tahoma" w:cs="Tahoma"/>
          <w:iCs/>
          <w:color w:val="000000" w:themeColor="text1"/>
          <w:sz w:val="20"/>
          <w:szCs w:val="20"/>
        </w:rPr>
      </w:pPr>
    </w:p>
    <w:p w14:paraId="4EBBD0AC" w14:textId="77777777" w:rsidR="004E265D" w:rsidRPr="004E265D" w:rsidRDefault="004E265D" w:rsidP="00B11483">
      <w:pPr>
        <w:autoSpaceDE w:val="0"/>
        <w:autoSpaceDN w:val="0"/>
        <w:adjustRightInd w:val="0"/>
        <w:jc w:val="left"/>
        <w:rPr>
          <w:rFonts w:ascii="Tahoma" w:hAnsi="Tahoma" w:cs="Tahoma"/>
          <w:iCs/>
          <w:color w:val="000000" w:themeColor="text1"/>
          <w:sz w:val="20"/>
          <w:szCs w:val="20"/>
          <w:u w:val="single"/>
        </w:rPr>
      </w:pPr>
      <w:r w:rsidRPr="004E265D">
        <w:rPr>
          <w:rFonts w:ascii="Tahoma" w:hAnsi="Tahoma" w:cs="Tahoma"/>
          <w:iCs/>
          <w:color w:val="000000" w:themeColor="text1"/>
          <w:sz w:val="20"/>
          <w:szCs w:val="20"/>
          <w:u w:val="single"/>
        </w:rPr>
        <w:t>Useful links:</w:t>
      </w:r>
    </w:p>
    <w:p w14:paraId="164142AF" w14:textId="77777777" w:rsidR="004E265D" w:rsidRPr="004E265D" w:rsidRDefault="004E265D" w:rsidP="00B11483">
      <w:pPr>
        <w:autoSpaceDE w:val="0"/>
        <w:autoSpaceDN w:val="0"/>
        <w:adjustRightInd w:val="0"/>
        <w:jc w:val="left"/>
        <w:rPr>
          <w:rFonts w:ascii="Tahoma" w:hAnsi="Tahoma" w:cs="Tahoma"/>
          <w:sz w:val="20"/>
          <w:szCs w:val="20"/>
        </w:rPr>
      </w:pPr>
      <w:hyperlink r:id="rId136" w:history="1">
        <w:r w:rsidRPr="004E265D">
          <w:rPr>
            <w:rFonts w:ascii="Tahoma" w:hAnsi="Tahoma" w:cs="Tahoma"/>
            <w:color w:val="0000FF"/>
            <w:sz w:val="20"/>
            <w:szCs w:val="20"/>
            <w:u w:val="single"/>
          </w:rPr>
          <w:t>Children's Wellbeing and Schools Bill 2024: policy summary - GOV.UK</w:t>
        </w:r>
      </w:hyperlink>
    </w:p>
    <w:p w14:paraId="60A7F223" w14:textId="77777777" w:rsidR="004E265D" w:rsidRPr="004E265D" w:rsidRDefault="004E265D" w:rsidP="00B11483">
      <w:pPr>
        <w:autoSpaceDE w:val="0"/>
        <w:autoSpaceDN w:val="0"/>
        <w:adjustRightInd w:val="0"/>
        <w:jc w:val="left"/>
        <w:rPr>
          <w:rFonts w:ascii="Tahoma" w:hAnsi="Tahoma" w:cs="Tahoma"/>
          <w:iCs/>
          <w:color w:val="000000" w:themeColor="text1"/>
          <w:sz w:val="20"/>
          <w:szCs w:val="20"/>
        </w:rPr>
      </w:pPr>
      <w:hyperlink r:id="rId137" w:history="1">
        <w:r w:rsidRPr="004E265D">
          <w:rPr>
            <w:rFonts w:ascii="Tahoma" w:hAnsi="Tahoma" w:cs="Tahoma"/>
            <w:color w:val="0000FF"/>
            <w:sz w:val="20"/>
            <w:szCs w:val="20"/>
            <w:u w:val="single"/>
          </w:rPr>
          <w:t>Children’s Wellbeing and Schools Act 2026</w:t>
        </w:r>
      </w:hyperlink>
    </w:p>
    <w:p w14:paraId="26011C42" w14:textId="77777777" w:rsidR="004E265D" w:rsidRPr="004E265D" w:rsidRDefault="004E265D" w:rsidP="00B11483">
      <w:pPr>
        <w:autoSpaceDE w:val="0"/>
        <w:autoSpaceDN w:val="0"/>
        <w:adjustRightInd w:val="0"/>
        <w:jc w:val="left"/>
        <w:rPr>
          <w:rFonts w:ascii="Tahoma" w:hAnsi="Tahoma" w:cs="Tahoma"/>
          <w:sz w:val="20"/>
          <w:szCs w:val="20"/>
        </w:rPr>
      </w:pPr>
      <w:hyperlink r:id="rId138" w:history="1">
        <w:r w:rsidRPr="004E265D">
          <w:rPr>
            <w:rFonts w:ascii="Tahoma" w:hAnsi="Tahoma" w:cs="Tahoma"/>
            <w:color w:val="0000FF"/>
            <w:sz w:val="20"/>
            <w:szCs w:val="20"/>
            <w:u w:val="single"/>
          </w:rPr>
          <w:t>Educating your child at home - City of Doncaster Council</w:t>
        </w:r>
      </w:hyperlink>
    </w:p>
    <w:p w14:paraId="6C7FB363" w14:textId="77777777" w:rsidR="00774A3C" w:rsidRPr="004E265D" w:rsidRDefault="00774A3C" w:rsidP="00B11483">
      <w:pPr>
        <w:autoSpaceDE w:val="0"/>
        <w:autoSpaceDN w:val="0"/>
        <w:adjustRightInd w:val="0"/>
        <w:jc w:val="left"/>
        <w:rPr>
          <w:rFonts w:ascii="Tahoma" w:hAnsi="Tahoma" w:cs="Tahoma"/>
          <w:color w:val="0000FF"/>
          <w:sz w:val="20"/>
          <w:szCs w:val="20"/>
          <w:u w:val="single"/>
        </w:rPr>
      </w:pPr>
    </w:p>
    <w:p w14:paraId="7A11DE23" w14:textId="77777777" w:rsidR="00774A3C" w:rsidRPr="004E265D" w:rsidRDefault="00774A3C" w:rsidP="00B11483">
      <w:pPr>
        <w:autoSpaceDE w:val="0"/>
        <w:autoSpaceDN w:val="0"/>
        <w:adjustRightInd w:val="0"/>
        <w:jc w:val="left"/>
        <w:rPr>
          <w:rFonts w:ascii="Tahoma" w:hAnsi="Tahoma" w:cs="Tahoma"/>
          <w:color w:val="000000" w:themeColor="text1"/>
          <w:sz w:val="20"/>
          <w:szCs w:val="20"/>
          <w:u w:val="single"/>
        </w:rPr>
      </w:pPr>
      <w:bookmarkStart w:id="43" w:name="_Hlk144376109"/>
      <w:r w:rsidRPr="004E265D">
        <w:rPr>
          <w:rFonts w:ascii="Tahoma" w:hAnsi="Tahoma" w:cs="Tahoma"/>
          <w:color w:val="000000" w:themeColor="text1"/>
          <w:sz w:val="20"/>
          <w:szCs w:val="20"/>
          <w:u w:val="single"/>
        </w:rPr>
        <w:t xml:space="preserve">Further information can be seen in the policy below, that can be found on our website: </w:t>
      </w:r>
    </w:p>
    <w:bookmarkEnd w:id="43"/>
    <w:p w14:paraId="1A83EA9D" w14:textId="77777777" w:rsidR="00774A3C" w:rsidRPr="004E265D" w:rsidRDefault="00774A3C" w:rsidP="00B11483">
      <w:pPr>
        <w:pStyle w:val="ListParagraph"/>
        <w:numPr>
          <w:ilvl w:val="0"/>
          <w:numId w:val="39"/>
        </w:numPr>
        <w:autoSpaceDE w:val="0"/>
        <w:autoSpaceDN w:val="0"/>
        <w:adjustRightInd w:val="0"/>
        <w:jc w:val="left"/>
        <w:rPr>
          <w:rFonts w:ascii="Tahoma" w:hAnsi="Tahoma" w:cs="Tahoma"/>
          <w:b/>
          <w:bCs/>
          <w:color w:val="000000" w:themeColor="text1"/>
          <w:sz w:val="20"/>
          <w:szCs w:val="20"/>
        </w:rPr>
      </w:pPr>
      <w:r w:rsidRPr="004E265D">
        <w:rPr>
          <w:rFonts w:ascii="Tahoma" w:hAnsi="Tahoma" w:cs="Tahoma"/>
          <w:color w:val="000000" w:themeColor="text1"/>
          <w:sz w:val="20"/>
          <w:szCs w:val="20"/>
        </w:rPr>
        <w:t xml:space="preserve">Attendance Policy </w:t>
      </w:r>
    </w:p>
    <w:p w14:paraId="0037857F" w14:textId="77777777" w:rsidR="00774A3C" w:rsidRPr="0052553C" w:rsidRDefault="00774A3C" w:rsidP="00B11483">
      <w:pPr>
        <w:autoSpaceDE w:val="0"/>
        <w:autoSpaceDN w:val="0"/>
        <w:adjustRightInd w:val="0"/>
        <w:rPr>
          <w:rFonts w:ascii="Tahoma" w:hAnsi="Tahoma" w:cs="Tahoma"/>
          <w:b/>
          <w:sz w:val="20"/>
          <w:szCs w:val="20"/>
        </w:rPr>
      </w:pPr>
    </w:p>
    <w:p w14:paraId="116F2B21" w14:textId="4E7F39AC" w:rsidR="0037280B" w:rsidRDefault="0037280B" w:rsidP="00914224">
      <w:pPr>
        <w:pStyle w:val="Heading2"/>
        <w:shd w:val="clear" w:color="auto" w:fill="0070C0"/>
        <w:spacing w:before="0"/>
        <w:rPr>
          <w:sz w:val="20"/>
          <w:szCs w:val="20"/>
        </w:rPr>
      </w:pPr>
      <w:bookmarkStart w:id="44" w:name="_Toc238812764"/>
      <w:r>
        <w:t>Fabricated or Induced Illness</w:t>
      </w:r>
      <w:bookmarkEnd w:id="44"/>
    </w:p>
    <w:p w14:paraId="4C9A6324" w14:textId="77777777" w:rsidR="0037280B" w:rsidRDefault="0037280B" w:rsidP="00B11483">
      <w:pPr>
        <w:autoSpaceDE w:val="0"/>
        <w:autoSpaceDN w:val="0"/>
        <w:adjustRightInd w:val="0"/>
        <w:rPr>
          <w:rFonts w:ascii="Tahoma" w:hAnsi="Tahoma" w:cs="Tahoma"/>
          <w:sz w:val="20"/>
          <w:szCs w:val="20"/>
        </w:rPr>
      </w:pPr>
    </w:p>
    <w:p w14:paraId="6D08FFCC" w14:textId="01D467AF" w:rsidR="00774A3C" w:rsidRPr="0052553C" w:rsidRDefault="00774A3C" w:rsidP="00B11483">
      <w:pPr>
        <w:autoSpaceDE w:val="0"/>
        <w:autoSpaceDN w:val="0"/>
        <w:adjustRightInd w:val="0"/>
        <w:rPr>
          <w:rFonts w:ascii="Tahoma" w:hAnsi="Tahoma" w:cs="Tahoma"/>
          <w:sz w:val="20"/>
          <w:szCs w:val="20"/>
        </w:rPr>
      </w:pPr>
      <w:r w:rsidRPr="0052553C">
        <w:rPr>
          <w:rFonts w:ascii="Tahoma" w:hAnsi="Tahoma" w:cs="Tahoma"/>
          <w:sz w:val="20"/>
          <w:szCs w:val="20"/>
        </w:rPr>
        <w:t xml:space="preserve">Fabricated or Induced Illness is a condition whereby a child suffers harm through the deliberate action of their main </w:t>
      </w:r>
      <w:proofErr w:type="gramStart"/>
      <w:r w:rsidRPr="0052553C">
        <w:rPr>
          <w:rFonts w:ascii="Tahoma" w:hAnsi="Tahoma" w:cs="Tahoma"/>
          <w:sz w:val="20"/>
          <w:szCs w:val="20"/>
        </w:rPr>
        <w:t>carer</w:t>
      </w:r>
      <w:proofErr w:type="gramEnd"/>
      <w:r w:rsidRPr="0052553C">
        <w:rPr>
          <w:rFonts w:ascii="Tahoma" w:hAnsi="Tahoma" w:cs="Tahoma"/>
          <w:sz w:val="20"/>
          <w:szCs w:val="20"/>
        </w:rPr>
        <w:t xml:space="preserve"> and which is attributed by the adult to another cause.</w:t>
      </w:r>
      <w:r>
        <w:rPr>
          <w:rFonts w:ascii="Tahoma" w:hAnsi="Tahoma" w:cs="Tahoma"/>
          <w:sz w:val="20"/>
          <w:szCs w:val="20"/>
        </w:rPr>
        <w:t xml:space="preserve"> </w:t>
      </w:r>
      <w:r w:rsidRPr="0052553C">
        <w:rPr>
          <w:rFonts w:ascii="Tahoma" w:hAnsi="Tahoma" w:cs="Tahoma"/>
          <w:sz w:val="20"/>
          <w:szCs w:val="20"/>
        </w:rPr>
        <w:t>It is a relatively rare but potentially lethal form of abuse.</w:t>
      </w:r>
    </w:p>
    <w:p w14:paraId="0D4A2AD4" w14:textId="77777777" w:rsidR="00774A3C" w:rsidRPr="0052553C" w:rsidRDefault="00774A3C" w:rsidP="00B11483">
      <w:pPr>
        <w:autoSpaceDE w:val="0"/>
        <w:autoSpaceDN w:val="0"/>
        <w:adjustRightInd w:val="0"/>
        <w:rPr>
          <w:rFonts w:ascii="Tahoma" w:hAnsi="Tahoma" w:cs="Tahoma"/>
          <w:sz w:val="20"/>
          <w:szCs w:val="20"/>
        </w:rPr>
      </w:pPr>
    </w:p>
    <w:p w14:paraId="7159B04C" w14:textId="77777777" w:rsidR="00774A3C" w:rsidRPr="0052553C" w:rsidRDefault="00774A3C" w:rsidP="00B11483">
      <w:pPr>
        <w:autoSpaceDE w:val="0"/>
        <w:autoSpaceDN w:val="0"/>
        <w:adjustRightInd w:val="0"/>
        <w:rPr>
          <w:rFonts w:ascii="Tahoma" w:hAnsi="Tahoma" w:cs="Tahoma"/>
          <w:sz w:val="20"/>
          <w:szCs w:val="20"/>
        </w:rPr>
      </w:pPr>
      <w:r w:rsidRPr="0052553C">
        <w:rPr>
          <w:rFonts w:ascii="Tahoma" w:hAnsi="Tahoma" w:cs="Tahoma"/>
          <w:sz w:val="20"/>
          <w:szCs w:val="20"/>
        </w:rPr>
        <w:t>Concerns will be raised for a small number of children when it is considered that the health or development of a child is likely to be significantly impaired or further impaired by the actions of a carer or carers having fabricated or induced illness.</w:t>
      </w:r>
    </w:p>
    <w:p w14:paraId="18CD5709" w14:textId="77777777" w:rsidR="00774A3C" w:rsidRPr="0052553C" w:rsidRDefault="00774A3C" w:rsidP="00B11483">
      <w:pPr>
        <w:autoSpaceDE w:val="0"/>
        <w:autoSpaceDN w:val="0"/>
        <w:adjustRightInd w:val="0"/>
        <w:rPr>
          <w:rFonts w:ascii="Tahoma" w:hAnsi="Tahoma" w:cs="Tahoma"/>
          <w:sz w:val="20"/>
          <w:szCs w:val="20"/>
        </w:rPr>
      </w:pPr>
    </w:p>
    <w:p w14:paraId="1890BED3" w14:textId="1A0B756C" w:rsidR="00774A3C" w:rsidRPr="0052553C" w:rsidRDefault="004923EE" w:rsidP="00B11483">
      <w:pPr>
        <w:autoSpaceDE w:val="0"/>
        <w:autoSpaceDN w:val="0"/>
        <w:adjustRightInd w:val="0"/>
        <w:rPr>
          <w:rFonts w:ascii="Tahoma" w:hAnsi="Tahoma" w:cs="Tahoma"/>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774A3C" w:rsidRPr="007B79EB">
        <w:rPr>
          <w:rFonts w:ascii="Tahoma" w:hAnsi="Tahoma" w:cs="Tahoma"/>
          <w:sz w:val="20"/>
          <w:szCs w:val="20"/>
        </w:rPr>
        <w:t xml:space="preserve"> </w:t>
      </w:r>
      <w:r w:rsidR="00774A3C" w:rsidRPr="001F16F7">
        <w:rPr>
          <w:rFonts w:ascii="Tahoma" w:hAnsi="Tahoma" w:cs="Tahoma"/>
          <w:sz w:val="20"/>
          <w:szCs w:val="20"/>
        </w:rPr>
        <w:t>realises that i</w:t>
      </w:r>
      <w:r w:rsidR="00774A3C" w:rsidRPr="0052553C">
        <w:rPr>
          <w:rFonts w:ascii="Tahoma" w:hAnsi="Tahoma" w:cs="Tahoma"/>
          <w:sz w:val="20"/>
          <w:szCs w:val="20"/>
        </w:rPr>
        <w:t>t is important that the focus is on the outcomes or impact on the child's health and development and not initially on attempts to diagnose the parent or carer.</w:t>
      </w:r>
    </w:p>
    <w:p w14:paraId="03F5743B" w14:textId="77777777" w:rsidR="00774A3C" w:rsidRPr="0052553C" w:rsidRDefault="00774A3C" w:rsidP="00B11483">
      <w:pPr>
        <w:autoSpaceDE w:val="0"/>
        <w:autoSpaceDN w:val="0"/>
        <w:adjustRightInd w:val="0"/>
        <w:rPr>
          <w:rFonts w:ascii="Tahoma" w:hAnsi="Tahoma" w:cs="Tahoma"/>
          <w:sz w:val="20"/>
          <w:szCs w:val="20"/>
        </w:rPr>
      </w:pPr>
    </w:p>
    <w:p w14:paraId="7A78AB29" w14:textId="77777777" w:rsidR="00774A3C" w:rsidRPr="0052553C" w:rsidRDefault="00774A3C" w:rsidP="00B11483">
      <w:pPr>
        <w:autoSpaceDE w:val="0"/>
        <w:autoSpaceDN w:val="0"/>
        <w:adjustRightInd w:val="0"/>
        <w:rPr>
          <w:rFonts w:ascii="Tahoma" w:hAnsi="Tahoma" w:cs="Tahoma"/>
          <w:sz w:val="20"/>
          <w:szCs w:val="20"/>
        </w:rPr>
      </w:pPr>
      <w:r w:rsidRPr="0052553C">
        <w:rPr>
          <w:rFonts w:ascii="Tahoma" w:hAnsi="Tahoma" w:cs="Tahoma"/>
          <w:sz w:val="20"/>
          <w:szCs w:val="20"/>
        </w:rPr>
        <w:t>The range of symptoms and body systems involved in the spectrum of fabricated or induced illness are extremely wide.</w:t>
      </w:r>
    </w:p>
    <w:p w14:paraId="024B38C9" w14:textId="77777777" w:rsidR="00774A3C" w:rsidRPr="0052553C" w:rsidRDefault="00774A3C" w:rsidP="00B11483">
      <w:pPr>
        <w:autoSpaceDE w:val="0"/>
        <w:autoSpaceDN w:val="0"/>
        <w:adjustRightInd w:val="0"/>
        <w:rPr>
          <w:rFonts w:ascii="Tahoma" w:hAnsi="Tahoma" w:cs="Tahoma"/>
          <w:sz w:val="20"/>
          <w:szCs w:val="20"/>
        </w:rPr>
      </w:pPr>
    </w:p>
    <w:p w14:paraId="1ACE3849" w14:textId="1A29FB27" w:rsidR="00774A3C" w:rsidRPr="00AE111B" w:rsidRDefault="16A28D08" w:rsidP="00B11483">
      <w:pPr>
        <w:autoSpaceDE w:val="0"/>
        <w:autoSpaceDN w:val="0"/>
        <w:adjustRightInd w:val="0"/>
        <w:rPr>
          <w:rFonts w:ascii="Tahoma" w:hAnsi="Tahoma" w:cs="Tahoma"/>
          <w:b/>
          <w:bCs/>
          <w:sz w:val="20"/>
          <w:szCs w:val="20"/>
        </w:rPr>
      </w:pPr>
      <w:r w:rsidRPr="6DC9B750">
        <w:rPr>
          <w:rFonts w:ascii="Tahoma" w:hAnsi="Tahoma" w:cs="Tahoma"/>
          <w:sz w:val="20"/>
          <w:szCs w:val="20"/>
        </w:rPr>
        <w:t xml:space="preserve">Investigation of Fabricated and Induced Illness and assessment of significant harm to a child falls under statutory framework provided by Working Together to Safeguard Children and Safeguarding Children in whom illness is </w:t>
      </w:r>
      <w:r w:rsidRPr="6DC9B750">
        <w:rPr>
          <w:rFonts w:ascii="Tahoma" w:hAnsi="Tahoma" w:cs="Tahoma"/>
          <w:sz w:val="20"/>
          <w:szCs w:val="20"/>
        </w:rPr>
        <w:lastRenderedPageBreak/>
        <w:t xml:space="preserve">fabricated or induced (Supplementary guidance to Working Together to Safeguard Children) The DfE have provided additional guidance for schools in addition to KCSIE </w:t>
      </w:r>
      <w:r w:rsidRPr="0024068A">
        <w:rPr>
          <w:rFonts w:ascii="Tahoma" w:hAnsi="Tahoma" w:cs="Tahoma"/>
          <w:sz w:val="20"/>
          <w:szCs w:val="20"/>
          <w:highlight w:val="green"/>
        </w:rPr>
        <w:t>202</w:t>
      </w:r>
      <w:r w:rsidR="0024068A" w:rsidRPr="0024068A">
        <w:rPr>
          <w:rFonts w:ascii="Tahoma" w:hAnsi="Tahoma" w:cs="Tahoma"/>
          <w:sz w:val="20"/>
          <w:szCs w:val="20"/>
          <w:highlight w:val="green"/>
        </w:rPr>
        <w:t>6</w:t>
      </w:r>
      <w:r w:rsidRPr="6DC9B750">
        <w:rPr>
          <w:rFonts w:ascii="Tahoma" w:hAnsi="Tahoma" w:cs="Tahoma"/>
          <w:sz w:val="20"/>
          <w:szCs w:val="20"/>
        </w:rPr>
        <w:t xml:space="preserve"> highlighting additional advice and support. DSLs will liaise with professionals and follow DSCP agreed procedures.</w:t>
      </w:r>
    </w:p>
    <w:p w14:paraId="74520403" w14:textId="77777777" w:rsidR="00774A3C" w:rsidRDefault="00774A3C" w:rsidP="00B11483">
      <w:pPr>
        <w:autoSpaceDE w:val="0"/>
        <w:autoSpaceDN w:val="0"/>
        <w:adjustRightInd w:val="0"/>
        <w:jc w:val="left"/>
        <w:rPr>
          <w:rFonts w:ascii="Tahoma" w:hAnsi="Tahoma" w:cs="Tahoma"/>
          <w:sz w:val="20"/>
          <w:szCs w:val="20"/>
        </w:rPr>
      </w:pPr>
    </w:p>
    <w:p w14:paraId="0970E07A" w14:textId="77777777" w:rsidR="00774A3C" w:rsidRDefault="16A28D08" w:rsidP="00B11483">
      <w:pPr>
        <w:autoSpaceDE w:val="0"/>
        <w:autoSpaceDN w:val="0"/>
        <w:adjustRightInd w:val="0"/>
        <w:jc w:val="left"/>
        <w:rPr>
          <w:rFonts w:ascii="Tahoma" w:hAnsi="Tahoma" w:cs="Tahoma"/>
          <w:color w:val="000000" w:themeColor="text1"/>
          <w:sz w:val="20"/>
          <w:szCs w:val="20"/>
          <w:u w:val="single"/>
        </w:rPr>
      </w:pPr>
      <w:r w:rsidRPr="6DC9B750">
        <w:rPr>
          <w:rFonts w:ascii="Tahoma" w:hAnsi="Tahoma" w:cs="Tahoma"/>
          <w:color w:val="000000" w:themeColor="text1"/>
          <w:sz w:val="20"/>
          <w:szCs w:val="20"/>
          <w:u w:val="single"/>
        </w:rPr>
        <w:t>Useful Links:</w:t>
      </w:r>
    </w:p>
    <w:p w14:paraId="4A6065B0" w14:textId="77777777" w:rsidR="00774A3C" w:rsidRDefault="16A28D08" w:rsidP="00B11483">
      <w:pPr>
        <w:autoSpaceDE w:val="0"/>
        <w:autoSpaceDN w:val="0"/>
        <w:adjustRightInd w:val="0"/>
        <w:jc w:val="left"/>
        <w:rPr>
          <w:rFonts w:ascii="Tahoma" w:hAnsi="Tahoma" w:cs="Tahoma"/>
          <w:sz w:val="20"/>
          <w:szCs w:val="20"/>
        </w:rPr>
      </w:pPr>
      <w:hyperlink r:id="rId139">
        <w:r w:rsidRPr="6DC9B750">
          <w:rPr>
            <w:rStyle w:val="Hyperlink"/>
            <w:rFonts w:ascii="Tahoma" w:hAnsi="Tahoma" w:cs="Tahoma"/>
            <w:sz w:val="20"/>
            <w:szCs w:val="20"/>
          </w:rPr>
          <w:t>Fabricated or Induced Illness/Perplexing Presentations</w:t>
        </w:r>
      </w:hyperlink>
    </w:p>
    <w:p w14:paraId="6F29E1B5" w14:textId="77777777" w:rsidR="00774A3C" w:rsidRDefault="16A28D08" w:rsidP="00B11483">
      <w:pPr>
        <w:autoSpaceDE w:val="0"/>
        <w:autoSpaceDN w:val="0"/>
        <w:adjustRightInd w:val="0"/>
      </w:pPr>
      <w:hyperlink r:id="rId140">
        <w:r w:rsidRPr="6DC9B750">
          <w:rPr>
            <w:rStyle w:val="Hyperlink"/>
            <w:rFonts w:ascii="Tahoma" w:hAnsi="Tahoma" w:cs="Tahoma"/>
            <w:sz w:val="20"/>
            <w:szCs w:val="20"/>
          </w:rPr>
          <w:t>Overview - Fabricated or induced illness - NHS</w:t>
        </w:r>
      </w:hyperlink>
    </w:p>
    <w:p w14:paraId="7748BC72" w14:textId="77777777" w:rsidR="00C260B8" w:rsidRDefault="00C260B8" w:rsidP="00B11483">
      <w:pPr>
        <w:autoSpaceDE w:val="0"/>
        <w:autoSpaceDN w:val="0"/>
        <w:adjustRightInd w:val="0"/>
      </w:pPr>
    </w:p>
    <w:p w14:paraId="2C31684C" w14:textId="77777777" w:rsidR="00C260B8" w:rsidRPr="007F251F" w:rsidRDefault="00C260B8" w:rsidP="00914224">
      <w:pPr>
        <w:pStyle w:val="Heading2"/>
        <w:shd w:val="clear" w:color="auto" w:fill="0070C0"/>
        <w:spacing w:before="0"/>
      </w:pPr>
      <w:bookmarkStart w:id="45" w:name="_Toc238812765"/>
      <w:r w:rsidRPr="007F251F">
        <w:t>Female Genital Mutilation (FGM) and Breast Ironing (or flattening)</w:t>
      </w:r>
      <w:bookmarkEnd w:id="45"/>
    </w:p>
    <w:p w14:paraId="7E7B06B8" w14:textId="77777777" w:rsidR="00C260B8" w:rsidRPr="00574147" w:rsidRDefault="00C260B8" w:rsidP="00B11483">
      <w:pPr>
        <w:autoSpaceDE w:val="0"/>
        <w:autoSpaceDN w:val="0"/>
        <w:adjustRightInd w:val="0"/>
        <w:jc w:val="left"/>
        <w:rPr>
          <w:rFonts w:ascii="Tahoma" w:hAnsi="Tahoma" w:cs="Tahoma"/>
          <w:b/>
          <w:bCs/>
          <w:color w:val="000000" w:themeColor="text1"/>
          <w:sz w:val="20"/>
          <w:szCs w:val="20"/>
        </w:rPr>
      </w:pPr>
    </w:p>
    <w:p w14:paraId="19EBC363"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sz w:val="20"/>
          <w:szCs w:val="20"/>
        </w:rPr>
        <w:t>FGM is illegal in the UK and a form of child abuse with long-lasting, harmful consequences. It is also known as ‘female genital cutting’, ‘circumcision’ or ‘initiation’.</w:t>
      </w:r>
    </w:p>
    <w:p w14:paraId="70C9BDBF"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b/>
          <w:sz w:val="20"/>
          <w:szCs w:val="20"/>
        </w:rPr>
        <w:t>Any teacher</w:t>
      </w:r>
      <w:r w:rsidRPr="00574147">
        <w:rPr>
          <w:rFonts w:ascii="Tahoma" w:eastAsia="MS Mincho" w:hAnsi="Tahoma" w:cs="Tahoma"/>
          <w:sz w:val="20"/>
          <w:szCs w:val="20"/>
        </w:rPr>
        <w:t xml:space="preserve"> who either:</w:t>
      </w:r>
    </w:p>
    <w:p w14:paraId="06813616" w14:textId="77777777" w:rsidR="00C260B8" w:rsidRPr="00574147" w:rsidRDefault="00C260B8" w:rsidP="00B11483">
      <w:pPr>
        <w:numPr>
          <w:ilvl w:val="0"/>
          <w:numId w:val="52"/>
        </w:numPr>
        <w:jc w:val="left"/>
        <w:rPr>
          <w:rFonts w:ascii="Tahoma" w:eastAsia="MS Mincho" w:hAnsi="Tahoma" w:cs="Tahoma"/>
          <w:sz w:val="20"/>
          <w:szCs w:val="20"/>
        </w:rPr>
      </w:pPr>
      <w:r w:rsidRPr="00574147">
        <w:rPr>
          <w:rFonts w:ascii="Tahoma" w:eastAsia="MS Mincho" w:hAnsi="Tahoma" w:cs="Tahoma"/>
          <w:sz w:val="20"/>
          <w:szCs w:val="20"/>
        </w:rPr>
        <w:t xml:space="preserve">Is informed by a girl under 18 that an act of FGM has been carried out on her; or </w:t>
      </w:r>
    </w:p>
    <w:p w14:paraId="26049A79" w14:textId="77777777" w:rsidR="00C260B8" w:rsidRPr="00574147" w:rsidRDefault="00C260B8" w:rsidP="00B11483">
      <w:pPr>
        <w:numPr>
          <w:ilvl w:val="0"/>
          <w:numId w:val="52"/>
        </w:numPr>
        <w:jc w:val="left"/>
        <w:rPr>
          <w:rFonts w:ascii="Tahoma" w:eastAsia="MS Mincho" w:hAnsi="Tahoma" w:cs="Tahoma"/>
          <w:sz w:val="20"/>
          <w:szCs w:val="20"/>
        </w:rPr>
      </w:pPr>
      <w:r w:rsidRPr="00574147">
        <w:rPr>
          <w:rFonts w:ascii="Tahoma" w:eastAsia="MS Mincho" w:hAnsi="Tahoma" w:cs="Tahoma"/>
          <w:sz w:val="20"/>
          <w:szCs w:val="20"/>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19A6DB71" w14:textId="77777777" w:rsidR="00C260B8" w:rsidRPr="00574147" w:rsidRDefault="00C260B8" w:rsidP="00B11483">
      <w:pPr>
        <w:jc w:val="left"/>
        <w:rPr>
          <w:rFonts w:ascii="Tahoma" w:eastAsia="MS Mincho" w:hAnsi="Tahoma" w:cs="Tahoma"/>
          <w:b/>
          <w:bCs/>
          <w:sz w:val="20"/>
          <w:szCs w:val="20"/>
        </w:rPr>
      </w:pPr>
      <w:r w:rsidRPr="00574147">
        <w:rPr>
          <w:rFonts w:ascii="Tahoma" w:eastAsia="MS Mincho" w:hAnsi="Tahoma" w:cs="Tahoma"/>
          <w:b/>
          <w:bCs/>
          <w:sz w:val="20"/>
          <w:szCs w:val="20"/>
        </w:rPr>
        <w:t>Must immediately report this to the police, personally (101). This is a mandatory statutory duty, and teachers will face disciplinary sanctions for failing to meet it.</w:t>
      </w:r>
    </w:p>
    <w:p w14:paraId="313D3C78"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sz w:val="20"/>
          <w:szCs w:val="20"/>
        </w:rPr>
        <w:t>Unless they have been specifically told not to disclose, they should also discuss the case with the DSL and involve children’s social care as appropriate.</w:t>
      </w:r>
    </w:p>
    <w:p w14:paraId="154586D6"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bCs/>
          <w:sz w:val="20"/>
          <w:szCs w:val="20"/>
        </w:rPr>
        <w:t>Any other member of staff who discovers that an act of FGM appears to have been carried out on a pupil under 18</w:t>
      </w:r>
      <w:r w:rsidRPr="00574147">
        <w:rPr>
          <w:rFonts w:ascii="Tahoma" w:eastAsia="MS Mincho" w:hAnsi="Tahoma" w:cs="Tahoma"/>
          <w:sz w:val="20"/>
          <w:szCs w:val="20"/>
        </w:rPr>
        <w:t xml:space="preserve"> must speak to the DSL and follow our local safeguarding procedures.</w:t>
      </w:r>
    </w:p>
    <w:p w14:paraId="27527EE9"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sz w:val="20"/>
          <w:szCs w:val="20"/>
        </w:rPr>
        <w:t xml:space="preserve">The duty for teachers mentioned above does not apply in cases where a pupil is </w:t>
      </w:r>
      <w:r w:rsidRPr="00574147">
        <w:rPr>
          <w:rFonts w:ascii="Tahoma" w:eastAsia="MS Mincho" w:hAnsi="Tahoma" w:cs="Tahoma"/>
          <w:i/>
          <w:sz w:val="20"/>
          <w:szCs w:val="20"/>
        </w:rPr>
        <w:t xml:space="preserve">at risk </w:t>
      </w:r>
      <w:r w:rsidRPr="00574147">
        <w:rPr>
          <w:rFonts w:ascii="Tahoma" w:eastAsia="MS Mincho" w:hAnsi="Tahoma" w:cs="Tahoma"/>
          <w:sz w:val="20"/>
          <w:szCs w:val="20"/>
        </w:rPr>
        <w:t>of FGM or FGM is suspected but is not known to have been carried out. Staff should not examine pupils.</w:t>
      </w:r>
    </w:p>
    <w:p w14:paraId="22DB68D8"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b/>
          <w:sz w:val="20"/>
          <w:szCs w:val="20"/>
        </w:rPr>
        <w:t>Any member of staff</w:t>
      </w:r>
      <w:r w:rsidRPr="00574147">
        <w:rPr>
          <w:rFonts w:ascii="Tahoma" w:eastAsia="MS Mincho" w:hAnsi="Tahoma" w:cs="Tahoma"/>
          <w:sz w:val="20"/>
          <w:szCs w:val="20"/>
        </w:rPr>
        <w:t xml:space="preserve"> who suspects a pupil is </w:t>
      </w:r>
      <w:r w:rsidRPr="00574147">
        <w:rPr>
          <w:rFonts w:ascii="Tahoma" w:eastAsia="MS Mincho" w:hAnsi="Tahoma" w:cs="Tahoma"/>
          <w:i/>
          <w:sz w:val="20"/>
          <w:szCs w:val="20"/>
        </w:rPr>
        <w:t>at risk</w:t>
      </w:r>
      <w:r w:rsidRPr="00574147">
        <w:rPr>
          <w:rFonts w:ascii="Tahoma" w:eastAsia="MS Mincho" w:hAnsi="Tahoma" w:cs="Tahoma"/>
          <w:sz w:val="20"/>
          <w:szCs w:val="20"/>
        </w:rPr>
        <w:t xml:space="preserve"> of FGM or suspects that FGM has been carried out or discovers that a pupil </w:t>
      </w:r>
      <w:r w:rsidRPr="00574147">
        <w:rPr>
          <w:rFonts w:ascii="Tahoma" w:eastAsia="MS Mincho" w:hAnsi="Tahoma" w:cs="Tahoma"/>
          <w:b/>
          <w:sz w:val="20"/>
          <w:szCs w:val="20"/>
        </w:rPr>
        <w:t>aged 18 or over</w:t>
      </w:r>
      <w:r w:rsidRPr="00574147">
        <w:rPr>
          <w:rFonts w:ascii="Tahoma" w:eastAsia="MS Mincho" w:hAnsi="Tahoma" w:cs="Tahoma"/>
          <w:sz w:val="20"/>
          <w:szCs w:val="20"/>
        </w:rPr>
        <w:t xml:space="preserve"> appears to have been a victim of FGM should </w:t>
      </w:r>
      <w:r w:rsidRPr="00574147">
        <w:rPr>
          <w:rFonts w:ascii="Tahoma" w:eastAsia="MS Mincho" w:hAnsi="Tahoma" w:cs="Tahoma"/>
          <w:b/>
          <w:bCs/>
          <w:sz w:val="20"/>
          <w:szCs w:val="20"/>
        </w:rPr>
        <w:t>speak to the DSL</w:t>
      </w:r>
      <w:r w:rsidRPr="00574147">
        <w:rPr>
          <w:rFonts w:ascii="Tahoma" w:eastAsia="MS Mincho" w:hAnsi="Tahoma" w:cs="Tahoma"/>
          <w:sz w:val="20"/>
          <w:szCs w:val="20"/>
        </w:rPr>
        <w:t xml:space="preserve"> and follow our local safeguarding procedures.</w:t>
      </w:r>
    </w:p>
    <w:p w14:paraId="5651E2C9" w14:textId="77777777" w:rsidR="00C260B8" w:rsidRPr="00574147" w:rsidRDefault="00C260B8" w:rsidP="00B11483">
      <w:pPr>
        <w:autoSpaceDE w:val="0"/>
        <w:autoSpaceDN w:val="0"/>
        <w:adjustRightInd w:val="0"/>
        <w:jc w:val="left"/>
        <w:rPr>
          <w:rFonts w:ascii="Tahoma" w:hAnsi="Tahoma" w:cs="Tahoma"/>
          <w:b/>
          <w:bCs/>
          <w:color w:val="000000" w:themeColor="text1"/>
          <w:sz w:val="20"/>
          <w:szCs w:val="20"/>
        </w:rPr>
      </w:pPr>
      <w:r w:rsidRPr="00574147">
        <w:rPr>
          <w:rFonts w:ascii="Tahoma" w:hAnsi="Tahoma" w:cs="Tahoma"/>
          <w:b/>
          <w:bCs/>
          <w:color w:val="000000" w:themeColor="text1"/>
          <w:sz w:val="20"/>
          <w:szCs w:val="20"/>
        </w:rPr>
        <w:t xml:space="preserve">This does not replace safeguarding </w:t>
      </w:r>
      <w:proofErr w:type="gramStart"/>
      <w:r w:rsidRPr="00574147">
        <w:rPr>
          <w:rFonts w:ascii="Tahoma" w:hAnsi="Tahoma" w:cs="Tahoma"/>
          <w:b/>
          <w:bCs/>
          <w:color w:val="000000" w:themeColor="text1"/>
          <w:sz w:val="20"/>
          <w:szCs w:val="20"/>
        </w:rPr>
        <w:t>children</w:t>
      </w:r>
      <w:proofErr w:type="gramEnd"/>
      <w:r w:rsidRPr="00574147">
        <w:rPr>
          <w:rFonts w:ascii="Tahoma" w:hAnsi="Tahoma" w:cs="Tahoma"/>
          <w:b/>
          <w:bCs/>
          <w:color w:val="000000" w:themeColor="text1"/>
          <w:sz w:val="20"/>
          <w:szCs w:val="20"/>
        </w:rPr>
        <w:t xml:space="preserve"> actions, therefore a referral will also be made to Children’s Social Care.</w:t>
      </w:r>
    </w:p>
    <w:p w14:paraId="1E761B54" w14:textId="77777777" w:rsidR="00C260B8" w:rsidRPr="00574147" w:rsidRDefault="00C260B8" w:rsidP="00B11483">
      <w:pPr>
        <w:autoSpaceDE w:val="0"/>
        <w:autoSpaceDN w:val="0"/>
        <w:adjustRightInd w:val="0"/>
        <w:jc w:val="left"/>
        <w:rPr>
          <w:rFonts w:ascii="Tahoma" w:hAnsi="Tahoma" w:cs="Tahoma"/>
          <w:color w:val="000000" w:themeColor="text1"/>
          <w:sz w:val="20"/>
          <w:szCs w:val="20"/>
        </w:rPr>
      </w:pPr>
    </w:p>
    <w:p w14:paraId="629F90AF" w14:textId="74552EF9" w:rsidR="00BC08EF" w:rsidRPr="00574147" w:rsidRDefault="48B47D4C" w:rsidP="00B11483">
      <w:pPr>
        <w:autoSpaceDE w:val="0"/>
        <w:autoSpaceDN w:val="0"/>
        <w:adjustRightInd w:val="0"/>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574147">
        <w:rPr>
          <w:rFonts w:ascii="Tahoma" w:hAnsi="Tahoma" w:cs="Tahoma"/>
          <w:b/>
          <w:bCs/>
          <w:i/>
          <w:iCs/>
          <w:color w:val="000000" w:themeColor="text1"/>
          <w:sz w:val="20"/>
          <w:szCs w:val="20"/>
          <w:highlight w:val="yellow"/>
        </w:rPr>
        <w:t xml:space="preserve"> </w:t>
      </w:r>
      <w:r w:rsidR="00BC08EF" w:rsidRPr="00574147">
        <w:rPr>
          <w:rFonts w:ascii="Tahoma" w:hAnsi="Tahoma" w:cs="Tahoma"/>
          <w:color w:val="000000" w:themeColor="text1"/>
          <w:sz w:val="20"/>
          <w:szCs w:val="20"/>
          <w:highlight w:val="green"/>
        </w:rPr>
        <w:t xml:space="preserve">we recognise that FGM is illegal in the UK and section 5B of the Female Genital Mutilation Act 2003 places a statutory duty upon teachers, along with social workers and healthcare professionals, to report to the police where they discover FGM appears to have been carried out on a girl under 18. We also recognise that this does not replace safeguarding </w:t>
      </w:r>
      <w:proofErr w:type="gramStart"/>
      <w:r w:rsidR="00BC08EF" w:rsidRPr="00574147">
        <w:rPr>
          <w:rFonts w:ascii="Tahoma" w:hAnsi="Tahoma" w:cs="Tahoma"/>
          <w:color w:val="000000" w:themeColor="text1"/>
          <w:sz w:val="20"/>
          <w:szCs w:val="20"/>
          <w:highlight w:val="green"/>
        </w:rPr>
        <w:t>children</w:t>
      </w:r>
      <w:proofErr w:type="gramEnd"/>
      <w:r w:rsidR="00BC08EF" w:rsidRPr="00574147">
        <w:rPr>
          <w:rFonts w:ascii="Tahoma" w:hAnsi="Tahoma" w:cs="Tahoma"/>
          <w:color w:val="000000" w:themeColor="text1"/>
          <w:sz w:val="20"/>
          <w:szCs w:val="20"/>
          <w:highlight w:val="green"/>
        </w:rPr>
        <w:t xml:space="preserve"> actions, therefore a referral will also be made to Children’s Social Care.</w:t>
      </w:r>
    </w:p>
    <w:p w14:paraId="77AE8540" w14:textId="1E7E8429" w:rsidR="00C260B8" w:rsidRPr="00574147" w:rsidRDefault="00C260B8" w:rsidP="00B11483">
      <w:pPr>
        <w:autoSpaceDE w:val="0"/>
        <w:autoSpaceDN w:val="0"/>
        <w:adjustRightInd w:val="0"/>
        <w:jc w:val="left"/>
        <w:rPr>
          <w:rFonts w:ascii="Tahoma" w:hAnsi="Tahoma" w:cs="Tahoma"/>
          <w:color w:val="000000" w:themeColor="text1"/>
          <w:sz w:val="20"/>
          <w:szCs w:val="20"/>
        </w:rPr>
      </w:pPr>
    </w:p>
    <w:p w14:paraId="7D3AE0CE" w14:textId="7DA0701B" w:rsidR="00C260B8" w:rsidRPr="00574147" w:rsidRDefault="48B47D4C" w:rsidP="00B11483">
      <w:pPr>
        <w:autoSpaceDE w:val="0"/>
        <w:autoSpaceDN w:val="0"/>
        <w:adjustRightInd w:val="0"/>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4923EE">
        <w:rPr>
          <w:rFonts w:ascii="Tahoma" w:hAnsi="Tahoma" w:cs="Tahoma"/>
          <w:b/>
          <w:bCs/>
          <w:i/>
          <w:iCs/>
          <w:color w:val="000000" w:themeColor="text1"/>
          <w:sz w:val="20"/>
          <w:szCs w:val="20"/>
          <w:highlight w:val="lightGray"/>
        </w:rPr>
        <w:t xml:space="preserve"> </w:t>
      </w:r>
      <w:r w:rsidRPr="00574147">
        <w:rPr>
          <w:rFonts w:ascii="Tahoma" w:hAnsi="Tahoma" w:cs="Tahoma"/>
          <w:color w:val="000000" w:themeColor="text1"/>
          <w:sz w:val="20"/>
          <w:szCs w:val="20"/>
        </w:rPr>
        <w:t>all staff have received FGM awareness training as part of the whole school safeguarding training.</w:t>
      </w:r>
    </w:p>
    <w:p w14:paraId="0E20B2DC" w14:textId="77777777" w:rsidR="00BC08EF" w:rsidRPr="00574147" w:rsidRDefault="00BC08EF" w:rsidP="00B11483">
      <w:pPr>
        <w:autoSpaceDE w:val="0"/>
        <w:autoSpaceDN w:val="0"/>
        <w:adjustRightInd w:val="0"/>
        <w:jc w:val="left"/>
        <w:rPr>
          <w:rFonts w:ascii="Tahoma" w:hAnsi="Tahoma" w:cs="Tahoma"/>
          <w:color w:val="000000" w:themeColor="text1"/>
          <w:sz w:val="20"/>
          <w:szCs w:val="20"/>
        </w:rPr>
      </w:pPr>
    </w:p>
    <w:p w14:paraId="6933630C" w14:textId="77777777" w:rsidR="00C260B8" w:rsidRPr="00574147" w:rsidRDefault="00C260B8" w:rsidP="00B11483">
      <w:pPr>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The summer holidays are when this is most likely to occur. Staff should look out for requests for extended holidays, or mention of a ‘special’ trip or a ‘special ceremony’ to become a woman (girl’s friends may talk about this)– these can be signs that a girl is going to be a victim of FGM. Our staff have been trained to report things like this, </w:t>
      </w:r>
      <w:proofErr w:type="gramStart"/>
      <w:r w:rsidRPr="00574147">
        <w:rPr>
          <w:rFonts w:ascii="Tahoma" w:hAnsi="Tahoma" w:cs="Tahoma"/>
          <w:color w:val="000000" w:themeColor="text1"/>
          <w:sz w:val="20"/>
          <w:szCs w:val="20"/>
        </w:rPr>
        <w:t>in order to</w:t>
      </w:r>
      <w:proofErr w:type="gramEnd"/>
      <w:r w:rsidRPr="00574147">
        <w:rPr>
          <w:rFonts w:ascii="Tahoma" w:hAnsi="Tahoma" w:cs="Tahoma"/>
          <w:color w:val="000000" w:themeColor="text1"/>
          <w:sz w:val="20"/>
          <w:szCs w:val="20"/>
        </w:rPr>
        <w:t xml:space="preserve"> take action to prevent the girl becoming a victim as well as to support girls who have already been subjected to FGM. </w:t>
      </w:r>
    </w:p>
    <w:p w14:paraId="736BBAF1" w14:textId="77777777" w:rsidR="00C260B8" w:rsidRPr="00574147" w:rsidRDefault="00C260B8" w:rsidP="00B11483">
      <w:pPr>
        <w:jc w:val="left"/>
        <w:rPr>
          <w:rFonts w:ascii="Tahoma" w:hAnsi="Tahoma" w:cs="Tahoma"/>
          <w:color w:val="000000" w:themeColor="text1"/>
          <w:sz w:val="20"/>
          <w:szCs w:val="20"/>
        </w:rPr>
      </w:pPr>
    </w:p>
    <w:p w14:paraId="06EFABDC" w14:textId="77777777" w:rsidR="00C260B8" w:rsidRPr="00574147" w:rsidRDefault="00C260B8" w:rsidP="00B11483">
      <w:pPr>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We also recognise that Breast Flattening is child abuse, illegal and as with female genital mutilation it is pre-pubescent girls that are most at risk. </w:t>
      </w:r>
    </w:p>
    <w:p w14:paraId="33A0D796" w14:textId="77777777" w:rsidR="00C260B8" w:rsidRPr="00574147" w:rsidRDefault="00C260B8" w:rsidP="00B11483">
      <w:pPr>
        <w:autoSpaceDE w:val="0"/>
        <w:autoSpaceDN w:val="0"/>
        <w:adjustRightInd w:val="0"/>
        <w:jc w:val="left"/>
        <w:rPr>
          <w:rFonts w:ascii="Tahoma" w:hAnsi="Tahoma" w:cs="Tahoma"/>
          <w:color w:val="000000" w:themeColor="text1"/>
          <w:sz w:val="20"/>
          <w:szCs w:val="20"/>
        </w:rPr>
      </w:pPr>
    </w:p>
    <w:p w14:paraId="3C7B65F7" w14:textId="77777777" w:rsidR="00C260B8" w:rsidRPr="00574147" w:rsidRDefault="00C260B8" w:rsidP="00B11483">
      <w:pPr>
        <w:autoSpaceDE w:val="0"/>
        <w:autoSpaceDN w:val="0"/>
        <w:adjustRightInd w:val="0"/>
        <w:jc w:val="left"/>
        <w:rPr>
          <w:rFonts w:ascii="Tahoma" w:hAnsi="Tahoma" w:cs="Tahoma"/>
          <w:color w:val="000000" w:themeColor="text1"/>
          <w:sz w:val="20"/>
          <w:szCs w:val="20"/>
          <w:u w:val="single"/>
        </w:rPr>
      </w:pPr>
      <w:r w:rsidRPr="00574147">
        <w:rPr>
          <w:rFonts w:ascii="Tahoma" w:hAnsi="Tahoma" w:cs="Tahoma"/>
          <w:color w:val="000000" w:themeColor="text1"/>
          <w:sz w:val="20"/>
          <w:szCs w:val="20"/>
          <w:u w:val="single"/>
        </w:rPr>
        <w:t>Useful Links:</w:t>
      </w:r>
    </w:p>
    <w:p w14:paraId="16240158" w14:textId="77777777" w:rsidR="00BC08EF" w:rsidRPr="00574147" w:rsidRDefault="00BC08EF" w:rsidP="00B11483">
      <w:pPr>
        <w:autoSpaceDE w:val="0"/>
        <w:autoSpaceDN w:val="0"/>
        <w:adjustRightInd w:val="0"/>
        <w:jc w:val="left"/>
        <w:rPr>
          <w:rFonts w:ascii="Tahoma" w:hAnsi="Tahoma" w:cs="Tahoma"/>
          <w:sz w:val="20"/>
          <w:szCs w:val="20"/>
        </w:rPr>
      </w:pPr>
      <w:hyperlink r:id="rId141" w:history="1">
        <w:r w:rsidRPr="00574147">
          <w:rPr>
            <w:rFonts w:ascii="Tahoma" w:hAnsi="Tahoma" w:cs="Tahoma"/>
            <w:color w:val="0000FF"/>
            <w:sz w:val="20"/>
            <w:szCs w:val="20"/>
            <w:u w:val="single"/>
          </w:rPr>
          <w:t>Female Genital Mutilation</w:t>
        </w:r>
      </w:hyperlink>
    </w:p>
    <w:p w14:paraId="7E54453D" w14:textId="77777777" w:rsidR="00BC08EF" w:rsidRPr="00574147" w:rsidRDefault="00BC08EF" w:rsidP="00B11483">
      <w:pPr>
        <w:autoSpaceDE w:val="0"/>
        <w:autoSpaceDN w:val="0"/>
        <w:adjustRightInd w:val="0"/>
        <w:jc w:val="left"/>
        <w:rPr>
          <w:rFonts w:ascii="Tahoma" w:hAnsi="Tahoma" w:cs="Tahoma"/>
          <w:sz w:val="20"/>
          <w:szCs w:val="20"/>
        </w:rPr>
      </w:pPr>
      <w:hyperlink r:id="rId142" w:history="1">
        <w:r w:rsidRPr="00574147">
          <w:rPr>
            <w:rFonts w:ascii="Tahoma" w:hAnsi="Tahoma" w:cs="Tahoma"/>
            <w:color w:val="0000FF"/>
            <w:sz w:val="20"/>
            <w:szCs w:val="20"/>
            <w:u w:val="single"/>
          </w:rPr>
          <w:t>Mandatory reporting of female genital mutilation: procedural information - GOV.UK (www.gov.uk)</w:t>
        </w:r>
      </w:hyperlink>
    </w:p>
    <w:p w14:paraId="01F11ED0" w14:textId="77777777" w:rsidR="00BC08EF" w:rsidRPr="00574147" w:rsidRDefault="00BC08EF" w:rsidP="00B11483">
      <w:pPr>
        <w:autoSpaceDE w:val="0"/>
        <w:autoSpaceDN w:val="0"/>
        <w:adjustRightInd w:val="0"/>
        <w:jc w:val="left"/>
        <w:rPr>
          <w:rFonts w:ascii="Tahoma" w:hAnsi="Tahoma" w:cs="Tahoma"/>
          <w:sz w:val="20"/>
          <w:szCs w:val="20"/>
        </w:rPr>
      </w:pPr>
      <w:hyperlink r:id="rId143" w:anchor="support" w:history="1">
        <w:r w:rsidRPr="00574147">
          <w:rPr>
            <w:rFonts w:ascii="Tahoma" w:hAnsi="Tahoma" w:cs="Tahoma"/>
            <w:color w:val="0000FF"/>
            <w:sz w:val="20"/>
            <w:szCs w:val="20"/>
            <w:u w:val="single"/>
          </w:rPr>
          <w:t>Female Genital Mutilation - Prevent &amp; Protect | NSPCC</w:t>
        </w:r>
      </w:hyperlink>
    </w:p>
    <w:p w14:paraId="1A37C989" w14:textId="77777777" w:rsidR="00BC08EF" w:rsidRPr="00574147" w:rsidRDefault="00BC08EF" w:rsidP="00B11483">
      <w:pPr>
        <w:rPr>
          <w:rFonts w:ascii="Tahoma" w:hAnsi="Tahoma" w:cs="Tahoma"/>
          <w:sz w:val="20"/>
          <w:szCs w:val="20"/>
        </w:rPr>
      </w:pPr>
      <w:hyperlink r:id="rId144" w:history="1">
        <w:r w:rsidRPr="00574147">
          <w:rPr>
            <w:rFonts w:ascii="Tahoma" w:hAnsi="Tahoma" w:cs="Tahoma"/>
            <w:color w:val="0000FF"/>
            <w:sz w:val="20"/>
            <w:szCs w:val="20"/>
            <w:u w:val="single"/>
          </w:rPr>
          <w:t>Breast Flattening – National FGM Centre</w:t>
        </w:r>
      </w:hyperlink>
    </w:p>
    <w:p w14:paraId="683BC764" w14:textId="77777777" w:rsidR="00C260B8" w:rsidRDefault="00C260B8" w:rsidP="00B11483">
      <w:pPr>
        <w:rPr>
          <w:rFonts w:ascii="Tahoma" w:hAnsi="Tahoma" w:cs="Tahoma"/>
          <w:sz w:val="20"/>
          <w:szCs w:val="20"/>
        </w:rPr>
      </w:pPr>
    </w:p>
    <w:bookmarkStart w:id="46" w:name="_MON_1778409958"/>
    <w:bookmarkEnd w:id="46"/>
    <w:p w14:paraId="0C06517D" w14:textId="3A13BEC4" w:rsidR="00C260B8" w:rsidRPr="00C260B8" w:rsidRDefault="00BC08EF" w:rsidP="00B11483">
      <w:pPr>
        <w:autoSpaceDE w:val="0"/>
        <w:autoSpaceDN w:val="0"/>
        <w:adjustRightInd w:val="0"/>
        <w:jc w:val="left"/>
        <w:rPr>
          <w:rFonts w:ascii="Calibri" w:hAnsi="Calibri" w:cs="Calibri"/>
          <w:color w:val="000000" w:themeColor="text1"/>
          <w:sz w:val="24"/>
          <w:szCs w:val="24"/>
        </w:rPr>
      </w:pPr>
      <w:r>
        <w:rPr>
          <w:rFonts w:ascii="Calibri" w:hAnsi="Calibri" w:cs="Calibri"/>
          <w:color w:val="000000" w:themeColor="text1"/>
          <w:sz w:val="24"/>
          <w:szCs w:val="24"/>
        </w:rPr>
        <w:object w:dxaOrig="1534" w:dyaOrig="997" w14:anchorId="063854A4">
          <v:shape id="_x0000_i1027" type="#_x0000_t75" style="width:76.2pt;height:49.8pt" o:ole="">
            <v:imagedata r:id="rId145" o:title=""/>
          </v:shape>
          <o:OLEObject Type="Embed" ProgID="Word.Document.12" ShapeID="_x0000_i1027" DrawAspect="Icon" ObjectID="_1849967478" r:id="rId146">
            <o:FieldCodes>\s</o:FieldCodes>
          </o:OLEObject>
        </w:object>
      </w:r>
    </w:p>
    <w:p w14:paraId="10B4EE1D" w14:textId="77777777" w:rsidR="00C528F5" w:rsidRDefault="00C528F5" w:rsidP="00B11483">
      <w:pPr>
        <w:autoSpaceDE w:val="0"/>
        <w:autoSpaceDN w:val="0"/>
        <w:adjustRightInd w:val="0"/>
      </w:pPr>
    </w:p>
    <w:p w14:paraId="76B3EACC" w14:textId="77777777" w:rsidR="00C528F5" w:rsidRPr="00C528F5" w:rsidRDefault="00C528F5" w:rsidP="00914224">
      <w:pPr>
        <w:pStyle w:val="Heading2"/>
        <w:shd w:val="clear" w:color="auto" w:fill="0070C0"/>
        <w:spacing w:before="0"/>
      </w:pPr>
      <w:bookmarkStart w:id="47" w:name="_Toc238812766"/>
      <w:r w:rsidRPr="00C528F5">
        <w:t>Forced Marriage</w:t>
      </w:r>
      <w:bookmarkEnd w:id="47"/>
    </w:p>
    <w:p w14:paraId="6F438566" w14:textId="77777777" w:rsidR="00C528F5" w:rsidRPr="001F16F7" w:rsidRDefault="00C528F5" w:rsidP="00B11483">
      <w:pPr>
        <w:autoSpaceDE w:val="0"/>
        <w:autoSpaceDN w:val="0"/>
        <w:adjustRightInd w:val="0"/>
        <w:jc w:val="left"/>
        <w:rPr>
          <w:rFonts w:ascii="Tahoma" w:hAnsi="Tahoma" w:cs="Tahoma"/>
          <w:b/>
          <w:bCs/>
          <w:sz w:val="20"/>
          <w:szCs w:val="20"/>
        </w:rPr>
      </w:pPr>
    </w:p>
    <w:p w14:paraId="55C59F2E" w14:textId="77777777" w:rsidR="00207861" w:rsidRPr="009618A7" w:rsidRDefault="00207861" w:rsidP="00B11483">
      <w:pPr>
        <w:autoSpaceDE w:val="0"/>
        <w:autoSpaceDN w:val="0"/>
        <w:adjustRightInd w:val="0"/>
        <w:jc w:val="left"/>
        <w:rPr>
          <w:rFonts w:ascii="Tahoma" w:hAnsi="Tahoma" w:cs="Tahoma"/>
          <w:color w:val="000000" w:themeColor="text1"/>
          <w:sz w:val="20"/>
          <w:szCs w:val="20"/>
        </w:rPr>
      </w:pPr>
      <w:r w:rsidRPr="009618A7">
        <w:rPr>
          <w:rFonts w:ascii="Tahoma" w:hAnsi="Tahoma" w:cs="Tahoma"/>
          <w:color w:val="000000" w:themeColor="text1"/>
          <w:sz w:val="20"/>
          <w:szCs w:val="20"/>
          <w:highlight w:val="green"/>
        </w:rPr>
        <w:t xml:space="preserve">Forced marriage is a marriage where one or both people do not, or cannot, consent, and pressure, coercion, threats or abuse are used to cause them to marry. Since February 2023, it is a criminal offence in England and Wales to cause a child under 18 to marry, </w:t>
      </w:r>
      <w:proofErr w:type="gramStart"/>
      <w:r w:rsidRPr="009618A7">
        <w:rPr>
          <w:rFonts w:ascii="Tahoma" w:hAnsi="Tahoma" w:cs="Tahoma"/>
          <w:color w:val="000000" w:themeColor="text1"/>
          <w:sz w:val="20"/>
          <w:szCs w:val="20"/>
          <w:highlight w:val="green"/>
        </w:rPr>
        <w:t>whether or not</w:t>
      </w:r>
      <w:proofErr w:type="gramEnd"/>
      <w:r w:rsidRPr="009618A7">
        <w:rPr>
          <w:rFonts w:ascii="Tahoma" w:hAnsi="Tahoma" w:cs="Tahoma"/>
          <w:color w:val="000000" w:themeColor="text1"/>
          <w:sz w:val="20"/>
          <w:szCs w:val="20"/>
          <w:highlight w:val="green"/>
        </w:rPr>
        <w:t xml:space="preserve"> coercion, threats or violence are used. This includes non-legally binding religious or traditional ceremonies.</w:t>
      </w:r>
    </w:p>
    <w:p w14:paraId="19787CE8" w14:textId="77777777" w:rsidR="00207861" w:rsidRPr="009618A7" w:rsidRDefault="00207861" w:rsidP="00B11483">
      <w:pPr>
        <w:autoSpaceDE w:val="0"/>
        <w:autoSpaceDN w:val="0"/>
        <w:adjustRightInd w:val="0"/>
        <w:jc w:val="left"/>
        <w:rPr>
          <w:rFonts w:ascii="Tahoma" w:hAnsi="Tahoma" w:cs="Tahoma"/>
          <w:color w:val="000000" w:themeColor="text1"/>
          <w:sz w:val="20"/>
          <w:szCs w:val="20"/>
        </w:rPr>
      </w:pPr>
    </w:p>
    <w:p w14:paraId="3E5C97EA" w14:textId="55C01581" w:rsidR="00207861" w:rsidRPr="009618A7" w:rsidRDefault="00207861" w:rsidP="00B11483">
      <w:pPr>
        <w:autoSpaceDE w:val="0"/>
        <w:autoSpaceDN w:val="0"/>
        <w:adjustRightInd w:val="0"/>
        <w:jc w:val="left"/>
        <w:rPr>
          <w:rFonts w:ascii="Tahoma" w:hAnsi="Tahoma" w:cs="Tahoma"/>
          <w:color w:val="000000" w:themeColor="text1"/>
          <w:sz w:val="20"/>
          <w:szCs w:val="20"/>
        </w:rPr>
      </w:pPr>
      <w:r w:rsidRPr="009618A7">
        <w:rPr>
          <w:rFonts w:ascii="Tahoma" w:hAnsi="Tahoma" w:cs="Tahoma"/>
          <w:color w:val="000000" w:themeColor="text1"/>
          <w:sz w:val="20"/>
          <w:szCs w:val="20"/>
          <w:highlight w:val="green"/>
        </w:rPr>
        <w:t>The</w:t>
      </w:r>
      <w:r w:rsidRPr="009618A7">
        <w:rPr>
          <w:rFonts w:ascii="Tahoma" w:hAnsi="Tahoma" w:cs="Tahoma"/>
          <w:color w:val="000000" w:themeColor="text1"/>
          <w:sz w:val="20"/>
          <w:szCs w:val="20"/>
        </w:rPr>
        <w:t xml:space="preserve"> </w:t>
      </w:r>
      <w:r w:rsidRPr="004923EE">
        <w:rPr>
          <w:rFonts w:ascii="Tahoma" w:hAnsi="Tahoma" w:cs="Tahoma"/>
          <w:color w:val="000000" w:themeColor="text1"/>
          <w:sz w:val="20"/>
          <w:szCs w:val="20"/>
        </w:rPr>
        <w:t>academy</w:t>
      </w:r>
      <w:r w:rsidRPr="009618A7">
        <w:rPr>
          <w:rFonts w:ascii="Tahoma" w:hAnsi="Tahoma" w:cs="Tahoma"/>
          <w:color w:val="000000" w:themeColor="text1"/>
          <w:sz w:val="20"/>
          <w:szCs w:val="20"/>
        </w:rPr>
        <w:t xml:space="preserve"> </w:t>
      </w:r>
      <w:r w:rsidRPr="009618A7">
        <w:rPr>
          <w:rFonts w:ascii="Tahoma" w:hAnsi="Tahoma" w:cs="Tahoma"/>
          <w:color w:val="000000" w:themeColor="text1"/>
          <w:sz w:val="20"/>
          <w:szCs w:val="20"/>
          <w:highlight w:val="green"/>
        </w:rPr>
        <w:t>recognises forced marriage as a safeguarding concern. Staff will report any concerns immediately to the DSL and follow relevant safeguarding procedures and statutory guidance, including The Right to Choose: Government Guidance on Forced Marriage.</w:t>
      </w:r>
    </w:p>
    <w:p w14:paraId="24A20E63" w14:textId="77777777" w:rsidR="00207861" w:rsidRPr="009618A7" w:rsidRDefault="00207861" w:rsidP="00B11483">
      <w:pPr>
        <w:autoSpaceDE w:val="0"/>
        <w:autoSpaceDN w:val="0"/>
        <w:adjustRightInd w:val="0"/>
        <w:jc w:val="left"/>
        <w:rPr>
          <w:rFonts w:ascii="Tahoma" w:hAnsi="Tahoma" w:cs="Tahoma"/>
          <w:color w:val="000000" w:themeColor="text1"/>
          <w:sz w:val="20"/>
          <w:szCs w:val="20"/>
        </w:rPr>
      </w:pPr>
    </w:p>
    <w:p w14:paraId="0C618C79" w14:textId="1F04B874" w:rsidR="00C528F5" w:rsidRPr="009618A7" w:rsidRDefault="00C528F5" w:rsidP="00B11483">
      <w:pPr>
        <w:autoSpaceDE w:val="0"/>
        <w:autoSpaceDN w:val="0"/>
        <w:adjustRightInd w:val="0"/>
        <w:jc w:val="left"/>
        <w:rPr>
          <w:rFonts w:ascii="Tahoma" w:hAnsi="Tahoma" w:cs="Tahoma"/>
          <w:sz w:val="20"/>
          <w:szCs w:val="20"/>
        </w:rPr>
      </w:pPr>
      <w:r w:rsidRPr="009618A7">
        <w:rPr>
          <w:rFonts w:ascii="Tahoma" w:hAnsi="Tahoma" w:cs="Tahoma"/>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9618A7">
        <w:rPr>
          <w:rFonts w:ascii="Tahoma" w:hAnsi="Tahoma" w:cs="Tahoma"/>
          <w:b/>
          <w:bCs/>
          <w:i/>
          <w:iCs/>
          <w:sz w:val="20"/>
          <w:szCs w:val="20"/>
        </w:rPr>
        <w:t xml:space="preserve"> </w:t>
      </w:r>
      <w:r w:rsidRPr="009618A7">
        <w:rPr>
          <w:rFonts w:ascii="Tahoma" w:hAnsi="Tahoma" w:cs="Tahoma"/>
          <w:sz w:val="20"/>
          <w:szCs w:val="20"/>
        </w:rPr>
        <w:t xml:space="preserve">we recognise that, in a forced marriage, one or both spouses do not consent to the arrangement of the </w:t>
      </w:r>
      <w:proofErr w:type="gramStart"/>
      <w:r w:rsidRPr="009618A7">
        <w:rPr>
          <w:rFonts w:ascii="Tahoma" w:hAnsi="Tahoma" w:cs="Tahoma"/>
          <w:sz w:val="20"/>
          <w:szCs w:val="20"/>
        </w:rPr>
        <w:t>marriage</w:t>
      </w:r>
      <w:proofErr w:type="gramEnd"/>
      <w:r w:rsidRPr="009618A7">
        <w:rPr>
          <w:rFonts w:ascii="Tahoma" w:hAnsi="Tahoma" w:cs="Tahoma"/>
          <w:sz w:val="20"/>
          <w:szCs w:val="20"/>
        </w:rPr>
        <w:t xml:space="preserve"> and some elements of duress are involved. Duress can include physical, psychological, financial, sexual, and emotional pressure. Forced Marriage is an abuse of human rights and, where a child is involved, an abuse of the rights of the child.</w:t>
      </w:r>
    </w:p>
    <w:p w14:paraId="1556BF86" w14:textId="77777777" w:rsidR="00C528F5" w:rsidRPr="009618A7" w:rsidRDefault="00C528F5" w:rsidP="00B11483">
      <w:pPr>
        <w:autoSpaceDE w:val="0"/>
        <w:autoSpaceDN w:val="0"/>
        <w:adjustRightInd w:val="0"/>
        <w:jc w:val="left"/>
        <w:rPr>
          <w:rFonts w:ascii="Tahoma" w:hAnsi="Tahoma" w:cs="Tahoma"/>
          <w:sz w:val="20"/>
          <w:szCs w:val="20"/>
        </w:rPr>
      </w:pPr>
    </w:p>
    <w:p w14:paraId="3BFE28AF" w14:textId="77777777" w:rsidR="00C528F5" w:rsidRPr="009618A7" w:rsidRDefault="00C528F5" w:rsidP="00B11483">
      <w:pPr>
        <w:autoSpaceDE w:val="0"/>
        <w:autoSpaceDN w:val="0"/>
        <w:adjustRightInd w:val="0"/>
        <w:jc w:val="left"/>
        <w:rPr>
          <w:rFonts w:ascii="Tahoma" w:hAnsi="Tahoma" w:cs="Tahoma"/>
          <w:sz w:val="20"/>
          <w:szCs w:val="20"/>
        </w:rPr>
      </w:pPr>
      <w:r w:rsidRPr="009618A7">
        <w:rPr>
          <w:rFonts w:ascii="Tahoma" w:hAnsi="Tahoma" w:cs="Tahoma"/>
          <w:sz w:val="20"/>
          <w:szCs w:val="20"/>
        </w:rPr>
        <w:t>Where there are concerns about the welfare or safety of a child/young person, we will report this immediately to Children’s Social Care.</w:t>
      </w:r>
    </w:p>
    <w:p w14:paraId="206B9379" w14:textId="77777777" w:rsidR="00C528F5" w:rsidRPr="009618A7" w:rsidRDefault="00C528F5" w:rsidP="00B11483">
      <w:pPr>
        <w:autoSpaceDE w:val="0"/>
        <w:autoSpaceDN w:val="0"/>
        <w:adjustRightInd w:val="0"/>
        <w:jc w:val="left"/>
        <w:rPr>
          <w:rFonts w:ascii="Tahoma" w:hAnsi="Tahoma" w:cs="Tahoma"/>
          <w:sz w:val="20"/>
          <w:szCs w:val="20"/>
        </w:rPr>
      </w:pPr>
    </w:p>
    <w:p w14:paraId="5A0550E3" w14:textId="77777777" w:rsidR="00C528F5" w:rsidRPr="009618A7" w:rsidRDefault="00C528F5" w:rsidP="00B11483">
      <w:pPr>
        <w:autoSpaceDE w:val="0"/>
        <w:autoSpaceDN w:val="0"/>
        <w:adjustRightInd w:val="0"/>
        <w:jc w:val="left"/>
        <w:rPr>
          <w:rFonts w:ascii="Tahoma" w:hAnsi="Tahoma" w:cs="Tahoma"/>
          <w:sz w:val="20"/>
          <w:szCs w:val="20"/>
          <w:u w:val="single"/>
        </w:rPr>
      </w:pPr>
      <w:r w:rsidRPr="009618A7">
        <w:rPr>
          <w:rFonts w:ascii="Tahoma" w:hAnsi="Tahoma" w:cs="Tahoma"/>
          <w:sz w:val="20"/>
          <w:szCs w:val="20"/>
          <w:u w:val="single"/>
        </w:rPr>
        <w:t>Useful Links:</w:t>
      </w:r>
    </w:p>
    <w:p w14:paraId="4CDCF44A" w14:textId="77777777" w:rsidR="00B843DA" w:rsidRPr="009618A7" w:rsidRDefault="00B843DA" w:rsidP="00B11483">
      <w:pPr>
        <w:autoSpaceDE w:val="0"/>
        <w:autoSpaceDN w:val="0"/>
        <w:adjustRightInd w:val="0"/>
        <w:jc w:val="left"/>
        <w:rPr>
          <w:rFonts w:ascii="Tahoma" w:hAnsi="Tahoma" w:cs="Tahoma"/>
          <w:sz w:val="20"/>
          <w:szCs w:val="20"/>
        </w:rPr>
      </w:pPr>
      <w:hyperlink r:id="rId147" w:history="1">
        <w:r w:rsidRPr="009618A7">
          <w:rPr>
            <w:rFonts w:ascii="Tahoma" w:hAnsi="Tahoma" w:cs="Tahoma"/>
            <w:color w:val="0000FF"/>
            <w:sz w:val="20"/>
            <w:szCs w:val="20"/>
            <w:u w:val="single"/>
          </w:rPr>
          <w:t>Forced Marriage</w:t>
        </w:r>
      </w:hyperlink>
    </w:p>
    <w:p w14:paraId="78D0FA0D" w14:textId="0FE7F2D3" w:rsidR="00C528F5" w:rsidRDefault="00B843DA" w:rsidP="00B11483">
      <w:pPr>
        <w:autoSpaceDE w:val="0"/>
        <w:autoSpaceDN w:val="0"/>
        <w:adjustRightInd w:val="0"/>
        <w:jc w:val="left"/>
      </w:pPr>
      <w:hyperlink r:id="rId148" w:history="1">
        <w:r w:rsidRPr="009618A7">
          <w:rPr>
            <w:rFonts w:ascii="Tahoma" w:hAnsi="Tahoma" w:cs="Tahoma"/>
            <w:color w:val="0000FF"/>
            <w:sz w:val="20"/>
            <w:szCs w:val="20"/>
            <w:u w:val="single"/>
          </w:rPr>
          <w:t>Forced marriage - GOV.UK</w:t>
        </w:r>
      </w:hyperlink>
    </w:p>
    <w:p w14:paraId="67B954E2" w14:textId="77777777" w:rsidR="007E6E7D" w:rsidRPr="009618A7" w:rsidRDefault="007E6E7D" w:rsidP="00B11483">
      <w:pPr>
        <w:autoSpaceDE w:val="0"/>
        <w:autoSpaceDN w:val="0"/>
        <w:adjustRightInd w:val="0"/>
        <w:jc w:val="left"/>
        <w:rPr>
          <w:rFonts w:ascii="Tahoma" w:hAnsi="Tahoma" w:cs="Tahoma"/>
          <w:sz w:val="20"/>
          <w:szCs w:val="20"/>
        </w:rPr>
      </w:pPr>
    </w:p>
    <w:p w14:paraId="5C64220D" w14:textId="77777777" w:rsidR="00F64C23" w:rsidRPr="00A907F5" w:rsidRDefault="00F64C23" w:rsidP="00914224">
      <w:pPr>
        <w:pStyle w:val="Heading2"/>
        <w:shd w:val="clear" w:color="auto" w:fill="0070C0"/>
        <w:spacing w:before="0"/>
      </w:pPr>
      <w:bookmarkStart w:id="48" w:name="_Toc238812767"/>
      <w:r>
        <w:t xml:space="preserve">Harmful Sexual </w:t>
      </w:r>
      <w:proofErr w:type="spellStart"/>
      <w:r>
        <w:t>Behavior</w:t>
      </w:r>
      <w:proofErr w:type="spellEnd"/>
      <w:r>
        <w:t xml:space="preserve"> (HSB)</w:t>
      </w:r>
      <w:bookmarkEnd w:id="48"/>
    </w:p>
    <w:p w14:paraId="05525AA1" w14:textId="77777777" w:rsidR="000B7B76" w:rsidRDefault="000B7B76" w:rsidP="00B11483">
      <w:pPr>
        <w:autoSpaceDE w:val="0"/>
        <w:autoSpaceDN w:val="0"/>
        <w:adjustRightInd w:val="0"/>
        <w:jc w:val="left"/>
        <w:rPr>
          <w:rFonts w:ascii="Tahoma" w:hAnsi="Tahoma" w:cs="Tahoma"/>
          <w:sz w:val="20"/>
          <w:szCs w:val="20"/>
        </w:rPr>
      </w:pPr>
    </w:p>
    <w:p w14:paraId="5A3F6C8B" w14:textId="23D1B9F1" w:rsidR="007E6E7D"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The </w:t>
      </w:r>
      <w:r w:rsidR="00172007" w:rsidRPr="004923EE">
        <w:rPr>
          <w:rFonts w:ascii="Tahoma" w:hAnsi="Tahoma" w:cs="Tahoma"/>
          <w:sz w:val="20"/>
          <w:szCs w:val="20"/>
        </w:rPr>
        <w:t>academy</w:t>
      </w:r>
      <w:r w:rsidRPr="004923EE">
        <w:rPr>
          <w:rFonts w:ascii="Tahoma" w:hAnsi="Tahoma" w:cs="Tahoma"/>
          <w:sz w:val="20"/>
          <w:szCs w:val="20"/>
        </w:rPr>
        <w:t xml:space="preserve"> </w:t>
      </w:r>
      <w:r w:rsidRPr="00956A31">
        <w:rPr>
          <w:rFonts w:ascii="Tahoma" w:hAnsi="Tahoma" w:cs="Tahoma"/>
          <w:sz w:val="20"/>
          <w:szCs w:val="20"/>
          <w:highlight w:val="green"/>
        </w:rPr>
        <w:t>will respond to all signs, reports and concerns of harmful sexual behaviour (HSB), child-on-child sexual harassment and sexual violence. This includes incidents occurring outside of the school premises, and/or online.</w:t>
      </w:r>
    </w:p>
    <w:p w14:paraId="35B8934E" w14:textId="77777777" w:rsidR="00172007" w:rsidRPr="00956A31" w:rsidRDefault="00172007" w:rsidP="00956A31">
      <w:pPr>
        <w:rPr>
          <w:rFonts w:ascii="Tahoma" w:hAnsi="Tahoma" w:cs="Tahoma"/>
          <w:sz w:val="20"/>
          <w:szCs w:val="20"/>
          <w:highlight w:val="green"/>
        </w:rPr>
      </w:pPr>
    </w:p>
    <w:p w14:paraId="4E33E53D" w14:textId="77777777"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Sexual violence refers to specific sexual offences under the Sexual Offences Act 2003 involving:</w:t>
      </w:r>
    </w:p>
    <w:p w14:paraId="6E931111" w14:textId="77777777" w:rsidR="00172007"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Rape: A person (A) commits an offence of rape if: he intentionally penetrates the vagina, anus or mouth of another person (B) with his penis, B does not consent to the penetration, and A does not reasonably believe that B consents</w:t>
      </w:r>
    </w:p>
    <w:p w14:paraId="4D9EA9CC" w14:textId="77777777" w:rsidR="00172007"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3D67B0C9" w14:textId="77777777" w:rsidR="00172007"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14:paraId="1F0603D2" w14:textId="70B72733" w:rsidR="007E6E7D"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6CA5A098" w14:textId="77777777" w:rsidR="00172007" w:rsidRDefault="00172007" w:rsidP="00956A31">
      <w:pPr>
        <w:rPr>
          <w:rFonts w:ascii="Tahoma" w:hAnsi="Tahoma" w:cs="Tahoma"/>
          <w:sz w:val="20"/>
          <w:szCs w:val="20"/>
          <w:highlight w:val="green"/>
        </w:rPr>
      </w:pPr>
    </w:p>
    <w:p w14:paraId="44CD48FC" w14:textId="4DF5E02B"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Consent is about having the freedom and capacity to choose. Consent to sexual activity may be given to one sort of sexual activity but not </w:t>
      </w:r>
      <w:proofErr w:type="gramStart"/>
      <w:r w:rsidRPr="00956A31">
        <w:rPr>
          <w:rFonts w:ascii="Tahoma" w:hAnsi="Tahoma" w:cs="Tahoma"/>
          <w:sz w:val="20"/>
          <w:szCs w:val="20"/>
          <w:highlight w:val="green"/>
        </w:rPr>
        <w:t>another, and</w:t>
      </w:r>
      <w:proofErr w:type="gramEnd"/>
      <w:r w:rsidRPr="00956A31">
        <w:rPr>
          <w:rFonts w:ascii="Tahoma" w:hAnsi="Tahoma" w:cs="Tahoma"/>
          <w:sz w:val="20"/>
          <w:szCs w:val="20"/>
          <w:highlight w:val="green"/>
        </w:rPr>
        <w:t xml:space="preserve"> can be withdrawn at any time during sexual activity, and each time activity </w:t>
      </w:r>
      <w:r w:rsidRPr="00956A31">
        <w:rPr>
          <w:rFonts w:ascii="Tahoma" w:hAnsi="Tahoma" w:cs="Tahoma"/>
          <w:sz w:val="20"/>
          <w:szCs w:val="20"/>
          <w:highlight w:val="green"/>
        </w:rPr>
        <w:lastRenderedPageBreak/>
        <w:t>occurs. A child under the age of 13 can never consent to any sexual activity, the age of consent is 16, and sexual intercourse without consent is rape.</w:t>
      </w:r>
    </w:p>
    <w:p w14:paraId="38A65074" w14:textId="77777777" w:rsidR="00172007" w:rsidRDefault="00172007" w:rsidP="00956A31">
      <w:pPr>
        <w:rPr>
          <w:rFonts w:ascii="Tahoma" w:hAnsi="Tahoma" w:cs="Tahoma"/>
          <w:sz w:val="20"/>
          <w:szCs w:val="20"/>
          <w:highlight w:val="green"/>
        </w:rPr>
      </w:pPr>
    </w:p>
    <w:p w14:paraId="1275C025" w14:textId="290ED24B"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HSB can occur:</w:t>
      </w:r>
    </w:p>
    <w:p w14:paraId="0C78BB5B" w14:textId="77777777" w:rsidR="00172007" w:rsidRPr="00172007" w:rsidRDefault="007E6E7D">
      <w:pPr>
        <w:pStyle w:val="ListParagraph"/>
        <w:numPr>
          <w:ilvl w:val="0"/>
          <w:numId w:val="106"/>
        </w:numPr>
        <w:jc w:val="left"/>
        <w:rPr>
          <w:rFonts w:ascii="Tahoma" w:eastAsia="Times New Roman" w:hAnsi="Tahoma" w:cs="Tahoma"/>
          <w:sz w:val="20"/>
          <w:szCs w:val="20"/>
          <w:highlight w:val="green"/>
        </w:rPr>
      </w:pPr>
      <w:r w:rsidRPr="00172007">
        <w:rPr>
          <w:rFonts w:ascii="Tahoma" w:hAnsi="Tahoma" w:cs="Tahoma"/>
          <w:sz w:val="20"/>
          <w:szCs w:val="20"/>
          <w:highlight w:val="green"/>
        </w:rPr>
        <w:t>Between 2 children of any age and sex</w:t>
      </w:r>
    </w:p>
    <w:p w14:paraId="485CA26F" w14:textId="77777777" w:rsidR="00172007" w:rsidRPr="00172007" w:rsidRDefault="007E6E7D">
      <w:pPr>
        <w:pStyle w:val="ListParagraph"/>
        <w:numPr>
          <w:ilvl w:val="0"/>
          <w:numId w:val="106"/>
        </w:numPr>
        <w:jc w:val="left"/>
        <w:rPr>
          <w:rFonts w:ascii="Tahoma" w:eastAsia="Times New Roman" w:hAnsi="Tahoma" w:cs="Tahoma"/>
          <w:sz w:val="20"/>
          <w:szCs w:val="20"/>
          <w:highlight w:val="green"/>
        </w:rPr>
      </w:pPr>
      <w:r w:rsidRPr="00172007">
        <w:rPr>
          <w:rFonts w:ascii="Tahoma" w:hAnsi="Tahoma" w:cs="Tahoma"/>
          <w:sz w:val="20"/>
          <w:szCs w:val="20"/>
          <w:highlight w:val="green"/>
        </w:rPr>
        <w:t>Through a group of children sexually assaulting or sexually harassing a single child or group of children</w:t>
      </w:r>
    </w:p>
    <w:p w14:paraId="226A8058" w14:textId="1AB5B7E6" w:rsidR="007E6E7D" w:rsidRPr="00172007" w:rsidRDefault="007E6E7D">
      <w:pPr>
        <w:pStyle w:val="ListParagraph"/>
        <w:numPr>
          <w:ilvl w:val="0"/>
          <w:numId w:val="106"/>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Online and face to face (both physically and verbally) </w:t>
      </w:r>
    </w:p>
    <w:p w14:paraId="67EAF667" w14:textId="77777777" w:rsidR="00172007" w:rsidRDefault="00172007" w:rsidP="00956A31">
      <w:pPr>
        <w:rPr>
          <w:rFonts w:ascii="Tahoma" w:hAnsi="Tahoma" w:cs="Tahoma"/>
          <w:sz w:val="20"/>
          <w:szCs w:val="20"/>
          <w:highlight w:val="green"/>
        </w:rPr>
      </w:pPr>
    </w:p>
    <w:p w14:paraId="6ACA65B1" w14:textId="24D058CA" w:rsidR="007E6E7D" w:rsidRDefault="007E6E7D" w:rsidP="00956A31">
      <w:pPr>
        <w:rPr>
          <w:rFonts w:ascii="Tahoma" w:hAnsi="Tahoma" w:cs="Tahoma"/>
          <w:sz w:val="20"/>
          <w:szCs w:val="20"/>
          <w:highlight w:val="green"/>
        </w:rPr>
      </w:pPr>
      <w:r w:rsidRPr="00956A31">
        <w:rPr>
          <w:rFonts w:ascii="Tahoma" w:hAnsi="Tahoma" w:cs="Tahoma"/>
          <w:sz w:val="20"/>
          <w:szCs w:val="20"/>
          <w:highlight w:val="green"/>
        </w:rPr>
        <w:t>HSB exists on a continuum and may escalate into sexual harassment or sexual violence. It can occur online or face-to-face (both physically and verbally) and is never acceptable. Sexual violence and sexual harassment may overlap.</w:t>
      </w:r>
    </w:p>
    <w:p w14:paraId="419CB184" w14:textId="77777777" w:rsidR="00172007" w:rsidRPr="00956A31" w:rsidRDefault="00172007" w:rsidP="00956A31">
      <w:pPr>
        <w:rPr>
          <w:rFonts w:ascii="Tahoma" w:hAnsi="Tahoma" w:cs="Tahoma"/>
          <w:sz w:val="20"/>
          <w:szCs w:val="20"/>
          <w:highlight w:val="green"/>
        </w:rPr>
      </w:pPr>
    </w:p>
    <w:p w14:paraId="71AC1A34" w14:textId="77777777" w:rsidR="007E6E7D"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Children who are victims of HSB, sexual violence and sexual harassment will likely find the experience distressing. This will, </w:t>
      </w:r>
      <w:proofErr w:type="gramStart"/>
      <w:r w:rsidRPr="00956A31">
        <w:rPr>
          <w:rFonts w:ascii="Tahoma" w:hAnsi="Tahoma" w:cs="Tahoma"/>
          <w:sz w:val="20"/>
          <w:szCs w:val="20"/>
          <w:highlight w:val="green"/>
        </w:rPr>
        <w:t>in all likelihood</w:t>
      </w:r>
      <w:proofErr w:type="gramEnd"/>
      <w:r w:rsidRPr="00956A31">
        <w:rPr>
          <w:rFonts w:ascii="Tahoma" w:hAnsi="Tahoma" w:cs="Tahoma"/>
          <w:sz w:val="20"/>
          <w:szCs w:val="20"/>
          <w:highlight w:val="green"/>
        </w:rPr>
        <w:t xml:space="preserve">, adversely affect their educational attainment and will be exacerbated if the alleged perpetrator(s) attends the same school. </w:t>
      </w:r>
    </w:p>
    <w:p w14:paraId="1209B79E" w14:textId="77777777" w:rsidR="00172007" w:rsidRPr="00956A31" w:rsidRDefault="00172007" w:rsidP="00956A31">
      <w:pPr>
        <w:rPr>
          <w:rFonts w:ascii="Tahoma" w:hAnsi="Tahoma" w:cs="Tahoma"/>
          <w:sz w:val="20"/>
          <w:szCs w:val="20"/>
          <w:highlight w:val="green"/>
        </w:rPr>
      </w:pPr>
    </w:p>
    <w:p w14:paraId="72763419" w14:textId="77777777" w:rsidR="007E6E7D"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3BC2D929" w14:textId="77777777" w:rsidR="00172007" w:rsidRPr="00956A31" w:rsidRDefault="00172007" w:rsidP="00956A31">
      <w:pPr>
        <w:rPr>
          <w:rFonts w:ascii="Tahoma" w:hAnsi="Tahoma" w:cs="Tahoma"/>
          <w:sz w:val="20"/>
          <w:szCs w:val="20"/>
          <w:highlight w:val="green"/>
        </w:rPr>
      </w:pPr>
    </w:p>
    <w:p w14:paraId="3BB9A2FC" w14:textId="77777777"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When supporting victims, staff will:</w:t>
      </w:r>
    </w:p>
    <w:p w14:paraId="6A6CCB73"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Reassure victims that the law on child-on-child abuse is there to protect them, not criminalise them </w:t>
      </w:r>
    </w:p>
    <w:p w14:paraId="729087F9"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Regularly review decisions and actions, and update policies with lessons learnt </w:t>
      </w:r>
    </w:p>
    <w:p w14:paraId="1B134131"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Look out for potential patterns of concerning, problematic or inappropriate behaviour, and decide on a course of action where we identify any patterns </w:t>
      </w:r>
    </w:p>
    <w:p w14:paraId="6640FF14"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Consider if there are wider cultural issues within the school that enabled inappropriate behaviour to occur and whether revising policies and/or providing extra staff training could minimise the risk of it happening again </w:t>
      </w:r>
    </w:p>
    <w:p w14:paraId="65C78754" w14:textId="60BDA3C7" w:rsidR="007E6E7D"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Remain alert to the possible challenges of detecting signs that a child has experienced sexual violence, and show sensitivity to their needs </w:t>
      </w:r>
    </w:p>
    <w:p w14:paraId="536D45C9" w14:textId="77777777" w:rsidR="00172007" w:rsidRDefault="00172007" w:rsidP="00956A31">
      <w:pPr>
        <w:rPr>
          <w:rFonts w:ascii="Tahoma" w:hAnsi="Tahoma" w:cs="Tahoma"/>
          <w:sz w:val="20"/>
          <w:szCs w:val="20"/>
          <w:highlight w:val="green"/>
        </w:rPr>
      </w:pPr>
    </w:p>
    <w:p w14:paraId="329F8CAA" w14:textId="668690C8"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Some groups are potentially more at risk. Evidence shows that girls, children with SEN and/or disabilities, and lesbian, gay and bisexual children, or children questioning their gender are at greater risk. </w:t>
      </w:r>
    </w:p>
    <w:p w14:paraId="044A3818" w14:textId="77777777" w:rsidR="00172007" w:rsidRDefault="00172007" w:rsidP="00956A31">
      <w:pPr>
        <w:rPr>
          <w:rFonts w:ascii="Tahoma" w:hAnsi="Tahoma" w:cs="Tahoma"/>
          <w:sz w:val="20"/>
          <w:szCs w:val="20"/>
          <w:highlight w:val="green"/>
        </w:rPr>
      </w:pPr>
    </w:p>
    <w:p w14:paraId="2DE425DC" w14:textId="221B16E6"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Staff should be aware of the importance of: </w:t>
      </w:r>
    </w:p>
    <w:p w14:paraId="2D8F48BC" w14:textId="77777777" w:rsidR="00172007"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Challenging inappropriate behaviours</w:t>
      </w:r>
    </w:p>
    <w:p w14:paraId="16EB05AD" w14:textId="77777777" w:rsidR="00172007"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Making clear that sexual violence and sexual harassment is not acceptable, will never be tolerated and is not an inevitable part of growing up</w:t>
      </w:r>
    </w:p>
    <w:p w14:paraId="3BF499C5" w14:textId="77777777" w:rsidR="00172007"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Challenging physical behaviours (potentially criminal in nature), such as grabbing bottoms, breasts and genitalia, pulling down trousers, flicking bras and </w:t>
      </w:r>
      <w:proofErr w:type="gramStart"/>
      <w:r w:rsidRPr="00172007">
        <w:rPr>
          <w:rFonts w:ascii="Tahoma" w:hAnsi="Tahoma" w:cs="Tahoma"/>
          <w:sz w:val="20"/>
          <w:szCs w:val="20"/>
          <w:highlight w:val="green"/>
        </w:rPr>
        <w:t>lifting up</w:t>
      </w:r>
      <w:proofErr w:type="gramEnd"/>
      <w:r w:rsidRPr="00172007">
        <w:rPr>
          <w:rFonts w:ascii="Tahoma" w:hAnsi="Tahoma" w:cs="Tahoma"/>
          <w:sz w:val="20"/>
          <w:szCs w:val="20"/>
          <w:highlight w:val="green"/>
        </w:rPr>
        <w:t xml:space="preserve"> skirts. Dismissing or tolerating such behaviours risks normalising them</w:t>
      </w:r>
    </w:p>
    <w:p w14:paraId="20B85BA4" w14:textId="067E7253" w:rsidR="007E6E7D"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Recognising the intersection of misogyny/misandry and harmful sexual behaviour. It’s important not to dismiss issues that may seem minor at first, such as derogatory language, as behaviours can escalate into more severe forms of child-on-child abuse</w:t>
      </w:r>
    </w:p>
    <w:p w14:paraId="1187BBDC" w14:textId="77777777" w:rsidR="00172007" w:rsidRDefault="00172007" w:rsidP="00956A31">
      <w:pPr>
        <w:rPr>
          <w:rFonts w:ascii="Tahoma" w:hAnsi="Tahoma" w:cs="Tahoma"/>
          <w:sz w:val="20"/>
          <w:szCs w:val="20"/>
          <w:highlight w:val="green"/>
        </w:rPr>
      </w:pPr>
    </w:p>
    <w:p w14:paraId="5BA067CF" w14:textId="31BBED34" w:rsidR="007E6E7D" w:rsidRDefault="007E6E7D" w:rsidP="00956A31">
      <w:pPr>
        <w:rPr>
          <w:rFonts w:ascii="Tahoma" w:hAnsi="Tahoma" w:cs="Tahoma"/>
          <w:sz w:val="20"/>
          <w:szCs w:val="20"/>
        </w:rPr>
      </w:pPr>
      <w:r w:rsidRPr="00956A31">
        <w:rPr>
          <w:rFonts w:ascii="Tahoma" w:hAnsi="Tahoma" w:cs="Tahoma"/>
          <w:sz w:val="20"/>
          <w:szCs w:val="20"/>
          <w:highlight w:val="green"/>
        </w:rPr>
        <w:t xml:space="preserve">If staff have any concerns about HSB, sexual violence or sexual harassment, or a child makes a report to them, they will follow the procedures set out in section 7 of this policy, as appropriate. </w:t>
      </w:r>
      <w:proofErr w:type="gramStart"/>
      <w:r w:rsidRPr="00956A31">
        <w:rPr>
          <w:rFonts w:ascii="Tahoma" w:hAnsi="Tahoma" w:cs="Tahoma"/>
          <w:sz w:val="20"/>
          <w:szCs w:val="20"/>
          <w:highlight w:val="green"/>
        </w:rPr>
        <w:t>In particular, section</w:t>
      </w:r>
      <w:proofErr w:type="gramEnd"/>
      <w:r w:rsidRPr="00956A31">
        <w:rPr>
          <w:rFonts w:ascii="Tahoma" w:hAnsi="Tahoma" w:cs="Tahoma"/>
          <w:sz w:val="20"/>
          <w:szCs w:val="20"/>
          <w:highlight w:val="green"/>
        </w:rPr>
        <w:t xml:space="preserve"> 7.8 and 7.9 set out more detail about our school’s approach to this type of abuse.</w:t>
      </w:r>
    </w:p>
    <w:p w14:paraId="066EE09D" w14:textId="77777777" w:rsidR="00956A31" w:rsidRPr="00956A31" w:rsidRDefault="00956A31" w:rsidP="00956A31">
      <w:pPr>
        <w:rPr>
          <w:rFonts w:ascii="Tahoma" w:hAnsi="Tahoma" w:cs="Tahoma"/>
          <w:sz w:val="20"/>
          <w:szCs w:val="20"/>
        </w:rPr>
      </w:pPr>
    </w:p>
    <w:p w14:paraId="664F76B6" w14:textId="4BFA435C"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Where there are concerns around HSB, staff will seek advice from the CYPF Psychology service via the HSB telephone advice line. The HSB Telephone Advice Line is a dedicated support service available to all professionals working with children, young people, and families across Doncaster. The line provides timely consultation, guidance, and signposting in relation to concerns about problematic/harmful sexual behaviours.</w:t>
      </w:r>
    </w:p>
    <w:p w14:paraId="118A1616" w14:textId="77777777" w:rsidR="00131343" w:rsidRPr="009618A7" w:rsidRDefault="00131343" w:rsidP="00B11483">
      <w:pPr>
        <w:rPr>
          <w:rFonts w:ascii="Tahoma" w:hAnsi="Tahoma" w:cs="Tahoma"/>
          <w:sz w:val="20"/>
          <w:szCs w:val="20"/>
          <w:highlight w:val="green"/>
        </w:rPr>
      </w:pPr>
    </w:p>
    <w:p w14:paraId="797E0808"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lastRenderedPageBreak/>
        <w:t>The advice line is open every Tuesday from 9:00am to 3:00pm, offering accessible expert support to professionals across sectors such as education, health, social care, youth services, and the voluntary sector. The phone number is 01302 734008.</w:t>
      </w:r>
    </w:p>
    <w:p w14:paraId="316182B3" w14:textId="77777777" w:rsidR="007515BA" w:rsidRPr="009618A7" w:rsidRDefault="007515BA" w:rsidP="00B11483">
      <w:pPr>
        <w:rPr>
          <w:rFonts w:ascii="Tahoma" w:hAnsi="Tahoma" w:cs="Tahoma"/>
          <w:sz w:val="20"/>
          <w:szCs w:val="20"/>
          <w:highlight w:val="green"/>
        </w:rPr>
      </w:pPr>
    </w:p>
    <w:p w14:paraId="73070407"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The service aims to support professionals in identifying and responding appropriately to inappropriate/problematic/harmful sexual behaviours or to be able to discuss the behaviours of concern and try to identify where these would sit on the continuum. The aim of the phone line is to promote early intervention and proportionate responses from those best placed to support the child or young person and to increase confidence and understanding in managing cases involving inappropriate/problematic/harmful sexual behaviours.</w:t>
      </w:r>
    </w:p>
    <w:p w14:paraId="6F327AC0" w14:textId="77777777" w:rsidR="00131343" w:rsidRPr="009618A7" w:rsidRDefault="00131343" w:rsidP="00B11483">
      <w:pPr>
        <w:rPr>
          <w:rFonts w:ascii="Tahoma" w:hAnsi="Tahoma" w:cs="Tahoma"/>
          <w:sz w:val="20"/>
          <w:szCs w:val="20"/>
          <w:highlight w:val="green"/>
        </w:rPr>
      </w:pPr>
    </w:p>
    <w:p w14:paraId="7E9BFB7A"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Callers to the advice line can expect:</w:t>
      </w:r>
    </w:p>
    <w:p w14:paraId="410B6E88"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Specialist advice tailored to the specific situation or case.</w:t>
      </w:r>
    </w:p>
    <w:p w14:paraId="6E9C30F1"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Guidance on risk assessment and management, including appropriate next steps.</w:t>
      </w:r>
    </w:p>
    <w:p w14:paraId="790E9013"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Support with decision-making, including thresholds for referral or escalation.</w:t>
      </w:r>
    </w:p>
    <w:p w14:paraId="3EBA12ED"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Information on best practice, policies, and safeguarding procedures.</w:t>
      </w:r>
    </w:p>
    <w:p w14:paraId="0374E8D7"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Signposting/provision to/of relevant resources, tools, and local or national services.</w:t>
      </w:r>
    </w:p>
    <w:p w14:paraId="4337CF00" w14:textId="77777777" w:rsidR="00131343" w:rsidRPr="009618A7" w:rsidRDefault="00131343" w:rsidP="00B11483">
      <w:pPr>
        <w:rPr>
          <w:rFonts w:ascii="Tahoma" w:hAnsi="Tahoma" w:cs="Tahoma"/>
          <w:sz w:val="20"/>
          <w:szCs w:val="20"/>
          <w:highlight w:val="green"/>
        </w:rPr>
      </w:pPr>
    </w:p>
    <w:p w14:paraId="4F0D05B8"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 xml:space="preserve">Ideally consent should be sought from the parents/carers to discuss the case, however not obtaining consent would not rule out a call being made; however, it may limit the amount of information which can be shared. </w:t>
      </w:r>
    </w:p>
    <w:p w14:paraId="41A15210"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 xml:space="preserve">  </w:t>
      </w:r>
    </w:p>
    <w:p w14:paraId="64D61111" w14:textId="77777777" w:rsidR="00131343" w:rsidRPr="009618A7" w:rsidRDefault="00131343" w:rsidP="00B11483">
      <w:pPr>
        <w:autoSpaceDE w:val="0"/>
        <w:autoSpaceDN w:val="0"/>
        <w:adjustRightInd w:val="0"/>
        <w:jc w:val="left"/>
        <w:rPr>
          <w:rFonts w:ascii="Tahoma" w:hAnsi="Tahoma" w:cs="Tahoma"/>
          <w:sz w:val="20"/>
          <w:szCs w:val="20"/>
          <w:highlight w:val="green"/>
        </w:rPr>
      </w:pPr>
      <w:r w:rsidRPr="009618A7">
        <w:rPr>
          <w:rFonts w:ascii="Tahoma" w:hAnsi="Tahoma" w:cs="Tahoma"/>
          <w:sz w:val="20"/>
          <w:szCs w:val="20"/>
          <w:highlight w:val="green"/>
        </w:rPr>
        <w:t>The telephone advice line does not replace normal reporting procedures where there are safeguarding concerns, therefore the stand reporting procedures to Children’s Social Care and the Police should always be followed.</w:t>
      </w:r>
    </w:p>
    <w:p w14:paraId="0359B08A" w14:textId="77777777" w:rsidR="00131343" w:rsidRPr="009618A7" w:rsidRDefault="00131343" w:rsidP="00B11483">
      <w:pPr>
        <w:autoSpaceDE w:val="0"/>
        <w:autoSpaceDN w:val="0"/>
        <w:adjustRightInd w:val="0"/>
        <w:jc w:val="left"/>
        <w:rPr>
          <w:rFonts w:ascii="Tahoma" w:hAnsi="Tahoma" w:cs="Tahoma"/>
          <w:sz w:val="20"/>
          <w:szCs w:val="20"/>
          <w:highlight w:val="green"/>
        </w:rPr>
      </w:pPr>
    </w:p>
    <w:p w14:paraId="22D65F2C" w14:textId="77777777" w:rsidR="00131343" w:rsidRPr="009618A7" w:rsidRDefault="00131343" w:rsidP="00B11483">
      <w:pPr>
        <w:autoSpaceDE w:val="0"/>
        <w:autoSpaceDN w:val="0"/>
        <w:adjustRightInd w:val="0"/>
        <w:jc w:val="left"/>
        <w:rPr>
          <w:rFonts w:ascii="Tahoma" w:hAnsi="Tahoma" w:cs="Tahoma"/>
          <w:sz w:val="20"/>
          <w:szCs w:val="20"/>
          <w:highlight w:val="green"/>
          <w:u w:val="single"/>
        </w:rPr>
      </w:pPr>
      <w:r w:rsidRPr="009618A7">
        <w:rPr>
          <w:rFonts w:ascii="Tahoma" w:hAnsi="Tahoma" w:cs="Tahoma"/>
          <w:sz w:val="20"/>
          <w:szCs w:val="20"/>
          <w:highlight w:val="green"/>
          <w:u w:val="single"/>
        </w:rPr>
        <w:t>Useful links:</w:t>
      </w:r>
    </w:p>
    <w:p w14:paraId="150DE7F0" w14:textId="36F648B5" w:rsidR="00131343" w:rsidRPr="009618A7" w:rsidRDefault="00131343" w:rsidP="00B11483">
      <w:pPr>
        <w:autoSpaceDE w:val="0"/>
        <w:autoSpaceDN w:val="0"/>
        <w:adjustRightInd w:val="0"/>
        <w:jc w:val="left"/>
        <w:rPr>
          <w:rFonts w:ascii="Tahoma" w:hAnsi="Tahoma" w:cs="Tahoma"/>
          <w:sz w:val="20"/>
          <w:szCs w:val="20"/>
          <w:highlight w:val="green"/>
        </w:rPr>
      </w:pPr>
      <w:hyperlink r:id="rId149" w:history="1">
        <w:r w:rsidRPr="009618A7">
          <w:rPr>
            <w:rFonts w:ascii="Tahoma" w:hAnsi="Tahoma" w:cs="Tahoma"/>
            <w:color w:val="0000FF"/>
            <w:sz w:val="20"/>
            <w:szCs w:val="20"/>
            <w:highlight w:val="green"/>
            <w:u w:val="single"/>
          </w:rPr>
          <w:t xml:space="preserve">Lucy Faithfull Foundation </w:t>
        </w:r>
        <w:r w:rsidR="000B7B76">
          <w:rPr>
            <w:rFonts w:ascii="Tahoma" w:hAnsi="Tahoma" w:cs="Tahoma"/>
            <w:color w:val="0000FF"/>
            <w:sz w:val="20"/>
            <w:szCs w:val="20"/>
            <w:highlight w:val="green"/>
            <w:u w:val="single"/>
          </w:rPr>
          <w:t>–</w:t>
        </w:r>
        <w:r w:rsidRPr="009618A7">
          <w:rPr>
            <w:rFonts w:ascii="Tahoma" w:hAnsi="Tahoma" w:cs="Tahoma"/>
            <w:color w:val="0000FF"/>
            <w:sz w:val="20"/>
            <w:szCs w:val="20"/>
            <w:highlight w:val="green"/>
            <w:u w:val="single"/>
          </w:rPr>
          <w:t xml:space="preserve"> Preventing child sexual abuse</w:t>
        </w:r>
      </w:hyperlink>
    </w:p>
    <w:p w14:paraId="5187AA91" w14:textId="178AB3E6" w:rsidR="00131343" w:rsidRPr="009618A7" w:rsidRDefault="00131343" w:rsidP="00B11483">
      <w:pPr>
        <w:autoSpaceDE w:val="0"/>
        <w:autoSpaceDN w:val="0"/>
        <w:adjustRightInd w:val="0"/>
        <w:jc w:val="left"/>
        <w:rPr>
          <w:rFonts w:ascii="Tahoma" w:hAnsi="Tahoma" w:cs="Tahoma"/>
          <w:sz w:val="20"/>
          <w:szCs w:val="20"/>
          <w:highlight w:val="green"/>
        </w:rPr>
      </w:pPr>
      <w:hyperlink r:id="rId150" w:history="1">
        <w:r w:rsidRPr="009618A7">
          <w:rPr>
            <w:rFonts w:ascii="Tahoma" w:hAnsi="Tahoma" w:cs="Tahoma"/>
            <w:color w:val="0000FF"/>
            <w:sz w:val="20"/>
            <w:szCs w:val="20"/>
            <w:highlight w:val="green"/>
            <w:u w:val="single"/>
          </w:rPr>
          <w:t xml:space="preserve">Stop It Now </w:t>
        </w:r>
        <w:r w:rsidR="000B7B76">
          <w:rPr>
            <w:rFonts w:ascii="Tahoma" w:hAnsi="Tahoma" w:cs="Tahoma"/>
            <w:color w:val="0000FF"/>
            <w:sz w:val="20"/>
            <w:szCs w:val="20"/>
            <w:highlight w:val="green"/>
            <w:u w:val="single"/>
          </w:rPr>
          <w:t>–</w:t>
        </w:r>
        <w:r w:rsidRPr="009618A7">
          <w:rPr>
            <w:rFonts w:ascii="Tahoma" w:hAnsi="Tahoma" w:cs="Tahoma"/>
            <w:color w:val="0000FF"/>
            <w:sz w:val="20"/>
            <w:szCs w:val="20"/>
            <w:highlight w:val="green"/>
            <w:u w:val="single"/>
          </w:rPr>
          <w:t xml:space="preserve"> Preventing child sexual abuse</w:t>
        </w:r>
      </w:hyperlink>
    </w:p>
    <w:p w14:paraId="5CA76859" w14:textId="6A1BF486" w:rsidR="00131343" w:rsidRPr="009618A7" w:rsidRDefault="00131343" w:rsidP="00B11483">
      <w:pPr>
        <w:autoSpaceDE w:val="0"/>
        <w:autoSpaceDN w:val="0"/>
        <w:adjustRightInd w:val="0"/>
        <w:jc w:val="left"/>
        <w:rPr>
          <w:rFonts w:ascii="Tahoma" w:hAnsi="Tahoma" w:cs="Tahoma"/>
          <w:color w:val="0000FF"/>
          <w:sz w:val="20"/>
          <w:szCs w:val="20"/>
          <w:highlight w:val="green"/>
          <w:u w:val="single"/>
        </w:rPr>
      </w:pPr>
      <w:hyperlink r:id="rId151" w:history="1">
        <w:r w:rsidRPr="009618A7">
          <w:rPr>
            <w:rFonts w:ascii="Tahoma" w:hAnsi="Tahoma" w:cs="Tahoma"/>
            <w:color w:val="0000FF"/>
            <w:sz w:val="20"/>
            <w:szCs w:val="20"/>
            <w:highlight w:val="green"/>
            <w:u w:val="single"/>
          </w:rPr>
          <w:t xml:space="preserve">Home </w:t>
        </w:r>
        <w:r w:rsidR="000B7B76">
          <w:rPr>
            <w:rFonts w:ascii="Tahoma" w:hAnsi="Tahoma" w:cs="Tahoma"/>
            <w:color w:val="0000FF"/>
            <w:sz w:val="20"/>
            <w:szCs w:val="20"/>
            <w:highlight w:val="green"/>
            <w:u w:val="single"/>
          </w:rPr>
          <w:t>–</w:t>
        </w:r>
        <w:r w:rsidRPr="009618A7">
          <w:rPr>
            <w:rFonts w:ascii="Tahoma" w:hAnsi="Tahoma" w:cs="Tahoma"/>
            <w:color w:val="0000FF"/>
            <w:sz w:val="20"/>
            <w:szCs w:val="20"/>
            <w:highlight w:val="green"/>
            <w:u w:val="single"/>
          </w:rPr>
          <w:t xml:space="preserve"> Shore</w:t>
        </w:r>
      </w:hyperlink>
    </w:p>
    <w:p w14:paraId="24E46375" w14:textId="1D5AF8D9" w:rsidR="00131343" w:rsidRDefault="00131343" w:rsidP="00B11483">
      <w:pPr>
        <w:autoSpaceDE w:val="0"/>
        <w:autoSpaceDN w:val="0"/>
        <w:adjustRightInd w:val="0"/>
        <w:jc w:val="left"/>
      </w:pPr>
      <w:hyperlink r:id="rId152" w:history="1">
        <w:r w:rsidRPr="009618A7">
          <w:rPr>
            <w:rFonts w:ascii="Tahoma" w:hAnsi="Tahoma" w:cs="Tahoma"/>
            <w:color w:val="0000FF"/>
            <w:sz w:val="20"/>
            <w:szCs w:val="20"/>
            <w:highlight w:val="green"/>
            <w:u w:val="single"/>
          </w:rPr>
          <w:t>Eliminating Child Sexual Abuse Online | Internet Watch Foundation IWF</w:t>
        </w:r>
      </w:hyperlink>
    </w:p>
    <w:p w14:paraId="0A398204" w14:textId="77777777" w:rsidR="00A8555A" w:rsidRPr="009618A7" w:rsidRDefault="00A8555A" w:rsidP="00B11483">
      <w:pPr>
        <w:autoSpaceDE w:val="0"/>
        <w:autoSpaceDN w:val="0"/>
        <w:adjustRightInd w:val="0"/>
        <w:jc w:val="left"/>
        <w:rPr>
          <w:rFonts w:ascii="Tahoma" w:hAnsi="Tahoma" w:cs="Tahoma"/>
          <w:sz w:val="20"/>
          <w:szCs w:val="20"/>
        </w:rPr>
      </w:pPr>
    </w:p>
    <w:p w14:paraId="74C99AE2" w14:textId="4FB1380A" w:rsidR="005B24C6" w:rsidRPr="00A907F5" w:rsidRDefault="002D3438" w:rsidP="00914224">
      <w:pPr>
        <w:pStyle w:val="Heading2"/>
        <w:shd w:val="clear" w:color="auto" w:fill="0070C0"/>
        <w:spacing w:before="0"/>
      </w:pPr>
      <w:bookmarkStart w:id="49" w:name="_Toc238812768"/>
      <w:r w:rsidRPr="00A907F5">
        <w:t>Homel</w:t>
      </w:r>
      <w:r>
        <w:t>e</w:t>
      </w:r>
      <w:r w:rsidRPr="00A907F5">
        <w:t>ssness</w:t>
      </w:r>
      <w:bookmarkEnd w:id="49"/>
    </w:p>
    <w:p w14:paraId="22037C31" w14:textId="77777777" w:rsidR="000B7B76" w:rsidRDefault="000B7B76" w:rsidP="00B11483">
      <w:pPr>
        <w:autoSpaceDE w:val="0"/>
        <w:autoSpaceDN w:val="0"/>
        <w:adjustRightInd w:val="0"/>
        <w:jc w:val="left"/>
        <w:rPr>
          <w:rFonts w:ascii="Tahoma" w:hAnsi="Tahoma" w:cs="Tahoma"/>
          <w:color w:val="000000" w:themeColor="text1"/>
          <w:sz w:val="20"/>
          <w:szCs w:val="20"/>
        </w:rPr>
      </w:pPr>
    </w:p>
    <w:p w14:paraId="512AB7DC" w14:textId="561941F0"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Being homeless or being at risk of becoming homeless presents a real risk to a child’s/young person’s welfare.</w:t>
      </w:r>
    </w:p>
    <w:p w14:paraId="6EDC47F7"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p>
    <w:p w14:paraId="13C1C5CB" w14:textId="4775793D"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The DSL and DDSL will be aware of contact details and referral routes into the local housing authority so they can raise/progress concerns at the earliest opportunity (where appropriate and in accordance with local procedures).</w:t>
      </w:r>
    </w:p>
    <w:p w14:paraId="0BCDC85A"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p>
    <w:p w14:paraId="708BE2BC"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Where a child/young person has been harmed or is at risk of harm, the DSL will also make a referral to children’s social care.</w:t>
      </w:r>
    </w:p>
    <w:p w14:paraId="41862F6C"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p>
    <w:p w14:paraId="53D61614"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 xml:space="preserve">Useful links: </w:t>
      </w:r>
    </w:p>
    <w:p w14:paraId="5719E0EB" w14:textId="77777777" w:rsidR="002D3438" w:rsidRPr="00FA75C6" w:rsidRDefault="002D3438" w:rsidP="00B11483">
      <w:pPr>
        <w:autoSpaceDE w:val="0"/>
        <w:autoSpaceDN w:val="0"/>
        <w:adjustRightInd w:val="0"/>
        <w:jc w:val="left"/>
        <w:rPr>
          <w:rFonts w:ascii="Tahoma" w:hAnsi="Tahoma" w:cs="Tahoma"/>
          <w:sz w:val="20"/>
          <w:szCs w:val="20"/>
        </w:rPr>
      </w:pPr>
      <w:hyperlink r:id="rId153" w:history="1">
        <w:proofErr w:type="spellStart"/>
        <w:proofErr w:type="gramStart"/>
        <w:r w:rsidRPr="00FA75C6">
          <w:rPr>
            <w:rFonts w:ascii="Tahoma" w:hAnsi="Tahoma" w:cs="Tahoma"/>
            <w:color w:val="0000FF"/>
            <w:sz w:val="20"/>
            <w:szCs w:val="20"/>
            <w:u w:val="single"/>
          </w:rPr>
          <w:t>St.Leger</w:t>
        </w:r>
        <w:proofErr w:type="spellEnd"/>
        <w:proofErr w:type="gramEnd"/>
        <w:r w:rsidRPr="00FA75C6">
          <w:rPr>
            <w:rFonts w:ascii="Tahoma" w:hAnsi="Tahoma" w:cs="Tahoma"/>
            <w:color w:val="0000FF"/>
            <w:sz w:val="20"/>
            <w:szCs w:val="20"/>
            <w:u w:val="single"/>
          </w:rPr>
          <w:t xml:space="preserve"> Homes | </w:t>
        </w:r>
        <w:proofErr w:type="spellStart"/>
        <w:proofErr w:type="gramStart"/>
        <w:r w:rsidRPr="00FA75C6">
          <w:rPr>
            <w:rFonts w:ascii="Tahoma" w:hAnsi="Tahoma" w:cs="Tahoma"/>
            <w:color w:val="0000FF"/>
            <w:sz w:val="20"/>
            <w:szCs w:val="20"/>
            <w:u w:val="single"/>
          </w:rPr>
          <w:t>St.Leger</w:t>
        </w:r>
        <w:proofErr w:type="spellEnd"/>
        <w:proofErr w:type="gramEnd"/>
        <w:r w:rsidRPr="00FA75C6">
          <w:rPr>
            <w:rFonts w:ascii="Tahoma" w:hAnsi="Tahoma" w:cs="Tahoma"/>
            <w:color w:val="0000FF"/>
            <w:sz w:val="20"/>
            <w:szCs w:val="20"/>
            <w:u w:val="single"/>
          </w:rPr>
          <w:t xml:space="preserve"> Homes | Home Options (stlegerhomes.co.uk)</w:t>
        </w:r>
      </w:hyperlink>
    </w:p>
    <w:p w14:paraId="16D6878B" w14:textId="77777777" w:rsidR="002D3438" w:rsidRPr="00FA75C6" w:rsidRDefault="002D3438" w:rsidP="00B11483">
      <w:pPr>
        <w:autoSpaceDE w:val="0"/>
        <w:autoSpaceDN w:val="0"/>
        <w:adjustRightInd w:val="0"/>
        <w:jc w:val="left"/>
        <w:rPr>
          <w:rFonts w:ascii="Tahoma" w:hAnsi="Tahoma" w:cs="Tahoma"/>
          <w:sz w:val="20"/>
          <w:szCs w:val="20"/>
        </w:rPr>
      </w:pPr>
      <w:hyperlink r:id="rId154" w:history="1">
        <w:r w:rsidRPr="00FA75C6">
          <w:rPr>
            <w:rFonts w:ascii="Tahoma" w:hAnsi="Tahoma" w:cs="Tahoma"/>
            <w:color w:val="0000FF"/>
            <w:sz w:val="20"/>
            <w:szCs w:val="20"/>
            <w:u w:val="single"/>
          </w:rPr>
          <w:t>Ending Homelessness Together - Riverside</w:t>
        </w:r>
      </w:hyperlink>
    </w:p>
    <w:p w14:paraId="174871DD" w14:textId="6BED8684" w:rsidR="002B3FF3" w:rsidRDefault="002D3438" w:rsidP="00B11483">
      <w:pPr>
        <w:autoSpaceDE w:val="0"/>
        <w:autoSpaceDN w:val="0"/>
        <w:adjustRightInd w:val="0"/>
        <w:jc w:val="left"/>
        <w:rPr>
          <w:rFonts w:ascii="Tahoma" w:hAnsi="Tahoma" w:cs="Tahoma"/>
          <w:sz w:val="20"/>
          <w:szCs w:val="20"/>
        </w:rPr>
      </w:pPr>
      <w:hyperlink r:id="rId155" w:history="1">
        <w:r w:rsidRPr="00FA75C6">
          <w:rPr>
            <w:rFonts w:ascii="Tahoma" w:hAnsi="Tahoma" w:cs="Tahoma"/>
            <w:color w:val="0000FF"/>
            <w:sz w:val="20"/>
            <w:szCs w:val="20"/>
            <w:u w:val="single"/>
          </w:rPr>
          <w:t>Housing other vulnerable groups - City of Doncaster Council</w:t>
        </w:r>
      </w:hyperlink>
    </w:p>
    <w:p w14:paraId="6A12A8ED" w14:textId="77777777" w:rsidR="007C6864" w:rsidRDefault="007C6864" w:rsidP="00B11483">
      <w:pPr>
        <w:autoSpaceDE w:val="0"/>
        <w:autoSpaceDN w:val="0"/>
        <w:adjustRightInd w:val="0"/>
        <w:jc w:val="left"/>
        <w:rPr>
          <w:rFonts w:ascii="Tahoma" w:hAnsi="Tahoma" w:cs="Tahoma"/>
          <w:sz w:val="20"/>
          <w:szCs w:val="20"/>
        </w:rPr>
      </w:pPr>
    </w:p>
    <w:p w14:paraId="5B595055" w14:textId="77777777" w:rsidR="007C6864" w:rsidRPr="007F251F" w:rsidRDefault="007C6864" w:rsidP="00914224">
      <w:pPr>
        <w:pStyle w:val="Heading2"/>
        <w:shd w:val="clear" w:color="auto" w:fill="0070C0"/>
        <w:spacing w:before="0"/>
      </w:pPr>
      <w:bookmarkStart w:id="50" w:name="_Toc238812769"/>
      <w:r w:rsidRPr="007F251F">
        <w:t>Honour Based Abuse (HBA)</w:t>
      </w:r>
      <w:r>
        <w:t xml:space="preserve"> </w:t>
      </w:r>
      <w:r w:rsidRPr="007F251F">
        <w:t>(including FGM, breast ironing and forced marriage)</w:t>
      </w:r>
      <w:bookmarkEnd w:id="50"/>
    </w:p>
    <w:p w14:paraId="0C6BA2D3" w14:textId="77777777" w:rsidR="007C6864" w:rsidRPr="001F16F7" w:rsidRDefault="007C6864" w:rsidP="00B11483">
      <w:pPr>
        <w:autoSpaceDE w:val="0"/>
        <w:autoSpaceDN w:val="0"/>
        <w:adjustRightInd w:val="0"/>
        <w:jc w:val="left"/>
        <w:rPr>
          <w:rFonts w:ascii="Tahoma" w:hAnsi="Tahoma" w:cs="Tahoma"/>
          <w:b/>
          <w:bCs/>
          <w:color w:val="000000" w:themeColor="text1"/>
          <w:sz w:val="20"/>
          <w:szCs w:val="20"/>
        </w:rPr>
      </w:pPr>
    </w:p>
    <w:p w14:paraId="16257939" w14:textId="77777777" w:rsidR="00685247" w:rsidRPr="00685247" w:rsidRDefault="00685247"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We are mindful that it is important to be aware of this dynamic and additional risk factors when deciding what form of safeguarding action to take. All forms of HBA are abuse (regardless of the motivation) and will be handled and escalated as such. Professionals in all agencies, and individuals and groups in relevant communities, need to be alert to the possibility of a child being at risk of HBA, or already having suffered HBA.</w:t>
      </w:r>
    </w:p>
    <w:p w14:paraId="6F10B49D" w14:textId="77777777" w:rsidR="00685247" w:rsidRPr="00685247" w:rsidRDefault="00685247" w:rsidP="00B11483">
      <w:pPr>
        <w:autoSpaceDE w:val="0"/>
        <w:autoSpaceDN w:val="0"/>
        <w:adjustRightInd w:val="0"/>
        <w:jc w:val="left"/>
        <w:rPr>
          <w:rFonts w:ascii="Tahoma" w:hAnsi="Tahoma" w:cs="Tahoma"/>
          <w:color w:val="000000" w:themeColor="text1"/>
          <w:sz w:val="20"/>
          <w:szCs w:val="20"/>
        </w:rPr>
      </w:pPr>
    </w:p>
    <w:p w14:paraId="28B7069A" w14:textId="0B99EE1E" w:rsidR="00407D05" w:rsidRPr="00685247" w:rsidRDefault="00407D05"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 xml:space="preserve">At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Pr="00685247">
        <w:rPr>
          <w:rFonts w:ascii="Tahoma" w:hAnsi="Tahoma" w:cs="Tahoma"/>
          <w:b/>
          <w:bCs/>
          <w:i/>
          <w:iCs/>
          <w:color w:val="000000" w:themeColor="text1"/>
          <w:sz w:val="20"/>
          <w:szCs w:val="20"/>
        </w:rPr>
        <w:t xml:space="preserve"> </w:t>
      </w:r>
      <w:r w:rsidRPr="00685247">
        <w:rPr>
          <w:rFonts w:ascii="Tahoma" w:hAnsi="Tahoma" w:cs="Tahoma"/>
          <w:color w:val="000000" w:themeColor="text1"/>
          <w:sz w:val="20"/>
          <w:szCs w:val="20"/>
        </w:rPr>
        <w:t>we recognise that Honour based Abuse is a collection of practices, which are used to control behaviour within families or other social groups to protect perceived cultural and religious beliefs and/or honour. Such violence can occur when perpetrators perceive that a relative has shamed the family and / or community by breaking their honour code.</w:t>
      </w:r>
    </w:p>
    <w:p w14:paraId="10850DC7"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p>
    <w:p w14:paraId="5B6E37E0"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For young victims it is a form of child abuse and a serious abuse of human rights.</w:t>
      </w:r>
    </w:p>
    <w:p w14:paraId="2E626923"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p>
    <w:p w14:paraId="3FA52D59" w14:textId="77777777" w:rsidR="00685247" w:rsidRPr="00685247" w:rsidRDefault="00685247" w:rsidP="00B11483">
      <w:pPr>
        <w:autoSpaceDE w:val="0"/>
        <w:autoSpaceDN w:val="0"/>
        <w:adjustRightInd w:val="0"/>
        <w:jc w:val="left"/>
        <w:rPr>
          <w:rFonts w:ascii="Tahoma" w:hAnsi="Tahoma" w:cs="Tahoma"/>
          <w:color w:val="000000" w:themeColor="text1"/>
          <w:sz w:val="20"/>
          <w:szCs w:val="20"/>
        </w:rPr>
      </w:pPr>
    </w:p>
    <w:p w14:paraId="1068389D" w14:textId="52D72338" w:rsidR="00407D05" w:rsidRPr="00685247" w:rsidRDefault="00685247"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 xml:space="preserve">Staff who have a concern regarding a child who might be at risk of HBA or who has suffered from HBA, should speak to the DSL or DDSL. </w:t>
      </w:r>
      <w:r w:rsidR="00407D05" w:rsidRPr="00685247">
        <w:rPr>
          <w:rFonts w:ascii="Tahoma" w:hAnsi="Tahoma" w:cs="Tahoma"/>
          <w:color w:val="000000" w:themeColor="text1"/>
          <w:sz w:val="20"/>
          <w:szCs w:val="20"/>
        </w:rPr>
        <w:t>Any suspicion or disclosure of violence or abuse against a child in the name of honour will be referred to Children’s Social Care.</w:t>
      </w:r>
    </w:p>
    <w:p w14:paraId="09508ACC"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p>
    <w:p w14:paraId="71E96A94" w14:textId="77777777" w:rsidR="00407D05" w:rsidRPr="00685247" w:rsidRDefault="00407D05" w:rsidP="00B11483">
      <w:pPr>
        <w:autoSpaceDE w:val="0"/>
        <w:autoSpaceDN w:val="0"/>
        <w:adjustRightInd w:val="0"/>
        <w:jc w:val="left"/>
        <w:rPr>
          <w:rFonts w:ascii="Tahoma" w:hAnsi="Tahoma" w:cs="Tahoma"/>
          <w:color w:val="000000" w:themeColor="text1"/>
          <w:sz w:val="20"/>
          <w:szCs w:val="20"/>
          <w:u w:val="single"/>
        </w:rPr>
      </w:pPr>
      <w:r w:rsidRPr="00685247">
        <w:rPr>
          <w:rFonts w:ascii="Tahoma" w:hAnsi="Tahoma" w:cs="Tahoma"/>
          <w:color w:val="000000" w:themeColor="text1"/>
          <w:sz w:val="20"/>
          <w:szCs w:val="20"/>
          <w:u w:val="single"/>
        </w:rPr>
        <w:t xml:space="preserve">Useful links: </w:t>
      </w:r>
    </w:p>
    <w:p w14:paraId="22AAB1FE" w14:textId="77777777" w:rsidR="00407D05" w:rsidRPr="00685247" w:rsidRDefault="00407D05" w:rsidP="00B11483">
      <w:pPr>
        <w:autoSpaceDE w:val="0"/>
        <w:autoSpaceDN w:val="0"/>
        <w:adjustRightInd w:val="0"/>
        <w:jc w:val="left"/>
        <w:rPr>
          <w:rFonts w:ascii="Tahoma" w:hAnsi="Tahoma" w:cs="Tahoma"/>
          <w:sz w:val="20"/>
          <w:szCs w:val="20"/>
        </w:rPr>
      </w:pPr>
      <w:hyperlink r:id="rId156" w:history="1">
        <w:r w:rsidRPr="00685247">
          <w:rPr>
            <w:rFonts w:ascii="Tahoma" w:hAnsi="Tahoma" w:cs="Tahoma"/>
            <w:color w:val="0000FF"/>
            <w:sz w:val="20"/>
            <w:szCs w:val="20"/>
            <w:u w:val="single"/>
          </w:rPr>
          <w:t>Tackling violence against women and girls strategy - GOV.UK (www.gov.uk)</w:t>
        </w:r>
      </w:hyperlink>
    </w:p>
    <w:p w14:paraId="677F299F" w14:textId="6EEDD4FB" w:rsidR="00FA75C6" w:rsidRDefault="00407D05" w:rsidP="00B11483">
      <w:pPr>
        <w:autoSpaceDE w:val="0"/>
        <w:autoSpaceDN w:val="0"/>
        <w:adjustRightInd w:val="0"/>
        <w:jc w:val="left"/>
      </w:pPr>
      <w:hyperlink r:id="rId157" w:history="1">
        <w:r w:rsidRPr="00685247">
          <w:rPr>
            <w:rFonts w:ascii="Tahoma" w:hAnsi="Tahoma" w:cs="Tahoma"/>
            <w:color w:val="0000FF"/>
            <w:sz w:val="20"/>
            <w:szCs w:val="20"/>
            <w:u w:val="single"/>
          </w:rPr>
          <w:t>So Called 'Honour-Based' Abuse</w:t>
        </w:r>
      </w:hyperlink>
    </w:p>
    <w:p w14:paraId="4028965D" w14:textId="77777777" w:rsidR="00347A5A" w:rsidRDefault="00347A5A" w:rsidP="00347A5A">
      <w:pPr>
        <w:autoSpaceDE w:val="0"/>
        <w:autoSpaceDN w:val="0"/>
        <w:adjustRightInd w:val="0"/>
        <w:jc w:val="left"/>
        <w:rPr>
          <w:rFonts w:ascii="Tahoma" w:hAnsi="Tahoma" w:cs="Tahoma"/>
          <w:sz w:val="20"/>
          <w:szCs w:val="20"/>
        </w:rPr>
      </w:pPr>
      <w:hyperlink r:id="rId158" w:history="1">
        <w:r w:rsidRPr="00347A5A">
          <w:rPr>
            <w:rStyle w:val="Hyperlink"/>
            <w:rFonts w:ascii="Tahoma" w:hAnsi="Tahoma" w:cs="Tahoma"/>
            <w:sz w:val="20"/>
            <w:szCs w:val="20"/>
            <w:highlight w:val="green"/>
          </w:rPr>
          <w:t>So Called 'Honour-Based' Abuse (HBA)</w:t>
        </w:r>
      </w:hyperlink>
      <w:r>
        <w:rPr>
          <w:rFonts w:ascii="Tahoma" w:hAnsi="Tahoma" w:cs="Tahoma"/>
          <w:sz w:val="20"/>
          <w:szCs w:val="20"/>
        </w:rPr>
        <w:t xml:space="preserve"> </w:t>
      </w:r>
    </w:p>
    <w:p w14:paraId="4787CF4D" w14:textId="77777777" w:rsidR="00347A5A" w:rsidRPr="00685247" w:rsidRDefault="00347A5A" w:rsidP="00B11483">
      <w:pPr>
        <w:autoSpaceDE w:val="0"/>
        <w:autoSpaceDN w:val="0"/>
        <w:adjustRightInd w:val="0"/>
        <w:jc w:val="left"/>
        <w:rPr>
          <w:rFonts w:ascii="Tahoma" w:hAnsi="Tahoma" w:cs="Tahoma"/>
          <w:sz w:val="20"/>
          <w:szCs w:val="20"/>
        </w:rPr>
      </w:pPr>
    </w:p>
    <w:p w14:paraId="59262F0E" w14:textId="77777777" w:rsidR="00685247" w:rsidRPr="00685247" w:rsidRDefault="00685247" w:rsidP="00B11483">
      <w:pPr>
        <w:autoSpaceDE w:val="0"/>
        <w:autoSpaceDN w:val="0"/>
        <w:adjustRightInd w:val="0"/>
        <w:jc w:val="left"/>
        <w:rPr>
          <w:rFonts w:ascii="Calibri" w:hAnsi="Calibri" w:cs="Calibri"/>
          <w:sz w:val="24"/>
          <w:szCs w:val="24"/>
        </w:rPr>
      </w:pPr>
    </w:p>
    <w:p w14:paraId="0B582F44" w14:textId="77777777" w:rsidR="005B24C6" w:rsidRPr="007631C1" w:rsidRDefault="005B24C6" w:rsidP="00914224">
      <w:pPr>
        <w:pStyle w:val="Heading2"/>
        <w:shd w:val="clear" w:color="auto" w:fill="0070C0"/>
        <w:spacing w:before="0"/>
      </w:pPr>
      <w:bookmarkStart w:id="51" w:name="_Toc238812770"/>
      <w:r w:rsidRPr="00A91E0C">
        <w:rPr>
          <w:highlight w:val="green"/>
        </w:rPr>
        <w:t>Online Safety (including AI, filtering and monitoring and the use of social media)</w:t>
      </w:r>
      <w:bookmarkEnd w:id="51"/>
    </w:p>
    <w:p w14:paraId="511A07E3" w14:textId="77777777" w:rsidR="005B24C6" w:rsidRPr="007F251F" w:rsidRDefault="005B24C6" w:rsidP="00B11483">
      <w:pPr>
        <w:autoSpaceDE w:val="0"/>
        <w:autoSpaceDN w:val="0"/>
        <w:adjustRightInd w:val="0"/>
        <w:jc w:val="left"/>
        <w:rPr>
          <w:rFonts w:ascii="Tahoma" w:hAnsi="Tahoma" w:cs="Tahoma"/>
          <w:color w:val="000000" w:themeColor="text1"/>
          <w:sz w:val="20"/>
          <w:szCs w:val="20"/>
        </w:rPr>
      </w:pPr>
    </w:p>
    <w:p w14:paraId="3D6488B4" w14:textId="77777777" w:rsidR="00A91E0C" w:rsidRPr="0069081A" w:rsidRDefault="00A91E0C" w:rsidP="00B11483">
      <w:pPr>
        <w:autoSpaceDE w:val="0"/>
        <w:autoSpaceDN w:val="0"/>
        <w:adjustRightInd w:val="0"/>
        <w:jc w:val="left"/>
        <w:rPr>
          <w:rFonts w:ascii="Tahoma" w:hAnsi="Tahoma" w:cs="Tahoma"/>
          <w:b/>
          <w:bCs/>
          <w:sz w:val="20"/>
          <w:szCs w:val="20"/>
          <w:u w:val="single"/>
        </w:rPr>
      </w:pPr>
      <w:r w:rsidRPr="0069081A">
        <w:rPr>
          <w:rFonts w:ascii="Tahoma" w:hAnsi="Tahoma" w:cs="Tahoma"/>
          <w:b/>
          <w:bCs/>
          <w:sz w:val="20"/>
          <w:szCs w:val="20"/>
          <w:u w:val="single"/>
        </w:rPr>
        <w:t>Online Safety</w:t>
      </w:r>
    </w:p>
    <w:p w14:paraId="54DD2606" w14:textId="77777777" w:rsidR="00A91E0C" w:rsidRPr="0069081A" w:rsidRDefault="00A91E0C" w:rsidP="00B11483">
      <w:pPr>
        <w:autoSpaceDE w:val="0"/>
        <w:autoSpaceDN w:val="0"/>
        <w:adjustRightInd w:val="0"/>
        <w:jc w:val="left"/>
        <w:rPr>
          <w:rFonts w:ascii="Tahoma" w:hAnsi="Tahoma" w:cs="Tahoma"/>
          <w:sz w:val="20"/>
          <w:szCs w:val="20"/>
        </w:rPr>
      </w:pPr>
    </w:p>
    <w:p w14:paraId="4308A82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It is essential that children are safeguarded from potentially harmful and inappropriate online material. We protect and educate pupils, students, and staff in their use of technology and establish mechanisms to identify, intervene in, and escalate any concerns where appropriate.</w:t>
      </w:r>
    </w:p>
    <w:p w14:paraId="3E285A5B" w14:textId="77777777" w:rsidR="00A91E0C" w:rsidRPr="0069081A" w:rsidRDefault="00A91E0C" w:rsidP="00B11483">
      <w:pPr>
        <w:autoSpaceDE w:val="0"/>
        <w:autoSpaceDN w:val="0"/>
        <w:adjustRightInd w:val="0"/>
        <w:jc w:val="left"/>
        <w:rPr>
          <w:rFonts w:ascii="Tahoma" w:hAnsi="Tahoma" w:cs="Tahoma"/>
          <w:sz w:val="20"/>
          <w:szCs w:val="20"/>
        </w:rPr>
      </w:pPr>
    </w:p>
    <w:p w14:paraId="2D1F1BA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At academy</w:t>
      </w:r>
      <w:r w:rsidRPr="0069081A">
        <w:rPr>
          <w:rFonts w:ascii="Tahoma" w:hAnsi="Tahoma" w:cs="Tahoma"/>
          <w:b/>
          <w:bCs/>
          <w:i/>
          <w:iCs/>
          <w:sz w:val="20"/>
          <w:szCs w:val="20"/>
        </w:rPr>
        <w:t xml:space="preserve"> </w:t>
      </w:r>
      <w:r w:rsidRPr="0069081A">
        <w:rPr>
          <w:rFonts w:ascii="Tahoma" w:hAnsi="Tahoma" w:cs="Tahoma"/>
          <w:sz w:val="20"/>
          <w:szCs w:val="20"/>
        </w:rPr>
        <w:t xml:space="preserve">we will ensure that in accordance with KCSIE, appropriate filters and monitoring systems are in place and regularly reviewed to protect children/young people when they are online in school. We will follow the guidance in KCSIE and ensure that all staff will receive training on the expectations, applicable roles, and responsibilities in relation to filtering and monitoring on school devices and networks. With support from the Governors/Trustees and Senior Leadership Team, the DSL will take responsibility for understanding the filtering and monitoring systems and processes in place. </w:t>
      </w:r>
    </w:p>
    <w:p w14:paraId="1D744077" w14:textId="77777777" w:rsidR="00A91E0C" w:rsidRPr="0069081A" w:rsidRDefault="00A91E0C" w:rsidP="00B11483">
      <w:pPr>
        <w:autoSpaceDE w:val="0"/>
        <w:autoSpaceDN w:val="0"/>
        <w:adjustRightInd w:val="0"/>
        <w:jc w:val="left"/>
        <w:rPr>
          <w:rFonts w:ascii="Tahoma" w:hAnsi="Tahoma" w:cs="Tahoma"/>
          <w:sz w:val="20"/>
          <w:szCs w:val="20"/>
        </w:rPr>
      </w:pPr>
    </w:p>
    <w:p w14:paraId="0FD9DF90"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Online safety is a key safeguarding priority.</w:t>
      </w:r>
    </w:p>
    <w:p w14:paraId="346251FB" w14:textId="77777777" w:rsidR="00A91E0C" w:rsidRPr="0069081A" w:rsidRDefault="00A91E0C" w:rsidP="00B11483">
      <w:pPr>
        <w:autoSpaceDE w:val="0"/>
        <w:autoSpaceDN w:val="0"/>
        <w:adjustRightInd w:val="0"/>
        <w:jc w:val="left"/>
        <w:rPr>
          <w:rFonts w:ascii="Tahoma" w:hAnsi="Tahoma" w:cs="Tahoma"/>
          <w:sz w:val="20"/>
          <w:szCs w:val="20"/>
        </w:rPr>
      </w:pPr>
    </w:p>
    <w:p w14:paraId="3AEFECA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Risks include:</w:t>
      </w:r>
    </w:p>
    <w:p w14:paraId="21561CFB"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Content:</w:t>
      </w:r>
      <w:r w:rsidRPr="0069081A">
        <w:rPr>
          <w:rFonts w:ascii="Tahoma" w:hAnsi="Tahoma" w:cs="Tahoma"/>
          <w:sz w:val="20"/>
          <w:szCs w:val="20"/>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7FA29502"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Contact:</w:t>
      </w:r>
      <w:r w:rsidRPr="0069081A">
        <w:rPr>
          <w:rFonts w:ascii="Tahoma" w:hAnsi="Tahoma" w:cs="Tahoma"/>
          <w:sz w:val="20"/>
          <w:szCs w:val="20"/>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1B3B670A"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Conduct:</w:t>
      </w:r>
      <w:r w:rsidRPr="0069081A">
        <w:rPr>
          <w:rFonts w:ascii="Tahoma" w:hAnsi="Tahoma" w:cs="Tahoma"/>
          <w:sz w:val="20"/>
          <w:szCs w:val="20"/>
        </w:rPr>
        <w:t xml:space="preserve"> online behaviour that increases the likelihood of, or causes, harm; for example, making, sending and receiving explicit images (e.g. consensual and non-consensual sharing of self-generated intimate images and/or videos including those generated using AI e.g. deepfakes, sharing other explicit images and online bullying, and</w:t>
      </w:r>
    </w:p>
    <w:p w14:paraId="50ECA11B"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Commerce:</w:t>
      </w:r>
      <w:r w:rsidRPr="0069081A">
        <w:rPr>
          <w:rFonts w:ascii="Tahoma" w:hAnsi="Tahoma" w:cs="Tahoma"/>
          <w:sz w:val="20"/>
          <w:szCs w:val="20"/>
        </w:rPr>
        <w:t xml:space="preserve"> risks such as online gambling, inappropriate advertising, phishing and or financial scams. </w:t>
      </w:r>
    </w:p>
    <w:p w14:paraId="20ED64AC" w14:textId="77777777" w:rsidR="00A91E0C" w:rsidRPr="0069081A" w:rsidRDefault="00A91E0C" w:rsidP="00B11483">
      <w:pPr>
        <w:autoSpaceDE w:val="0"/>
        <w:autoSpaceDN w:val="0"/>
        <w:adjustRightInd w:val="0"/>
        <w:jc w:val="left"/>
        <w:rPr>
          <w:rFonts w:ascii="Tahoma" w:hAnsi="Tahoma" w:cs="Tahoma"/>
          <w:sz w:val="20"/>
          <w:szCs w:val="20"/>
        </w:rPr>
      </w:pPr>
    </w:p>
    <w:p w14:paraId="4E3BE87C"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If pupils, students or staff are at risk, please report it to the Anti-Phishing Working Group </w:t>
      </w:r>
    </w:p>
    <w:p w14:paraId="6B52BA41"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hyperlink r:id="rId159">
        <w:r w:rsidRPr="0069081A">
          <w:rPr>
            <w:rStyle w:val="Hyperlink"/>
            <w:rFonts w:ascii="Tahoma" w:hAnsi="Tahoma" w:cs="Tahoma"/>
            <w:sz w:val="20"/>
            <w:szCs w:val="20"/>
          </w:rPr>
          <w:t>https://apwg.org/</w:t>
        </w:r>
      </w:hyperlink>
      <w:r w:rsidRPr="0069081A">
        <w:rPr>
          <w:rFonts w:ascii="Tahoma" w:hAnsi="Tahoma" w:cs="Tahoma"/>
          <w:color w:val="000000" w:themeColor="text1"/>
          <w:sz w:val="20"/>
          <w:szCs w:val="20"/>
        </w:rPr>
        <w:t xml:space="preserve"> </w:t>
      </w:r>
    </w:p>
    <w:p w14:paraId="5FC04E51" w14:textId="77777777" w:rsidR="00A91E0C" w:rsidRPr="0069081A" w:rsidRDefault="00A91E0C" w:rsidP="00B11483">
      <w:pPr>
        <w:autoSpaceDE w:val="0"/>
        <w:autoSpaceDN w:val="0"/>
        <w:adjustRightInd w:val="0"/>
        <w:jc w:val="left"/>
        <w:rPr>
          <w:rFonts w:ascii="Tahoma" w:hAnsi="Tahoma" w:cs="Tahoma"/>
          <w:sz w:val="20"/>
          <w:szCs w:val="20"/>
        </w:rPr>
      </w:pPr>
    </w:p>
    <w:p w14:paraId="6F895942" w14:textId="77777777" w:rsidR="00A91E0C" w:rsidRPr="0069081A" w:rsidRDefault="00A91E0C" w:rsidP="00B11483">
      <w:pPr>
        <w:autoSpaceDE w:val="0"/>
        <w:autoSpaceDN w:val="0"/>
        <w:adjustRightInd w:val="0"/>
        <w:jc w:val="left"/>
        <w:rPr>
          <w:rFonts w:ascii="Tahoma" w:hAnsi="Tahoma" w:cs="Tahoma"/>
          <w:b/>
          <w:bCs/>
          <w:sz w:val="20"/>
          <w:szCs w:val="20"/>
          <w:u w:val="single"/>
        </w:rPr>
      </w:pPr>
      <w:r w:rsidRPr="0069081A">
        <w:rPr>
          <w:rFonts w:ascii="Tahoma" w:hAnsi="Tahoma" w:cs="Tahoma"/>
          <w:b/>
          <w:bCs/>
          <w:sz w:val="20"/>
          <w:szCs w:val="20"/>
          <w:u w:val="single"/>
        </w:rPr>
        <w:t>Artificial Intelligence (AI)</w:t>
      </w:r>
    </w:p>
    <w:p w14:paraId="03321F08" w14:textId="77777777" w:rsidR="00A91E0C" w:rsidRPr="0069081A" w:rsidRDefault="00A91E0C" w:rsidP="00B11483">
      <w:pPr>
        <w:autoSpaceDE w:val="0"/>
        <w:autoSpaceDN w:val="0"/>
        <w:adjustRightInd w:val="0"/>
        <w:jc w:val="left"/>
        <w:rPr>
          <w:rFonts w:ascii="Tahoma" w:hAnsi="Tahoma" w:cs="Tahoma"/>
          <w:sz w:val="20"/>
          <w:szCs w:val="20"/>
        </w:rPr>
      </w:pPr>
    </w:p>
    <w:p w14:paraId="34DD38A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We will adhere to the DfE guidance on ‘Generative AI: Product Safety Expectations’ to ensure that capabilities and features of generative AI products and systems are considered safe for users in schools.</w:t>
      </w:r>
    </w:p>
    <w:p w14:paraId="25D3CBE5" w14:textId="77777777" w:rsidR="00A91E0C" w:rsidRPr="0069081A" w:rsidRDefault="00A91E0C" w:rsidP="00B11483">
      <w:pPr>
        <w:autoSpaceDE w:val="0"/>
        <w:autoSpaceDN w:val="0"/>
        <w:adjustRightInd w:val="0"/>
        <w:jc w:val="left"/>
        <w:rPr>
          <w:rFonts w:ascii="Tahoma" w:hAnsi="Tahoma" w:cs="Tahoma"/>
          <w:sz w:val="20"/>
          <w:szCs w:val="20"/>
        </w:rPr>
      </w:pPr>
    </w:p>
    <w:p w14:paraId="4941DD84"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Generative artificial intelligence (AI) tools are now widespread and easy to access. Staff, pupils and parents/carers may be familiar with generative chatbots such as ChatGP</w:t>
      </w:r>
      <w:r>
        <w:rPr>
          <w:rFonts w:ascii="Tahoma" w:eastAsia="MS Mincho" w:hAnsi="Tahoma" w:cs="Tahoma"/>
          <w:sz w:val="20"/>
          <w:szCs w:val="20"/>
        </w:rPr>
        <w:t>T</w:t>
      </w:r>
      <w:r w:rsidRPr="0069081A">
        <w:rPr>
          <w:rFonts w:ascii="Tahoma" w:eastAsia="MS Mincho" w:hAnsi="Tahoma" w:cs="Tahoma"/>
          <w:sz w:val="20"/>
          <w:szCs w:val="20"/>
        </w:rPr>
        <w:t>.</w:t>
      </w:r>
    </w:p>
    <w:p w14:paraId="7EDBFC2C"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Academy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866216A"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Academy will treat any use of AI to access harmful content or bully pupils in line with this policy and our Behaviour, anti-bullying and exclusions policy.</w:t>
      </w:r>
    </w:p>
    <w:p w14:paraId="611CBC0B"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Staff should be aware of the risks of using AI tools whilst they are still being developed and should carry out risk assessments for any new AI tool being used by the school.</w:t>
      </w:r>
    </w:p>
    <w:p w14:paraId="2666D85A" w14:textId="77777777" w:rsidR="00A91E0C" w:rsidRPr="0069081A" w:rsidRDefault="00A91E0C" w:rsidP="00B11483">
      <w:pPr>
        <w:jc w:val="left"/>
        <w:rPr>
          <w:rFonts w:ascii="Tahoma" w:eastAsia="MS Mincho" w:hAnsi="Tahoma" w:cs="Tahoma"/>
          <w:sz w:val="20"/>
          <w:szCs w:val="20"/>
        </w:rPr>
      </w:pPr>
    </w:p>
    <w:p w14:paraId="5286ACD1" w14:textId="77777777" w:rsidR="00A91E0C" w:rsidRPr="0069081A" w:rsidRDefault="00A91E0C" w:rsidP="00B11483">
      <w:pPr>
        <w:autoSpaceDE w:val="0"/>
        <w:autoSpaceDN w:val="0"/>
        <w:adjustRightInd w:val="0"/>
        <w:jc w:val="left"/>
        <w:rPr>
          <w:rFonts w:ascii="Tahoma" w:hAnsi="Tahoma" w:cs="Tahoma"/>
          <w:b/>
          <w:bCs/>
          <w:sz w:val="20"/>
          <w:szCs w:val="20"/>
          <w:u w:val="single"/>
        </w:rPr>
      </w:pPr>
      <w:r w:rsidRPr="0069081A">
        <w:rPr>
          <w:rFonts w:ascii="Tahoma" w:hAnsi="Tahoma" w:cs="Tahoma"/>
          <w:b/>
          <w:bCs/>
          <w:sz w:val="20"/>
          <w:szCs w:val="20"/>
          <w:u w:val="single"/>
        </w:rPr>
        <w:t>Filtering and Monitoring</w:t>
      </w:r>
    </w:p>
    <w:p w14:paraId="13A0A9A4" w14:textId="77777777" w:rsidR="00A91E0C" w:rsidRPr="0069081A" w:rsidRDefault="00A91E0C" w:rsidP="00B11483">
      <w:pPr>
        <w:autoSpaceDE w:val="0"/>
        <w:autoSpaceDN w:val="0"/>
        <w:adjustRightInd w:val="0"/>
        <w:jc w:val="left"/>
        <w:rPr>
          <w:rFonts w:ascii="Tahoma" w:hAnsi="Tahoma" w:cs="Tahoma"/>
          <w:sz w:val="20"/>
          <w:szCs w:val="20"/>
        </w:rPr>
      </w:pPr>
    </w:p>
    <w:p w14:paraId="1598B8A5" w14:textId="00E06C7A" w:rsidR="00A91E0C" w:rsidRDefault="00A91E0C" w:rsidP="004923EE">
      <w:pPr>
        <w:autoSpaceDE w:val="0"/>
        <w:autoSpaceDN w:val="0"/>
        <w:adjustRightInd w:val="0"/>
        <w:rPr>
          <w:rFonts w:ascii="Tahoma" w:hAnsi="Tahoma" w:cs="Tahoma"/>
          <w:sz w:val="20"/>
          <w:szCs w:val="20"/>
        </w:rPr>
      </w:pPr>
      <w:r w:rsidRPr="0069081A">
        <w:rPr>
          <w:rFonts w:ascii="Tahoma" w:hAnsi="Tahoma" w:cs="Tahoma"/>
          <w:sz w:val="20"/>
          <w:szCs w:val="20"/>
        </w:rPr>
        <w:t>At</w:t>
      </w:r>
      <w:r w:rsidR="004923EE" w:rsidRPr="004923EE">
        <w:rPr>
          <w:rFonts w:ascii="Tahoma" w:hAnsi="Tahoma" w:cs="Tahoma"/>
          <w:color w:val="000000" w:themeColor="text1"/>
          <w:sz w:val="20"/>
          <w:szCs w:val="20"/>
        </w:rPr>
        <w:t xml:space="preserve"> </w:t>
      </w:r>
      <w:proofErr w:type="spellStart"/>
      <w:r w:rsidR="004923EE">
        <w:rPr>
          <w:rFonts w:ascii="Tahoma" w:hAnsi="Tahoma" w:cs="Tahoma"/>
          <w:color w:val="000000" w:themeColor="text1"/>
          <w:sz w:val="20"/>
          <w:szCs w:val="20"/>
        </w:rPr>
        <w:t>Tornedale</w:t>
      </w:r>
      <w:proofErr w:type="spellEnd"/>
      <w:r w:rsidR="004923EE">
        <w:rPr>
          <w:rFonts w:ascii="Tahoma" w:hAnsi="Tahoma" w:cs="Tahoma"/>
          <w:color w:val="000000" w:themeColor="text1"/>
          <w:sz w:val="20"/>
          <w:szCs w:val="20"/>
        </w:rPr>
        <w:t xml:space="preserve"> Infant Academy</w:t>
      </w:r>
      <w:r w:rsidR="004923EE" w:rsidRPr="005B5D12">
        <w:rPr>
          <w:rFonts w:ascii="Tahoma" w:hAnsi="Tahoma" w:cs="Tahoma"/>
          <w:b/>
          <w:bCs/>
          <w:i/>
          <w:iCs/>
          <w:color w:val="000000" w:themeColor="text1"/>
          <w:sz w:val="20"/>
          <w:szCs w:val="20"/>
        </w:rPr>
        <w:t xml:space="preserve"> </w:t>
      </w:r>
      <w:r w:rsidRPr="0069081A">
        <w:rPr>
          <w:rFonts w:ascii="Tahoma" w:hAnsi="Tahoma" w:cs="Tahoma"/>
          <w:sz w:val="20"/>
          <w:szCs w:val="20"/>
        </w:rPr>
        <w:t>we will ensure that in accordance with KCSIE, appropriate filters and monitoring systems are in place and reviewed</w:t>
      </w:r>
      <w:r w:rsidR="004923EE">
        <w:rPr>
          <w:rFonts w:ascii="Tahoma" w:hAnsi="Tahoma" w:cs="Tahoma"/>
          <w:sz w:val="20"/>
          <w:szCs w:val="20"/>
        </w:rPr>
        <w:t xml:space="preserve"> </w:t>
      </w:r>
      <w:proofErr w:type="gramStart"/>
      <w:r w:rsidR="004923EE">
        <w:rPr>
          <w:rFonts w:ascii="Tahoma" w:hAnsi="Tahoma" w:cs="Tahoma"/>
          <w:sz w:val="20"/>
          <w:szCs w:val="20"/>
        </w:rPr>
        <w:t xml:space="preserve">by </w:t>
      </w:r>
      <w:r w:rsidRPr="0069081A">
        <w:rPr>
          <w:rFonts w:ascii="Tahoma" w:hAnsi="Tahoma" w:cs="Tahoma"/>
          <w:sz w:val="20"/>
          <w:szCs w:val="20"/>
        </w:rPr>
        <w:t xml:space="preserve"> </w:t>
      </w:r>
      <w:r w:rsidR="004923EE">
        <w:rPr>
          <w:rFonts w:ascii="Tahoma" w:hAnsi="Tahoma" w:cs="Tahoma"/>
          <w:sz w:val="20"/>
          <w:szCs w:val="20"/>
        </w:rPr>
        <w:t>Lisa</w:t>
      </w:r>
      <w:proofErr w:type="gramEnd"/>
      <w:r w:rsidRPr="0069081A">
        <w:rPr>
          <w:rFonts w:ascii="Tahoma" w:hAnsi="Tahoma" w:cs="Tahoma"/>
          <w:sz w:val="20"/>
          <w:szCs w:val="20"/>
        </w:rPr>
        <w:t xml:space="preserve"> </w:t>
      </w:r>
      <w:r w:rsidR="004923EE">
        <w:rPr>
          <w:rFonts w:ascii="Tahoma" w:hAnsi="Tahoma" w:cs="Tahoma"/>
          <w:sz w:val="20"/>
          <w:szCs w:val="20"/>
        </w:rPr>
        <w:t xml:space="preserve">Almunshi </w:t>
      </w:r>
      <w:r w:rsidRPr="0069081A">
        <w:rPr>
          <w:rFonts w:ascii="Tahoma" w:hAnsi="Tahoma" w:cs="Tahoma"/>
          <w:sz w:val="20"/>
          <w:szCs w:val="20"/>
        </w:rPr>
        <w:t>at least once every academic year to protect children/young people when they are online in school. We will follow the guidance in KCSIE and ensure that all staff will receive training on the expectations, applicable roles, and responsibilities in relation to filtering and monitoring on school devices and networks. With support from the Governors/Trustees and Senior Leadership Team, the DSL will take responsibility for understanding the filtering and monitoring systems and processes in place. We will adhere to the DfE guidance on ‘Generative AI: Product Safety Expectations’ to ensure that capabilities and features of generative AI products and systems are considered safe for users in schools. There will be governor oversight on this and they will seek evidence of the review cycle and assurances.</w:t>
      </w:r>
    </w:p>
    <w:p w14:paraId="0AE7815F" w14:textId="77777777" w:rsidR="005816B2" w:rsidRPr="0069081A" w:rsidRDefault="005816B2" w:rsidP="00B11483">
      <w:pPr>
        <w:autoSpaceDE w:val="0"/>
        <w:autoSpaceDN w:val="0"/>
        <w:adjustRightInd w:val="0"/>
        <w:jc w:val="left"/>
        <w:rPr>
          <w:rFonts w:ascii="Tahoma" w:hAnsi="Tahoma" w:cs="Tahoma"/>
          <w:sz w:val="20"/>
          <w:szCs w:val="20"/>
        </w:rPr>
      </w:pPr>
    </w:p>
    <w:p w14:paraId="1EF05109" w14:textId="77777777" w:rsidR="00A91E0C" w:rsidRPr="0069081A" w:rsidRDefault="00A91E0C" w:rsidP="00B11483">
      <w:pPr>
        <w:autoSpaceDE w:val="0"/>
        <w:autoSpaceDN w:val="0"/>
        <w:adjustRightInd w:val="0"/>
        <w:jc w:val="left"/>
        <w:rPr>
          <w:rFonts w:ascii="Tahoma" w:hAnsi="Tahoma" w:cs="Tahoma"/>
          <w:sz w:val="20"/>
          <w:szCs w:val="20"/>
        </w:rPr>
      </w:pPr>
      <w:hyperlink r:id="rId160" w:history="1">
        <w:r w:rsidRPr="0069081A">
          <w:rPr>
            <w:rFonts w:ascii="Tahoma" w:hAnsi="Tahoma" w:cs="Tahoma"/>
            <w:color w:val="0000FF"/>
            <w:sz w:val="20"/>
            <w:szCs w:val="20"/>
            <w:u w:val="single"/>
          </w:rPr>
          <w:t>Generative AI: product safety expectations - GOV.UK</w:t>
        </w:r>
      </w:hyperlink>
    </w:p>
    <w:p w14:paraId="04617780" w14:textId="77777777" w:rsidR="00A91E0C" w:rsidRPr="0069081A" w:rsidRDefault="00A91E0C" w:rsidP="00B11483">
      <w:pPr>
        <w:autoSpaceDE w:val="0"/>
        <w:autoSpaceDN w:val="0"/>
        <w:adjustRightInd w:val="0"/>
        <w:jc w:val="left"/>
        <w:rPr>
          <w:rFonts w:ascii="Tahoma" w:hAnsi="Tahoma" w:cs="Tahoma"/>
          <w:sz w:val="20"/>
          <w:szCs w:val="20"/>
        </w:rPr>
      </w:pPr>
      <w:hyperlink r:id="rId161" w:history="1">
        <w:r w:rsidRPr="0069081A">
          <w:rPr>
            <w:rFonts w:ascii="Tahoma" w:hAnsi="Tahoma" w:cs="Tahoma"/>
            <w:color w:val="0000FF"/>
            <w:sz w:val="20"/>
            <w:szCs w:val="20"/>
            <w:u w:val="single"/>
          </w:rPr>
          <w:t>Keeping children safe in education - GOV.UK</w:t>
        </w:r>
      </w:hyperlink>
      <w:r w:rsidRPr="0069081A">
        <w:rPr>
          <w:rFonts w:ascii="Tahoma" w:hAnsi="Tahoma" w:cs="Tahoma"/>
          <w:sz w:val="20"/>
          <w:szCs w:val="20"/>
        </w:rPr>
        <w:t xml:space="preserve"> </w:t>
      </w:r>
    </w:p>
    <w:p w14:paraId="2A3229F1" w14:textId="77777777" w:rsidR="00A91E0C" w:rsidRPr="0069081A" w:rsidRDefault="00A91E0C" w:rsidP="00B11483">
      <w:pPr>
        <w:autoSpaceDE w:val="0"/>
        <w:autoSpaceDN w:val="0"/>
        <w:adjustRightInd w:val="0"/>
        <w:jc w:val="left"/>
        <w:rPr>
          <w:rFonts w:ascii="Tahoma" w:hAnsi="Tahoma" w:cs="Tahoma"/>
          <w:sz w:val="20"/>
          <w:szCs w:val="20"/>
        </w:rPr>
      </w:pPr>
      <w:hyperlink r:id="rId162" w:history="1">
        <w:r w:rsidRPr="0069081A">
          <w:rPr>
            <w:rFonts w:ascii="Tahoma" w:hAnsi="Tahoma" w:cs="Tahoma"/>
            <w:color w:val="0000FF"/>
            <w:sz w:val="20"/>
            <w:szCs w:val="20"/>
            <w:u w:val="single"/>
          </w:rPr>
          <w:t>Generative artificial intelligence (AI) in education - GOV.UK</w:t>
        </w:r>
      </w:hyperlink>
    </w:p>
    <w:p w14:paraId="617FBE1E" w14:textId="77777777" w:rsidR="00A91E0C" w:rsidRPr="0069081A" w:rsidRDefault="00A91E0C" w:rsidP="00B11483">
      <w:pPr>
        <w:autoSpaceDE w:val="0"/>
        <w:autoSpaceDN w:val="0"/>
        <w:adjustRightInd w:val="0"/>
        <w:jc w:val="left"/>
        <w:rPr>
          <w:rFonts w:ascii="Tahoma" w:hAnsi="Tahoma" w:cs="Tahoma"/>
          <w:sz w:val="20"/>
          <w:szCs w:val="20"/>
        </w:rPr>
      </w:pPr>
    </w:p>
    <w:p w14:paraId="7CAD6E3F" w14:textId="77777777" w:rsidR="00A91E0C" w:rsidRPr="0069081A" w:rsidRDefault="00A91E0C" w:rsidP="00B11483">
      <w:pPr>
        <w:autoSpaceDE w:val="0"/>
        <w:autoSpaceDN w:val="0"/>
        <w:adjustRightInd w:val="0"/>
        <w:jc w:val="left"/>
        <w:rPr>
          <w:rFonts w:ascii="Tahoma" w:hAnsi="Tahoma" w:cs="Tahoma"/>
          <w:sz w:val="20"/>
          <w:szCs w:val="20"/>
        </w:rPr>
      </w:pPr>
    </w:p>
    <w:p w14:paraId="246B4F90" w14:textId="0602C230"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00BB0F01" w:rsidRPr="005B5D12">
        <w:rPr>
          <w:rFonts w:ascii="Tahoma" w:hAnsi="Tahoma" w:cs="Tahoma"/>
          <w:b/>
          <w:bCs/>
          <w:i/>
          <w:iCs/>
          <w:color w:val="000000" w:themeColor="text1"/>
          <w:sz w:val="20"/>
          <w:szCs w:val="20"/>
        </w:rPr>
        <w:t xml:space="preserve"> </w:t>
      </w:r>
      <w:r w:rsidRPr="0069081A">
        <w:rPr>
          <w:rFonts w:ascii="Tahoma" w:hAnsi="Tahoma" w:cs="Tahoma"/>
          <w:sz w:val="20"/>
          <w:szCs w:val="20"/>
        </w:rPr>
        <w:t xml:space="preserve">we will adhere to the filtering and monitoring standards set by The Department for Education. </w:t>
      </w:r>
      <w:hyperlink r:id="rId163" w:history="1">
        <w:r w:rsidRPr="0069081A">
          <w:rPr>
            <w:rFonts w:ascii="Tahoma" w:hAnsi="Tahoma" w:cs="Tahoma"/>
            <w:color w:val="0000FF"/>
            <w:sz w:val="20"/>
            <w:szCs w:val="20"/>
            <w:u w:val="single"/>
          </w:rPr>
          <w:t>Meeting digital and technology standards in schools and colleges - Filtering and monitoring standards for schools and colleges - Guidance - GOV.UK</w:t>
        </w:r>
      </w:hyperlink>
    </w:p>
    <w:p w14:paraId="43D817B6"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identify and assign roles and responsibilities to manage filtering and monitoring systems. </w:t>
      </w:r>
    </w:p>
    <w:p w14:paraId="54127722"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review filtering and monitoring provision at least annually. </w:t>
      </w:r>
    </w:p>
    <w:p w14:paraId="63714145"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block harmful and inappropriate content without unreasonably impacting teaching and learning.</w:t>
      </w:r>
    </w:p>
    <w:p w14:paraId="0AE1DFD1"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have effective monitoring strategies in place that meet their safeguarding needs.</w:t>
      </w:r>
    </w:p>
    <w:p w14:paraId="1654100C"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Schools can use the DfE </w:t>
      </w:r>
      <w:hyperlink r:id="rId164" w:history="1">
        <w:r w:rsidRPr="0069081A">
          <w:rPr>
            <w:rStyle w:val="Hyperlink"/>
            <w:rFonts w:ascii="Tahoma" w:hAnsi="Tahoma" w:cs="Tahoma"/>
            <w:sz w:val="20"/>
            <w:szCs w:val="20"/>
          </w:rPr>
          <w:t>https://www.gov.uk/guidance/plan-technology-for-your-school</w:t>
        </w:r>
      </w:hyperlink>
      <w:r w:rsidRPr="0069081A">
        <w:rPr>
          <w:rFonts w:ascii="Tahoma" w:hAnsi="Tahoma" w:cs="Tahoma"/>
          <w:sz w:val="20"/>
          <w:szCs w:val="20"/>
        </w:rPr>
        <w:t xml:space="preserve"> to self-assess against the filtering and monitoring standards and receive personalised recommendations on how to meet them.</w:t>
      </w:r>
    </w:p>
    <w:p w14:paraId="31F85BE6"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we will ensure that in accordance with KCSIE </w:t>
      </w:r>
      <w:r w:rsidRPr="00335C84">
        <w:rPr>
          <w:rFonts w:ascii="Tahoma" w:hAnsi="Tahoma" w:cs="Tahoma"/>
          <w:sz w:val="20"/>
          <w:szCs w:val="20"/>
          <w:highlight w:val="green"/>
        </w:rPr>
        <w:t>2026</w:t>
      </w:r>
      <w:r w:rsidRPr="0069081A">
        <w:rPr>
          <w:rFonts w:ascii="Tahoma" w:hAnsi="Tahoma" w:cs="Tahoma"/>
          <w:sz w:val="20"/>
          <w:szCs w:val="20"/>
        </w:rPr>
        <w:t xml:space="preserve"> appropriate filters and monitoring systems are in place and regularly reviewed to protect children/young people when they are online in school. We will follow the guidance in KCSIE </w:t>
      </w:r>
      <w:r w:rsidRPr="00335C84">
        <w:rPr>
          <w:rFonts w:ascii="Tahoma" w:hAnsi="Tahoma" w:cs="Tahoma"/>
          <w:sz w:val="20"/>
          <w:szCs w:val="20"/>
          <w:highlight w:val="green"/>
        </w:rPr>
        <w:t>2026</w:t>
      </w:r>
      <w:r w:rsidRPr="0069081A">
        <w:rPr>
          <w:rFonts w:ascii="Tahoma" w:hAnsi="Tahoma" w:cs="Tahoma"/>
          <w:sz w:val="20"/>
          <w:szCs w:val="20"/>
        </w:rPr>
        <w:t xml:space="preserve"> and ensure that all staff will receive training on the expectations, applicable roles and responsibilities in relation to filtering and monitoring on school devices and networks.</w:t>
      </w:r>
    </w:p>
    <w:p w14:paraId="1FEA6198"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with support from the Governors/Trustees and Senior Leadership Team, the DSL will take responsibility for understanding the filtering and monitoring systems and processes in place.</w:t>
      </w:r>
    </w:p>
    <w:p w14:paraId="7DAED24A"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36C66B6D"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In our </w:t>
      </w:r>
      <w:r w:rsidRPr="00BB0F01">
        <w:rPr>
          <w:rFonts w:ascii="Tahoma" w:hAnsi="Tahoma" w:cs="Tahoma"/>
          <w:color w:val="000000" w:themeColor="text1"/>
          <w:sz w:val="20"/>
          <w:szCs w:val="20"/>
        </w:rPr>
        <w:t>academy</w:t>
      </w:r>
      <w:r w:rsidRPr="0069081A">
        <w:rPr>
          <w:rFonts w:ascii="Tahoma" w:hAnsi="Tahoma" w:cs="Tahoma"/>
          <w:color w:val="000000" w:themeColor="text1"/>
          <w:sz w:val="20"/>
          <w:szCs w:val="20"/>
        </w:rPr>
        <w:t xml:space="preserve"> the responsibilities associated with filtering and monitoring are as follows: </w:t>
      </w:r>
    </w:p>
    <w:p w14:paraId="751408E4" w14:textId="77777777" w:rsidR="00A91E0C" w:rsidRPr="0069081A" w:rsidRDefault="00A91E0C" w:rsidP="00B11483">
      <w:pPr>
        <w:pStyle w:val="ListParagraph"/>
        <w:numPr>
          <w:ilvl w:val="0"/>
          <w:numId w:val="23"/>
        </w:num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The DSL takes the lead responsibility for filtering and monitoring reports and any safeguarding concerns that appear. </w:t>
      </w:r>
    </w:p>
    <w:p w14:paraId="1CA5F9EF" w14:textId="77777777" w:rsidR="00A91E0C" w:rsidRPr="0069081A" w:rsidRDefault="00A91E0C" w:rsidP="00B11483">
      <w:pPr>
        <w:pStyle w:val="ListParagraph"/>
        <w:numPr>
          <w:ilvl w:val="0"/>
          <w:numId w:val="23"/>
        </w:num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The Senior Leadership team make sure that staff understand their roles, review the effectiveness of our systems and oversee reports. </w:t>
      </w:r>
    </w:p>
    <w:p w14:paraId="2671F6E7" w14:textId="77777777" w:rsidR="00A91E0C" w:rsidRPr="0069081A" w:rsidRDefault="00A91E0C" w:rsidP="00B11483">
      <w:pPr>
        <w:pStyle w:val="ListParagraph"/>
        <w:numPr>
          <w:ilvl w:val="0"/>
          <w:numId w:val="23"/>
        </w:num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lastRenderedPageBreak/>
        <w:t xml:space="preserve">Our Leger IT team have technical responsibility for maintaining and managing our system. </w:t>
      </w:r>
    </w:p>
    <w:p w14:paraId="7D19D4C8"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6304E6D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color w:val="000000" w:themeColor="text1"/>
          <w:sz w:val="20"/>
          <w:szCs w:val="20"/>
        </w:rPr>
        <w:t xml:space="preserve">We have the appropriate level of security protection procedures in place </w:t>
      </w:r>
      <w:proofErr w:type="gramStart"/>
      <w:r w:rsidRPr="0069081A">
        <w:rPr>
          <w:rFonts w:ascii="Tahoma" w:hAnsi="Tahoma" w:cs="Tahoma"/>
          <w:color w:val="000000" w:themeColor="text1"/>
          <w:sz w:val="20"/>
          <w:szCs w:val="20"/>
        </w:rPr>
        <w:t>in order to</w:t>
      </w:r>
      <w:proofErr w:type="gramEnd"/>
      <w:r w:rsidRPr="0069081A">
        <w:rPr>
          <w:rFonts w:ascii="Tahoma" w:hAnsi="Tahoma" w:cs="Tahoma"/>
          <w:color w:val="000000" w:themeColor="text1"/>
          <w:sz w:val="20"/>
          <w:szCs w:val="20"/>
        </w:rPr>
        <w:t xml:space="preserve"> safeguard our systems, staff and learners and review the effectiveness of these procedures periodically to keep up with evolving cyber-crime technologies. Guidance on e-security is available from the </w:t>
      </w:r>
      <w:r w:rsidRPr="0069081A">
        <w:rPr>
          <w:rFonts w:ascii="Tahoma" w:hAnsi="Tahoma" w:cs="Tahoma"/>
          <w:sz w:val="20"/>
          <w:szCs w:val="20"/>
        </w:rPr>
        <w:t>National Education Network (</w:t>
      </w:r>
      <w:hyperlink r:id="rId165" w:history="1">
        <w:r w:rsidRPr="0069081A">
          <w:rPr>
            <w:rStyle w:val="Hyperlink"/>
            <w:rFonts w:ascii="Tahoma" w:hAnsi="Tahoma" w:cs="Tahoma"/>
            <w:sz w:val="20"/>
            <w:szCs w:val="20"/>
          </w:rPr>
          <w:t>NEN</w:t>
        </w:r>
      </w:hyperlink>
      <w:r w:rsidRPr="0069081A">
        <w:rPr>
          <w:rFonts w:ascii="Tahoma" w:hAnsi="Tahoma" w:cs="Tahoma"/>
          <w:sz w:val="20"/>
          <w:szCs w:val="20"/>
        </w:rPr>
        <w:t xml:space="preserve">)  </w:t>
      </w:r>
    </w:p>
    <w:p w14:paraId="4E183BB1"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12B6C5A1"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If there are any immediate safeguarding concerns in respect of online usage, the DSL will follow the appropriate safeguarding procedures. </w:t>
      </w:r>
      <w:r w:rsidRPr="0069081A">
        <w:rPr>
          <w:rFonts w:ascii="Tahoma" w:hAnsi="Tahoma" w:cs="Tahoma"/>
          <w:sz w:val="20"/>
          <w:szCs w:val="20"/>
        </w:rPr>
        <w:t xml:space="preserve">The Trust conducts an annual review of the </w:t>
      </w:r>
      <w:proofErr w:type="gramStart"/>
      <w:r w:rsidRPr="0069081A">
        <w:rPr>
          <w:rFonts w:ascii="Tahoma" w:hAnsi="Tahoma" w:cs="Tahoma"/>
          <w:sz w:val="20"/>
          <w:szCs w:val="20"/>
        </w:rPr>
        <w:t>schools</w:t>
      </w:r>
      <w:proofErr w:type="gramEnd"/>
      <w:r w:rsidRPr="0069081A">
        <w:rPr>
          <w:rFonts w:ascii="Tahoma" w:hAnsi="Tahoma" w:cs="Tahoma"/>
          <w:sz w:val="20"/>
          <w:szCs w:val="20"/>
        </w:rPr>
        <w:t xml:space="preserve"> approach to online safety including a risk assessment which considers and reflects risks faced by our school community.</w:t>
      </w:r>
    </w:p>
    <w:p w14:paraId="08C85A2E"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09383C07"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Risk assessments relating to online safety will include consideration of AI-enabled harms, including </w:t>
      </w:r>
      <w:proofErr w:type="spellStart"/>
      <w:r w:rsidRPr="0069081A">
        <w:rPr>
          <w:rFonts w:ascii="Tahoma" w:hAnsi="Tahoma" w:cs="Tahoma"/>
          <w:color w:val="000000" w:themeColor="text1"/>
          <w:sz w:val="20"/>
          <w:szCs w:val="20"/>
        </w:rPr>
        <w:t>nudification</w:t>
      </w:r>
      <w:proofErr w:type="spellEnd"/>
      <w:r w:rsidRPr="0069081A">
        <w:rPr>
          <w:rFonts w:ascii="Tahoma" w:hAnsi="Tahoma" w:cs="Tahoma"/>
          <w:color w:val="000000" w:themeColor="text1"/>
          <w:sz w:val="20"/>
          <w:szCs w:val="20"/>
        </w:rPr>
        <w:t xml:space="preserve"> apps, deepfakes, AI-generated intimate imagery, impersonation and AI-assisted grooming.</w:t>
      </w:r>
    </w:p>
    <w:p w14:paraId="4D639D8D"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01A00F3B" w14:textId="6521A31E"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Pr="0069081A">
        <w:rPr>
          <w:rFonts w:ascii="Tahoma" w:hAnsi="Tahoma" w:cs="Tahoma"/>
          <w:sz w:val="20"/>
          <w:szCs w:val="20"/>
        </w:rPr>
        <w:t xml:space="preserve"> we aim to educate and reinforce the importance of online safety to parents and carers via our website, communications sent directly to them and during parents’ evenings. We also ensure </w:t>
      </w:r>
    </w:p>
    <w:p w14:paraId="7474F836"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our safeguarding arrangements, including key personnel, are known so that parents and carers</w:t>
      </w:r>
    </w:p>
    <w:p w14:paraId="46632F25"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know how to raise concerns about online safety.</w:t>
      </w:r>
    </w:p>
    <w:p w14:paraId="661489A9" w14:textId="77777777" w:rsidR="00A91E0C" w:rsidRPr="0069081A" w:rsidRDefault="00A91E0C" w:rsidP="00B11483">
      <w:pPr>
        <w:autoSpaceDE w:val="0"/>
        <w:autoSpaceDN w:val="0"/>
        <w:adjustRightInd w:val="0"/>
        <w:jc w:val="left"/>
        <w:rPr>
          <w:rFonts w:ascii="Tahoma" w:hAnsi="Tahoma" w:cs="Tahoma"/>
          <w:sz w:val="20"/>
          <w:szCs w:val="20"/>
        </w:rPr>
      </w:pPr>
    </w:p>
    <w:p w14:paraId="3CF215D3"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In the event of any remote education, parents and carers will be made aware of what we ask </w:t>
      </w:r>
    </w:p>
    <w:p w14:paraId="2E3C1C0A"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students to do online (e.g. sites they need to visit or who from the academy they’ll be interacting </w:t>
      </w:r>
    </w:p>
    <w:p w14:paraId="530C840C"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with online</w:t>
      </w:r>
      <w:r w:rsidRPr="0069081A">
        <w:rPr>
          <w:rFonts w:ascii="Tahoma" w:hAnsi="Tahoma" w:cs="Tahoma"/>
          <w:color w:val="000000" w:themeColor="text1"/>
          <w:sz w:val="20"/>
          <w:szCs w:val="20"/>
        </w:rPr>
        <w:t>).</w:t>
      </w:r>
      <w:r w:rsidRPr="0069081A">
        <w:rPr>
          <w:rFonts w:ascii="Tahoma" w:hAnsi="Tahoma" w:cs="Tahoma"/>
          <w:color w:val="FF0000"/>
          <w:sz w:val="20"/>
          <w:szCs w:val="20"/>
        </w:rPr>
        <w:t xml:space="preserve"> </w:t>
      </w:r>
      <w:r w:rsidRPr="0069081A">
        <w:rPr>
          <w:rFonts w:ascii="Tahoma" w:hAnsi="Tahoma" w:cs="Tahoma"/>
          <w:sz w:val="20"/>
          <w:szCs w:val="20"/>
        </w:rPr>
        <w:t xml:space="preserve">Academy will keep in regular contact with parents and carers; this will include </w:t>
      </w:r>
    </w:p>
    <w:p w14:paraId="2232A717"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reinforcing the need to keep children safe online and to provide information about the filtering and </w:t>
      </w:r>
    </w:p>
    <w:p w14:paraId="0C40D1F5"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monitoring systems the Academy has in place.</w:t>
      </w:r>
    </w:p>
    <w:p w14:paraId="2DC36B1D" w14:textId="77777777" w:rsidR="00A91E0C" w:rsidRPr="0069081A" w:rsidRDefault="00A91E0C" w:rsidP="00B11483">
      <w:pPr>
        <w:autoSpaceDE w:val="0"/>
        <w:autoSpaceDN w:val="0"/>
        <w:adjustRightInd w:val="0"/>
        <w:jc w:val="left"/>
        <w:rPr>
          <w:rFonts w:ascii="Tahoma" w:hAnsi="Tahoma" w:cs="Tahoma"/>
          <w:sz w:val="20"/>
          <w:szCs w:val="20"/>
        </w:rPr>
      </w:pPr>
    </w:p>
    <w:p w14:paraId="3CF0F979"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We have an Online Safety Policy, which can be found out our academy website; all members of the school community are required to sign an agreement regarding the acceptable use of the internet in school, use of the academy’s ICT systems and use of their mobile and smart technology. </w:t>
      </w:r>
    </w:p>
    <w:p w14:paraId="039F6ACE" w14:textId="77777777" w:rsidR="00A91E0C" w:rsidRPr="0069081A" w:rsidRDefault="00A91E0C" w:rsidP="00B11483">
      <w:pPr>
        <w:autoSpaceDE w:val="0"/>
        <w:autoSpaceDN w:val="0"/>
        <w:adjustRightInd w:val="0"/>
        <w:jc w:val="left"/>
        <w:rPr>
          <w:rFonts w:ascii="Tahoma" w:hAnsi="Tahoma" w:cs="Tahoma"/>
          <w:sz w:val="20"/>
          <w:szCs w:val="20"/>
        </w:rPr>
      </w:pPr>
    </w:p>
    <w:p w14:paraId="15D11E21"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Photographs and videos of students will be carefully planned before any activity with particular </w:t>
      </w:r>
    </w:p>
    <w:p w14:paraId="127DA1CC"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regard to consent and adhering to the Trust Data Protection Policy. The DPO will oversee </w:t>
      </w:r>
    </w:p>
    <w:p w14:paraId="78B4BF5C"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the planning of any events where photographs and videos will be taken.</w:t>
      </w:r>
    </w:p>
    <w:p w14:paraId="491E2BBA"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2580496D" w14:textId="4EF61E9A"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The DfE have issued guidance relating to the use of mobile phones in school and how schools should implement a policy that prohibits the use of mobile phones throughout the school day, including during lessons, the time between lessons, breaktimes and lunchtime. At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Pr="0069081A">
        <w:rPr>
          <w:rFonts w:ascii="Tahoma" w:hAnsi="Tahoma" w:cs="Tahoma"/>
          <w:i/>
          <w:iCs/>
          <w:color w:val="000000" w:themeColor="text1"/>
          <w:sz w:val="20"/>
          <w:szCs w:val="20"/>
        </w:rPr>
        <w:t xml:space="preserve"> </w:t>
      </w:r>
      <w:r w:rsidRPr="0069081A">
        <w:rPr>
          <w:rFonts w:ascii="Tahoma" w:hAnsi="Tahoma" w:cs="Tahoma"/>
          <w:color w:val="000000" w:themeColor="text1"/>
          <w:sz w:val="20"/>
          <w:szCs w:val="20"/>
        </w:rPr>
        <w:t>we have a mobile phone policy which all staff are aware of and will implement.</w:t>
      </w:r>
    </w:p>
    <w:p w14:paraId="458D9FAE"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rPr>
      </w:pPr>
    </w:p>
    <w:p w14:paraId="6533C22E" w14:textId="77777777" w:rsidR="00A91E0C" w:rsidRPr="0069081A" w:rsidRDefault="00A91E0C" w:rsidP="00B11483">
      <w:pPr>
        <w:autoSpaceDE w:val="0"/>
        <w:autoSpaceDN w:val="0"/>
        <w:adjustRightInd w:val="0"/>
        <w:jc w:val="left"/>
        <w:rPr>
          <w:rFonts w:ascii="Tahoma" w:hAnsi="Tahoma" w:cs="Tahoma"/>
          <w:color w:val="000000" w:themeColor="text1"/>
          <w:sz w:val="20"/>
          <w:szCs w:val="20"/>
          <w:u w:val="single"/>
        </w:rPr>
      </w:pPr>
      <w:r w:rsidRPr="0069081A">
        <w:rPr>
          <w:rFonts w:ascii="Tahoma" w:hAnsi="Tahoma" w:cs="Tahoma"/>
          <w:color w:val="000000" w:themeColor="text1"/>
          <w:sz w:val="20"/>
          <w:szCs w:val="20"/>
          <w:u w:val="single"/>
        </w:rPr>
        <w:t>Useful links:</w:t>
      </w:r>
    </w:p>
    <w:p w14:paraId="0DAD551A"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hyperlink r:id="rId166" w:history="1">
        <w:r w:rsidRPr="0069081A">
          <w:rPr>
            <w:rFonts w:ascii="Tahoma" w:hAnsi="Tahoma" w:cs="Tahoma"/>
            <w:color w:val="0000FF"/>
            <w:sz w:val="20"/>
            <w:szCs w:val="20"/>
            <w:u w:val="single"/>
          </w:rPr>
          <w:t>Using AI in education settings: support materials - GOV.UK</w:t>
        </w:r>
      </w:hyperlink>
    </w:p>
    <w:p w14:paraId="4DA6799F" w14:textId="77777777" w:rsidR="00A91E0C" w:rsidRPr="0069081A" w:rsidRDefault="00A91E0C" w:rsidP="00B11483">
      <w:pPr>
        <w:autoSpaceDE w:val="0"/>
        <w:autoSpaceDN w:val="0"/>
        <w:adjustRightInd w:val="0"/>
        <w:jc w:val="left"/>
        <w:rPr>
          <w:rFonts w:ascii="Tahoma" w:hAnsi="Tahoma" w:cs="Tahoma"/>
          <w:sz w:val="20"/>
          <w:szCs w:val="20"/>
        </w:rPr>
      </w:pPr>
      <w:hyperlink r:id="rId167" w:history="1">
        <w:r w:rsidRPr="0069081A">
          <w:rPr>
            <w:rFonts w:ascii="Tahoma" w:hAnsi="Tahoma" w:cs="Tahoma"/>
            <w:color w:val="0000FF"/>
            <w:sz w:val="20"/>
            <w:szCs w:val="20"/>
            <w:u w:val="single"/>
          </w:rPr>
          <w:t>Appropriate Filtering and Monitoring - UK Safer Internet Centre</w:t>
        </w:r>
      </w:hyperlink>
    </w:p>
    <w:p w14:paraId="0694A4ED"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hyperlink r:id="rId168" w:history="1">
        <w:r w:rsidRPr="0069081A">
          <w:rPr>
            <w:rStyle w:val="Hyperlink"/>
            <w:rFonts w:ascii="Tahoma" w:hAnsi="Tahoma" w:cs="Tahoma"/>
            <w:sz w:val="20"/>
            <w:szCs w:val="20"/>
          </w:rPr>
          <w:t>https://www.nen.gov.uk/</w:t>
        </w:r>
      </w:hyperlink>
    </w:p>
    <w:p w14:paraId="0F87DB9D" w14:textId="77777777" w:rsidR="00A91E0C" w:rsidRDefault="00A91E0C" w:rsidP="00B11483">
      <w:pPr>
        <w:autoSpaceDE w:val="0"/>
        <w:autoSpaceDN w:val="0"/>
        <w:adjustRightInd w:val="0"/>
        <w:jc w:val="left"/>
      </w:pPr>
      <w:hyperlink r:id="rId169" w:history="1">
        <w:r w:rsidRPr="0069081A">
          <w:rPr>
            <w:rFonts w:ascii="Tahoma" w:hAnsi="Tahoma" w:cs="Tahoma"/>
            <w:color w:val="0000FF"/>
            <w:sz w:val="20"/>
            <w:szCs w:val="20"/>
            <w:u w:val="single"/>
          </w:rPr>
          <w:t>Meeting digital and technology standards in schools and colleges - Cyber security standards for schools and colleges - Guidance - GOV.UK (www.gov.uk)</w:t>
        </w:r>
      </w:hyperlink>
    </w:p>
    <w:p w14:paraId="15399FFC" w14:textId="7368DDD0" w:rsidR="002A43E7" w:rsidRPr="0069081A" w:rsidRDefault="002A43E7" w:rsidP="00B11483">
      <w:pPr>
        <w:autoSpaceDE w:val="0"/>
        <w:autoSpaceDN w:val="0"/>
        <w:adjustRightInd w:val="0"/>
        <w:jc w:val="left"/>
        <w:rPr>
          <w:rFonts w:ascii="Tahoma" w:hAnsi="Tahoma" w:cs="Tahoma"/>
          <w:sz w:val="20"/>
          <w:szCs w:val="20"/>
        </w:rPr>
      </w:pPr>
      <w:hyperlink r:id="rId170" w:history="1">
        <w:r w:rsidRPr="002A43E7">
          <w:rPr>
            <w:rStyle w:val="Hyperlink"/>
            <w:rFonts w:ascii="Tahoma" w:hAnsi="Tahoma" w:cs="Tahoma"/>
            <w:sz w:val="20"/>
            <w:szCs w:val="20"/>
          </w:rPr>
          <w:t>Plan technology for your school - GOV.UK</w:t>
        </w:r>
      </w:hyperlink>
    </w:p>
    <w:p w14:paraId="6A00BC65" w14:textId="77777777" w:rsidR="00A91E0C" w:rsidRPr="0069081A" w:rsidRDefault="00A91E0C" w:rsidP="00B11483">
      <w:pPr>
        <w:autoSpaceDE w:val="0"/>
        <w:autoSpaceDN w:val="0"/>
        <w:adjustRightInd w:val="0"/>
        <w:jc w:val="left"/>
        <w:rPr>
          <w:rFonts w:ascii="Tahoma" w:hAnsi="Tahoma" w:cs="Tahoma"/>
          <w:sz w:val="20"/>
          <w:szCs w:val="20"/>
        </w:rPr>
      </w:pPr>
      <w:hyperlink r:id="rId171" w:history="1">
        <w:r w:rsidRPr="0069081A">
          <w:rPr>
            <w:rFonts w:ascii="Tahoma" w:hAnsi="Tahoma" w:cs="Tahoma"/>
            <w:color w:val="0000FF"/>
            <w:sz w:val="20"/>
            <w:szCs w:val="20"/>
            <w:u w:val="single"/>
          </w:rPr>
          <w:t>Cyber security training for school staff - NCSC.GOV.UK</w:t>
        </w:r>
      </w:hyperlink>
    </w:p>
    <w:p w14:paraId="39486EE5" w14:textId="77777777" w:rsidR="00A91E0C" w:rsidRPr="0069081A" w:rsidRDefault="00A91E0C" w:rsidP="00B11483">
      <w:pPr>
        <w:autoSpaceDE w:val="0"/>
        <w:autoSpaceDN w:val="0"/>
        <w:adjustRightInd w:val="0"/>
        <w:jc w:val="left"/>
        <w:rPr>
          <w:rFonts w:ascii="Tahoma" w:hAnsi="Tahoma" w:cs="Tahoma"/>
          <w:sz w:val="20"/>
          <w:szCs w:val="20"/>
        </w:rPr>
      </w:pPr>
      <w:hyperlink r:id="rId172" w:history="1">
        <w:r w:rsidRPr="0069081A">
          <w:rPr>
            <w:rFonts w:ascii="Tahoma" w:hAnsi="Tahoma" w:cs="Tahoma"/>
            <w:color w:val="0000FF"/>
            <w:sz w:val="20"/>
            <w:szCs w:val="20"/>
            <w:u w:val="single"/>
          </w:rPr>
          <w:t>Keeping children safe online | NSPCC</w:t>
        </w:r>
      </w:hyperlink>
    </w:p>
    <w:p w14:paraId="2AD318DD" w14:textId="77777777" w:rsidR="00A91E0C" w:rsidRDefault="00A91E0C" w:rsidP="00B11483">
      <w:pPr>
        <w:autoSpaceDE w:val="0"/>
        <w:autoSpaceDN w:val="0"/>
        <w:adjustRightInd w:val="0"/>
        <w:jc w:val="left"/>
      </w:pPr>
      <w:hyperlink r:id="rId173" w:history="1">
        <w:r w:rsidRPr="0069081A">
          <w:rPr>
            <w:rFonts w:ascii="Tahoma" w:hAnsi="Tahoma" w:cs="Tahoma"/>
            <w:color w:val="0000FF"/>
            <w:sz w:val="20"/>
            <w:szCs w:val="20"/>
            <w:u w:val="single"/>
          </w:rPr>
          <w:t>Mobile phones in schools - GOV.UK</w:t>
        </w:r>
      </w:hyperlink>
    </w:p>
    <w:p w14:paraId="52EC6FD9" w14:textId="7F22BFA5" w:rsidR="00334440" w:rsidRPr="0069081A" w:rsidRDefault="00334440" w:rsidP="00B11483">
      <w:pPr>
        <w:autoSpaceDE w:val="0"/>
        <w:autoSpaceDN w:val="0"/>
        <w:adjustRightInd w:val="0"/>
        <w:jc w:val="left"/>
        <w:rPr>
          <w:rFonts w:ascii="Tahoma" w:hAnsi="Tahoma" w:cs="Tahoma"/>
          <w:color w:val="0000FF"/>
          <w:sz w:val="20"/>
          <w:szCs w:val="20"/>
          <w:u w:val="single"/>
        </w:rPr>
      </w:pPr>
      <w:hyperlink r:id="rId174" w:history="1">
        <w:r w:rsidRPr="00334440">
          <w:rPr>
            <w:rStyle w:val="Hyperlink"/>
            <w:rFonts w:ascii="Tahoma" w:hAnsi="Tahoma" w:cs="Tahoma"/>
            <w:sz w:val="20"/>
            <w:szCs w:val="20"/>
          </w:rPr>
          <w:t>Creating a mobile phone-free environment: school case studies - GOV.UK</w:t>
        </w:r>
      </w:hyperlink>
    </w:p>
    <w:p w14:paraId="7F6DAFAC"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rPr>
      </w:pPr>
    </w:p>
    <w:p w14:paraId="5034FAA7"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u w:val="single"/>
        </w:rPr>
      </w:pPr>
      <w:r w:rsidRPr="0069081A">
        <w:rPr>
          <w:rFonts w:ascii="Tahoma" w:hAnsi="Tahoma" w:cs="Tahoma"/>
          <w:b/>
          <w:bCs/>
          <w:color w:val="000000" w:themeColor="text1"/>
          <w:sz w:val="20"/>
          <w:szCs w:val="20"/>
          <w:u w:val="single"/>
        </w:rPr>
        <w:t>Online Safety and the Use of Social Media</w:t>
      </w:r>
    </w:p>
    <w:p w14:paraId="1B80CB03"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u w:val="single"/>
        </w:rPr>
      </w:pPr>
    </w:p>
    <w:p w14:paraId="36F8EC9C" w14:textId="64E8B3BD"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00BB0F01" w:rsidRPr="005B5D12">
        <w:rPr>
          <w:rFonts w:ascii="Tahoma" w:hAnsi="Tahoma" w:cs="Tahoma"/>
          <w:b/>
          <w:bCs/>
          <w:i/>
          <w:iCs/>
          <w:color w:val="000000" w:themeColor="text1"/>
          <w:sz w:val="20"/>
          <w:szCs w:val="20"/>
        </w:rPr>
        <w:t xml:space="preserve"> </w:t>
      </w:r>
      <w:r w:rsidRPr="0069081A">
        <w:rPr>
          <w:rFonts w:ascii="Tahoma" w:hAnsi="Tahoma" w:cs="Tahoma"/>
          <w:sz w:val="20"/>
          <w:szCs w:val="20"/>
        </w:rPr>
        <w:t xml:space="preserve">we ensure online safety is a running and is an interrelated theme throughout whole school approach to safeguarding and related policies and procedures. This includes considering how online safety is reflected, as required, in all relevant policies and considering online safety whilst planning the </w:t>
      </w:r>
      <w:r w:rsidRPr="0069081A">
        <w:rPr>
          <w:rFonts w:ascii="Tahoma" w:hAnsi="Tahoma" w:cs="Tahoma"/>
          <w:sz w:val="20"/>
          <w:szCs w:val="20"/>
        </w:rPr>
        <w:lastRenderedPageBreak/>
        <w:t>curriculum, any teacher training, the role and responsibilities of the designated safeguarding lead (and deputies) and any parental engagement.</w:t>
      </w:r>
    </w:p>
    <w:p w14:paraId="0699F132" w14:textId="77777777" w:rsidR="00A91E0C" w:rsidRPr="0069081A" w:rsidRDefault="00A91E0C" w:rsidP="00B11483">
      <w:pPr>
        <w:autoSpaceDE w:val="0"/>
        <w:autoSpaceDN w:val="0"/>
        <w:adjustRightInd w:val="0"/>
        <w:jc w:val="left"/>
        <w:rPr>
          <w:rFonts w:ascii="Tahoma" w:hAnsi="Tahoma" w:cs="Tahoma"/>
          <w:sz w:val="20"/>
          <w:szCs w:val="20"/>
        </w:rPr>
      </w:pPr>
    </w:p>
    <w:p w14:paraId="5AC6BA71" w14:textId="2A307EE6"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Pr="0069081A">
        <w:rPr>
          <w:rFonts w:ascii="Tahoma" w:hAnsi="Tahoma" w:cs="Tahoma"/>
          <w:sz w:val="20"/>
          <w:szCs w:val="20"/>
        </w:rPr>
        <w:t xml:space="preserve"> and Leger Education Trust we recognise that today’s students are growing up in an increasingly complex world, living their lives seamlessly on and offline. This presents many positive and exciting </w:t>
      </w:r>
      <w:proofErr w:type="gramStart"/>
      <w:r w:rsidRPr="0069081A">
        <w:rPr>
          <w:rFonts w:ascii="Tahoma" w:hAnsi="Tahoma" w:cs="Tahoma"/>
          <w:sz w:val="20"/>
          <w:szCs w:val="20"/>
        </w:rPr>
        <w:t>opportunities, but</w:t>
      </w:r>
      <w:proofErr w:type="gramEnd"/>
      <w:r w:rsidRPr="0069081A">
        <w:rPr>
          <w:rFonts w:ascii="Tahoma" w:hAnsi="Tahoma" w:cs="Tahoma"/>
          <w:sz w:val="20"/>
          <w:szCs w:val="20"/>
        </w:rPr>
        <w:t xml:space="preserve"> also challenges and risks. The Academy/Trust online safety policy and day-to-day online e-safety procedures have due regard to the most recent DFE non-statutory guidance entitled ‘Teaching online safety in school’ (June 2019). This helps teach our students how to stay safe online, within both new and existing school subjects (including Relationships Education, </w:t>
      </w:r>
    </w:p>
    <w:p w14:paraId="14EB727F"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Relationships and Sex Education, Health Education, Citizenship and Computing). We teach </w:t>
      </w:r>
    </w:p>
    <w:p w14:paraId="279425C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students about the underpinning knowledge and behaviours that can help them to navigate the </w:t>
      </w:r>
    </w:p>
    <w:p w14:paraId="79798972" w14:textId="6B524A13"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online world safely and confidently regardless of the device, platform or app. At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Pr="0069081A">
        <w:rPr>
          <w:rFonts w:ascii="Tahoma" w:hAnsi="Tahoma" w:cs="Tahoma"/>
          <w:sz w:val="20"/>
          <w:szCs w:val="20"/>
        </w:rPr>
        <w:t xml:space="preserve">, we </w:t>
      </w:r>
    </w:p>
    <w:p w14:paraId="469AD1ED"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understand the responsibility to educate our students about all online safety issues; teaching them</w:t>
      </w:r>
    </w:p>
    <w:p w14:paraId="3C744026"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the appropriate behaviours and critical thinking skills to enable them to remain both safe and legal </w:t>
      </w:r>
    </w:p>
    <w:p w14:paraId="52CDBD7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when using the internet and related technologies, in and beyond the context of the classroom. </w:t>
      </w:r>
    </w:p>
    <w:p w14:paraId="39EB030E" w14:textId="77777777" w:rsidR="00A91E0C" w:rsidRPr="0069081A" w:rsidRDefault="00A91E0C" w:rsidP="00B11483">
      <w:pPr>
        <w:autoSpaceDE w:val="0"/>
        <w:autoSpaceDN w:val="0"/>
        <w:adjustRightInd w:val="0"/>
        <w:jc w:val="left"/>
        <w:rPr>
          <w:rFonts w:ascii="Tahoma" w:hAnsi="Tahoma" w:cs="Tahoma"/>
          <w:sz w:val="20"/>
          <w:szCs w:val="20"/>
        </w:rPr>
      </w:pPr>
    </w:p>
    <w:p w14:paraId="07E11518"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This includes: </w:t>
      </w:r>
    </w:p>
    <w:p w14:paraId="60F2E780"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The safe use of social media, mobile technology, the internet and other technology.</w:t>
      </w:r>
    </w:p>
    <w:p w14:paraId="61A7F2AA"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Keeping personal information private.</w:t>
      </w:r>
    </w:p>
    <w:p w14:paraId="03154372"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How to recognise unacceptable behaviour online.</w:t>
      </w:r>
    </w:p>
    <w:p w14:paraId="61C91E2A"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How to report any incidents of cyber-bullying, ensuring pupils are encouraged to do so, including where they are a witness rather than a victim.</w:t>
      </w:r>
    </w:p>
    <w:p w14:paraId="7B972279" w14:textId="77777777" w:rsidR="00A91E0C" w:rsidRPr="0069081A" w:rsidRDefault="00A91E0C" w:rsidP="00B11483">
      <w:pPr>
        <w:autoSpaceDE w:val="0"/>
        <w:autoSpaceDN w:val="0"/>
        <w:adjustRightInd w:val="0"/>
        <w:jc w:val="left"/>
        <w:rPr>
          <w:rFonts w:ascii="Tahoma" w:hAnsi="Tahoma" w:cs="Tahoma"/>
          <w:sz w:val="20"/>
          <w:szCs w:val="20"/>
        </w:rPr>
      </w:pPr>
    </w:p>
    <w:p w14:paraId="70127E68" w14:textId="02E25C99" w:rsidR="00A91E0C" w:rsidRPr="0069081A" w:rsidRDefault="00BB0F01" w:rsidP="00B11483">
      <w:pPr>
        <w:autoSpaceDE w:val="0"/>
        <w:autoSpaceDN w:val="0"/>
        <w:adjustRightInd w:val="0"/>
        <w:jc w:val="left"/>
        <w:rPr>
          <w:rFonts w:ascii="Tahoma" w:hAnsi="Tahoma" w:cs="Tahoma"/>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A91E0C" w:rsidRPr="0069081A">
        <w:rPr>
          <w:rFonts w:ascii="Tahoma" w:hAnsi="Tahoma" w:cs="Tahoma"/>
          <w:sz w:val="20"/>
          <w:szCs w:val="20"/>
        </w:rPr>
        <w:t xml:space="preserve"> provides training for staff, as part of their induction, on safe internet use and online </w:t>
      </w:r>
    </w:p>
    <w:p w14:paraId="10883EC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safeguarding issues including cyber-bullying and the risks of online radicalisation. This is regularly </w:t>
      </w:r>
    </w:p>
    <w:p w14:paraId="55DC96B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refreshed for all staff. All staff are aware of the Online Safety Policy which can be found on our website, and </w:t>
      </w:r>
      <w:r w:rsidRPr="0069081A">
        <w:rPr>
          <w:rFonts w:ascii="Tahoma" w:hAnsi="Tahoma" w:cs="Tahoma"/>
          <w:b/>
          <w:bCs/>
          <w:sz w:val="20"/>
          <w:szCs w:val="20"/>
        </w:rPr>
        <w:t>restrictions to using their own personal phones</w:t>
      </w:r>
      <w:r w:rsidRPr="0069081A">
        <w:rPr>
          <w:rFonts w:ascii="Tahoma" w:hAnsi="Tahoma" w:cs="Tahoma"/>
          <w:sz w:val="20"/>
          <w:szCs w:val="20"/>
        </w:rPr>
        <w:t xml:space="preserve"> during the school day and will not take pictures or recordings of children on their personal phones or cameras. The Policy also outlines sanctions for staff where the policy is not adhered to. The Academy Behaviour Policy also makes it clear that children are not permitted to use their personal phones while on the academy site and outlines related sanctions if a student is in breach of this, or in breach of the acceptable use of the academy’s ICT systems or use of the internet. The Behaviour Policy also outlines the DfE’s guidance on searching, screening and confiscation making it clear that staff have the power to search student’s phones.</w:t>
      </w:r>
    </w:p>
    <w:p w14:paraId="0A8F6040"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396C2256" w14:textId="34690231"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At</w:t>
      </w:r>
      <w:r w:rsidR="00BB0F01" w:rsidRPr="00BB0F01">
        <w:rPr>
          <w:rFonts w:ascii="Tahoma" w:hAnsi="Tahoma" w:cs="Tahoma"/>
          <w:color w:val="000000" w:themeColor="text1"/>
          <w:sz w:val="20"/>
          <w:szCs w:val="20"/>
        </w:rPr>
        <w:t xml:space="preserve">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00BB0F01" w:rsidRPr="005B5D12">
        <w:rPr>
          <w:rFonts w:ascii="Tahoma" w:hAnsi="Tahoma" w:cs="Tahoma"/>
          <w:b/>
          <w:bCs/>
          <w:i/>
          <w:iCs/>
          <w:color w:val="000000" w:themeColor="text1"/>
          <w:sz w:val="20"/>
          <w:szCs w:val="20"/>
        </w:rPr>
        <w:t xml:space="preserve"> </w:t>
      </w:r>
      <w:r w:rsidRPr="0069081A">
        <w:rPr>
          <w:rFonts w:ascii="Tahoma" w:hAnsi="Tahoma" w:cs="Tahoma"/>
          <w:color w:val="000000" w:themeColor="text1"/>
          <w:sz w:val="20"/>
          <w:szCs w:val="20"/>
        </w:rPr>
        <w:t xml:space="preserve">staff are aware of the risks to children/young people when online and using social media. Education around this is included in our curriculum and information, guidance and advice shared with parents/carers. </w:t>
      </w:r>
    </w:p>
    <w:p w14:paraId="046E01BB"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0B45172A"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Where incidents involving the misuse of social media are identified, whether at home or at school, these are taken seriously and appropriate actions taken including referrals to external agencies where required.</w:t>
      </w:r>
    </w:p>
    <w:p w14:paraId="74964A85"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44B5CD39" w14:textId="1B2C6A12"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proofErr w:type="spellStart"/>
      <w:r w:rsidR="00BB0F01">
        <w:rPr>
          <w:rFonts w:ascii="Tahoma" w:hAnsi="Tahoma" w:cs="Tahoma"/>
          <w:color w:val="000000" w:themeColor="text1"/>
          <w:sz w:val="20"/>
          <w:szCs w:val="20"/>
        </w:rPr>
        <w:t>Tornedale</w:t>
      </w:r>
      <w:proofErr w:type="spellEnd"/>
      <w:r w:rsidR="00BB0F01">
        <w:rPr>
          <w:rFonts w:ascii="Tahoma" w:hAnsi="Tahoma" w:cs="Tahoma"/>
          <w:color w:val="000000" w:themeColor="text1"/>
          <w:sz w:val="20"/>
          <w:szCs w:val="20"/>
        </w:rPr>
        <w:t xml:space="preserve"> Infant Academy</w:t>
      </w:r>
      <w:r w:rsidRPr="0069081A">
        <w:rPr>
          <w:rFonts w:ascii="Tahoma" w:hAnsi="Tahoma" w:cs="Tahoma"/>
          <w:b/>
          <w:bCs/>
          <w:i/>
          <w:iCs/>
          <w:color w:val="000000" w:themeColor="text1"/>
          <w:sz w:val="20"/>
          <w:szCs w:val="20"/>
        </w:rPr>
        <w:t xml:space="preserve"> </w:t>
      </w:r>
      <w:r w:rsidRPr="0069081A">
        <w:rPr>
          <w:rFonts w:ascii="Tahoma" w:hAnsi="Tahoma" w:cs="Tahoma"/>
          <w:sz w:val="20"/>
          <w:szCs w:val="20"/>
        </w:rPr>
        <w:t xml:space="preserve">if staff are made aware of an incident involving the consensual or non-consensual sharing of nude or semi-nude images/videos (also known as ‘sexting’ or ‘youth produced sexual imagery,’ they will report it to the DSL immediately. </w:t>
      </w:r>
    </w:p>
    <w:p w14:paraId="0D8ED5C2" w14:textId="77777777" w:rsidR="00A91E0C" w:rsidRPr="0069081A" w:rsidRDefault="00A91E0C" w:rsidP="00B11483">
      <w:pPr>
        <w:autoSpaceDE w:val="0"/>
        <w:autoSpaceDN w:val="0"/>
        <w:adjustRightInd w:val="0"/>
        <w:jc w:val="left"/>
        <w:rPr>
          <w:rFonts w:ascii="Tahoma" w:hAnsi="Tahoma" w:cs="Tahoma"/>
          <w:sz w:val="20"/>
          <w:szCs w:val="20"/>
        </w:rPr>
      </w:pPr>
    </w:p>
    <w:p w14:paraId="3BAB22F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Staff will </w:t>
      </w:r>
      <w:r w:rsidRPr="0069081A">
        <w:rPr>
          <w:rFonts w:ascii="Tahoma" w:hAnsi="Tahoma" w:cs="Tahoma"/>
          <w:b/>
          <w:bCs/>
          <w:sz w:val="20"/>
          <w:szCs w:val="20"/>
        </w:rPr>
        <w:t>not</w:t>
      </w:r>
      <w:r w:rsidRPr="0069081A">
        <w:rPr>
          <w:rFonts w:ascii="Tahoma" w:hAnsi="Tahoma" w:cs="Tahoma"/>
          <w:sz w:val="20"/>
          <w:szCs w:val="20"/>
        </w:rPr>
        <w:t>:</w:t>
      </w:r>
    </w:p>
    <w:p w14:paraId="2F69D72B" w14:textId="77777777" w:rsidR="00A91E0C" w:rsidRPr="0069081A" w:rsidRDefault="00A91E0C" w:rsidP="00B11483">
      <w:pPr>
        <w:autoSpaceDE w:val="0"/>
        <w:autoSpaceDN w:val="0"/>
        <w:adjustRightInd w:val="0"/>
        <w:jc w:val="left"/>
        <w:rPr>
          <w:rFonts w:ascii="Tahoma" w:hAnsi="Tahoma" w:cs="Tahoma"/>
          <w:sz w:val="20"/>
          <w:szCs w:val="20"/>
        </w:rPr>
      </w:pPr>
    </w:p>
    <w:p w14:paraId="0A705A40"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View, copy, print, share, store or save the imagery, or ask a child/young person to share or download it (if staff have already viewed the imagery by accident, they must report this to the DSL).</w:t>
      </w:r>
    </w:p>
    <w:p w14:paraId="1343039F"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Delete the imagery or ask the child/young person to delete it.</w:t>
      </w:r>
    </w:p>
    <w:p w14:paraId="0CEEB159"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Ask the child/young person(s) who are involved in the incident to disclose information regarding the imagery (this is the DSL’s responsibility). </w:t>
      </w:r>
    </w:p>
    <w:p w14:paraId="3C165ADB"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Share information about the incident with other members of staff, the child/young person(s) it involves or their, or other, parents and/or carers.</w:t>
      </w:r>
    </w:p>
    <w:p w14:paraId="40A84DE3"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Say or do anything to blame or shame any children/young people involved.</w:t>
      </w:r>
    </w:p>
    <w:p w14:paraId="13C0DE80" w14:textId="77777777" w:rsidR="00A91E0C" w:rsidRPr="0069081A" w:rsidRDefault="00A91E0C" w:rsidP="00B11483">
      <w:pPr>
        <w:autoSpaceDE w:val="0"/>
        <w:autoSpaceDN w:val="0"/>
        <w:adjustRightInd w:val="0"/>
        <w:jc w:val="left"/>
        <w:rPr>
          <w:rFonts w:ascii="Tahoma" w:hAnsi="Tahoma" w:cs="Tahoma"/>
          <w:sz w:val="20"/>
          <w:szCs w:val="20"/>
        </w:rPr>
      </w:pPr>
    </w:p>
    <w:p w14:paraId="69249097"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Staff will explain that they need to report the incident and reassure the child/young person(s) that they will receive support and help from the DSL.</w:t>
      </w:r>
    </w:p>
    <w:p w14:paraId="3ACBE49F" w14:textId="77777777" w:rsidR="00A91E0C" w:rsidRPr="0069081A" w:rsidRDefault="00A91E0C" w:rsidP="00B11483">
      <w:pPr>
        <w:autoSpaceDE w:val="0"/>
        <w:autoSpaceDN w:val="0"/>
        <w:adjustRightInd w:val="0"/>
        <w:jc w:val="left"/>
        <w:rPr>
          <w:rFonts w:ascii="Tahoma" w:hAnsi="Tahoma" w:cs="Tahoma"/>
          <w:sz w:val="20"/>
          <w:szCs w:val="20"/>
        </w:rPr>
      </w:pPr>
    </w:p>
    <w:p w14:paraId="3B0E7397"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Please see other policies linked to Online Safety below which are available on our website:</w:t>
      </w:r>
    </w:p>
    <w:p w14:paraId="34753ACD"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Leger Trust online safety policy</w:t>
      </w:r>
    </w:p>
    <w:p w14:paraId="105DA73D"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Curriculum policy</w:t>
      </w:r>
    </w:p>
    <w:p w14:paraId="73E57DB0"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Acceptable use policy</w:t>
      </w:r>
    </w:p>
    <w:p w14:paraId="4613C16C"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Bring Your Own Device policy</w:t>
      </w:r>
    </w:p>
    <w:p w14:paraId="7EF02911"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Behaviour, anti-bullying and exclusions policy</w:t>
      </w:r>
    </w:p>
    <w:p w14:paraId="5E647366"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Remote learning policy</w:t>
      </w:r>
    </w:p>
    <w:p w14:paraId="4EAC0491"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Staff code of conduct</w:t>
      </w:r>
    </w:p>
    <w:p w14:paraId="383819D3"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Staff Discipline policy</w:t>
      </w:r>
    </w:p>
    <w:p w14:paraId="5B4383C0" w14:textId="77777777" w:rsidR="00A91E0C" w:rsidRPr="0069081A" w:rsidRDefault="00A91E0C" w:rsidP="00B11483">
      <w:pPr>
        <w:autoSpaceDE w:val="0"/>
        <w:autoSpaceDN w:val="0"/>
        <w:adjustRightInd w:val="0"/>
        <w:jc w:val="left"/>
        <w:rPr>
          <w:rFonts w:ascii="Tahoma" w:hAnsi="Tahoma" w:cs="Tahoma"/>
          <w:sz w:val="20"/>
          <w:szCs w:val="20"/>
        </w:rPr>
      </w:pPr>
    </w:p>
    <w:p w14:paraId="48223D42" w14:textId="77777777" w:rsidR="00A91E0C" w:rsidRPr="0069081A" w:rsidRDefault="00A91E0C" w:rsidP="00B11483">
      <w:pPr>
        <w:autoSpaceDE w:val="0"/>
        <w:autoSpaceDN w:val="0"/>
        <w:adjustRightInd w:val="0"/>
        <w:jc w:val="left"/>
        <w:rPr>
          <w:rFonts w:ascii="Tahoma" w:hAnsi="Tahoma" w:cs="Tahoma"/>
          <w:sz w:val="20"/>
          <w:szCs w:val="20"/>
          <w:u w:val="single"/>
        </w:rPr>
      </w:pPr>
      <w:r w:rsidRPr="0069081A">
        <w:rPr>
          <w:rFonts w:ascii="Tahoma" w:hAnsi="Tahoma" w:cs="Tahoma"/>
          <w:sz w:val="20"/>
          <w:szCs w:val="20"/>
          <w:u w:val="single"/>
        </w:rPr>
        <w:t>Useful links:</w:t>
      </w:r>
    </w:p>
    <w:p w14:paraId="6494E504" w14:textId="77777777" w:rsidR="00A91E0C" w:rsidRPr="0069081A" w:rsidRDefault="00A91E0C" w:rsidP="00B11483">
      <w:pPr>
        <w:autoSpaceDE w:val="0"/>
        <w:autoSpaceDN w:val="0"/>
        <w:adjustRightInd w:val="0"/>
        <w:jc w:val="left"/>
        <w:rPr>
          <w:rFonts w:ascii="Tahoma" w:hAnsi="Tahoma" w:cs="Tahoma"/>
          <w:color w:val="0000FF"/>
          <w:sz w:val="20"/>
          <w:szCs w:val="20"/>
          <w:u w:val="single"/>
        </w:rPr>
      </w:pPr>
      <w:hyperlink r:id="rId175" w:history="1">
        <w:r w:rsidRPr="0069081A">
          <w:rPr>
            <w:rFonts w:ascii="Tahoma" w:hAnsi="Tahoma" w:cs="Tahoma"/>
            <w:color w:val="0000FF"/>
            <w:sz w:val="20"/>
            <w:szCs w:val="20"/>
            <w:u w:val="single"/>
          </w:rPr>
          <w:t>Sharing nudes and semi-nudes: advice for education settings working with children and young people - GOV.UK (www.gov.uk)</w:t>
        </w:r>
      </w:hyperlink>
    </w:p>
    <w:p w14:paraId="3F22B4B4" w14:textId="77777777" w:rsidR="00A91E0C" w:rsidRPr="0069081A" w:rsidRDefault="00A91E0C" w:rsidP="00B11483">
      <w:pPr>
        <w:autoSpaceDE w:val="0"/>
        <w:autoSpaceDN w:val="0"/>
        <w:adjustRightInd w:val="0"/>
        <w:jc w:val="left"/>
        <w:rPr>
          <w:rFonts w:ascii="Tahoma" w:hAnsi="Tahoma" w:cs="Tahoma"/>
          <w:sz w:val="20"/>
          <w:szCs w:val="20"/>
        </w:rPr>
      </w:pPr>
      <w:hyperlink r:id="rId176" w:history="1">
        <w:r w:rsidRPr="0069081A">
          <w:rPr>
            <w:rFonts w:ascii="Tahoma" w:hAnsi="Tahoma" w:cs="Tahoma"/>
            <w:color w:val="0000FF"/>
            <w:sz w:val="20"/>
            <w:szCs w:val="20"/>
            <w:u w:val="single"/>
          </w:rPr>
          <w:t>CEOP Safety Centre</w:t>
        </w:r>
      </w:hyperlink>
    </w:p>
    <w:p w14:paraId="317B2699"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rPr>
      </w:pPr>
      <w:hyperlink r:id="rId177" w:history="1">
        <w:proofErr w:type="spellStart"/>
        <w:r w:rsidRPr="0069081A">
          <w:rPr>
            <w:rFonts w:ascii="Tahoma" w:hAnsi="Tahoma" w:cs="Tahoma"/>
            <w:color w:val="0000FF"/>
            <w:sz w:val="20"/>
            <w:szCs w:val="20"/>
            <w:u w:val="single"/>
          </w:rPr>
          <w:t>Childnet</w:t>
        </w:r>
        <w:proofErr w:type="spellEnd"/>
        <w:r w:rsidRPr="0069081A">
          <w:rPr>
            <w:rFonts w:ascii="Tahoma" w:hAnsi="Tahoma" w:cs="Tahoma"/>
            <w:color w:val="0000FF"/>
            <w:sz w:val="20"/>
            <w:szCs w:val="20"/>
            <w:u w:val="single"/>
          </w:rPr>
          <w:t xml:space="preserve"> — Online safety for young people</w:t>
        </w:r>
      </w:hyperlink>
    </w:p>
    <w:p w14:paraId="5C8480D0"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rPr>
      </w:pPr>
      <w:hyperlink r:id="rId178" w:history="1">
        <w:r w:rsidRPr="0069081A">
          <w:rPr>
            <w:rFonts w:ascii="Tahoma" w:hAnsi="Tahoma" w:cs="Tahoma"/>
            <w:color w:val="0000FF"/>
            <w:sz w:val="20"/>
            <w:szCs w:val="20"/>
            <w:u w:val="single"/>
          </w:rPr>
          <w:t>'Adolescence' The Netflix Series - What Does it Tell Us and How Can We Respond? - Services For Education</w:t>
        </w:r>
      </w:hyperlink>
    </w:p>
    <w:p w14:paraId="2E462CE5" w14:textId="77777777" w:rsidR="005B24C6" w:rsidRPr="001F16F7" w:rsidRDefault="005B24C6" w:rsidP="00B11483">
      <w:pPr>
        <w:autoSpaceDE w:val="0"/>
        <w:autoSpaceDN w:val="0"/>
        <w:adjustRightInd w:val="0"/>
        <w:jc w:val="left"/>
        <w:rPr>
          <w:rFonts w:ascii="Tahoma" w:hAnsi="Tahoma" w:cs="Tahoma"/>
          <w:b/>
          <w:bCs/>
          <w:color w:val="000000" w:themeColor="text1"/>
          <w:sz w:val="20"/>
          <w:szCs w:val="20"/>
        </w:rPr>
      </w:pPr>
    </w:p>
    <w:p w14:paraId="55350636" w14:textId="77777777" w:rsidR="005B24C6" w:rsidRPr="007F251F" w:rsidRDefault="005B24C6" w:rsidP="00914224">
      <w:pPr>
        <w:pStyle w:val="Heading2"/>
        <w:shd w:val="clear" w:color="auto" w:fill="0070C0"/>
        <w:spacing w:before="0"/>
      </w:pPr>
      <w:bookmarkStart w:id="52" w:name="_Toc238812771"/>
      <w:r w:rsidRPr="007F251F">
        <w:t>Operation to support Afghan and Ukrainian arrivals in the UK</w:t>
      </w:r>
      <w:bookmarkEnd w:id="52"/>
      <w:r w:rsidRPr="007F251F">
        <w:t xml:space="preserve"> </w:t>
      </w:r>
    </w:p>
    <w:p w14:paraId="6DE3C6E2" w14:textId="4216E223" w:rsidR="00B06626" w:rsidRPr="00C9187F" w:rsidRDefault="005B24C6" w:rsidP="00B11483">
      <w:pPr>
        <w:autoSpaceDE w:val="0"/>
        <w:autoSpaceDN w:val="0"/>
        <w:adjustRightInd w:val="0"/>
        <w:jc w:val="left"/>
        <w:rPr>
          <w:rFonts w:ascii="Tahoma" w:hAnsi="Tahoma" w:cs="Tahoma"/>
          <w:b/>
          <w:bCs/>
          <w:color w:val="000000" w:themeColor="text1"/>
          <w:sz w:val="20"/>
          <w:szCs w:val="20"/>
        </w:rPr>
      </w:pPr>
      <w:r w:rsidRPr="00C9187F">
        <w:rPr>
          <w:rFonts w:ascii="Tahoma" w:hAnsi="Tahoma" w:cs="Tahoma"/>
          <w:b/>
          <w:bCs/>
          <w:color w:val="000000" w:themeColor="text1"/>
          <w:sz w:val="20"/>
          <w:szCs w:val="20"/>
        </w:rPr>
        <w:t xml:space="preserve">  </w:t>
      </w:r>
    </w:p>
    <w:p w14:paraId="7A34F0F0" w14:textId="77777777" w:rsidR="00B06626" w:rsidRPr="00C9187F" w:rsidRDefault="005B24C6" w:rsidP="00B11483">
      <w:pPr>
        <w:autoSpaceDE w:val="0"/>
        <w:autoSpaceDN w:val="0"/>
        <w:adjustRightInd w:val="0"/>
        <w:jc w:val="left"/>
        <w:rPr>
          <w:rFonts w:ascii="Tahoma" w:hAnsi="Tahoma" w:cs="Tahoma"/>
          <w:b/>
          <w:bCs/>
          <w:color w:val="000000" w:themeColor="text1"/>
          <w:sz w:val="20"/>
          <w:szCs w:val="20"/>
        </w:rPr>
      </w:pPr>
      <w:r w:rsidRPr="00C9187F">
        <w:rPr>
          <w:rFonts w:ascii="Tahoma" w:hAnsi="Tahoma" w:cs="Tahoma"/>
          <w:color w:val="000000" w:themeColor="text1"/>
          <w:sz w:val="20"/>
          <w:szCs w:val="20"/>
        </w:rPr>
        <w:t xml:space="preserve">DSLs will consult with appropriate professionals regarding Afghan and Ukrainian arrivals following guidance, which can be found at: </w:t>
      </w:r>
      <w:hyperlink r:id="rId179" w:history="1">
        <w:r w:rsidR="00B06626" w:rsidRPr="00C9187F">
          <w:rPr>
            <w:rFonts w:ascii="Tahoma" w:hAnsi="Tahoma" w:cs="Tahoma"/>
            <w:color w:val="0000FF"/>
            <w:sz w:val="20"/>
            <w:szCs w:val="20"/>
            <w:u w:val="single"/>
          </w:rPr>
          <w:t>Education and childcare: Homes for Ukraine - GOV.UK (www.gov.uk)</w:t>
        </w:r>
      </w:hyperlink>
    </w:p>
    <w:p w14:paraId="5C0C2105" w14:textId="77777777" w:rsidR="00B06626" w:rsidRPr="00C9187F" w:rsidRDefault="00B06626" w:rsidP="00B11483">
      <w:pPr>
        <w:autoSpaceDE w:val="0"/>
        <w:autoSpaceDN w:val="0"/>
        <w:adjustRightInd w:val="0"/>
        <w:jc w:val="left"/>
        <w:rPr>
          <w:rFonts w:ascii="Tahoma" w:hAnsi="Tahoma" w:cs="Tahoma"/>
          <w:color w:val="000000" w:themeColor="text1"/>
          <w:sz w:val="20"/>
          <w:szCs w:val="20"/>
        </w:rPr>
      </w:pPr>
      <w:r w:rsidRPr="00C9187F">
        <w:rPr>
          <w:rFonts w:ascii="Tahoma" w:hAnsi="Tahoma" w:cs="Tahoma"/>
          <w:color w:val="000000" w:themeColor="text1"/>
          <w:sz w:val="20"/>
          <w:szCs w:val="20"/>
        </w:rPr>
        <w:t xml:space="preserve">For more information about supporting Ukrainian arrivals in the UK: </w:t>
      </w:r>
    </w:p>
    <w:p w14:paraId="585BA424" w14:textId="77777777" w:rsidR="00B06626" w:rsidRPr="00C9187F" w:rsidRDefault="00B06626" w:rsidP="00B11483">
      <w:pPr>
        <w:autoSpaceDE w:val="0"/>
        <w:autoSpaceDN w:val="0"/>
        <w:adjustRightInd w:val="0"/>
        <w:jc w:val="left"/>
        <w:rPr>
          <w:rFonts w:ascii="Tahoma" w:hAnsi="Tahoma" w:cs="Tahoma"/>
          <w:b/>
          <w:bCs/>
          <w:color w:val="000000" w:themeColor="text1"/>
          <w:sz w:val="20"/>
          <w:szCs w:val="20"/>
        </w:rPr>
      </w:pPr>
      <w:hyperlink r:id="rId180" w:history="1">
        <w:r w:rsidRPr="00C9187F">
          <w:rPr>
            <w:rFonts w:ascii="Tahoma" w:hAnsi="Tahoma" w:cs="Tahoma"/>
            <w:color w:val="0000FF"/>
            <w:sz w:val="20"/>
            <w:szCs w:val="20"/>
            <w:u w:val="single"/>
          </w:rPr>
          <w:t>Situation in Ukraine: Information for guests, sponsors and families - City of Doncaster Council</w:t>
        </w:r>
      </w:hyperlink>
    </w:p>
    <w:p w14:paraId="6DBC0604" w14:textId="4EB4E56D" w:rsidR="005B24C6" w:rsidRPr="00C9187F" w:rsidRDefault="005B24C6" w:rsidP="00B11483">
      <w:pPr>
        <w:autoSpaceDE w:val="0"/>
        <w:autoSpaceDN w:val="0"/>
        <w:adjustRightInd w:val="0"/>
        <w:jc w:val="left"/>
        <w:rPr>
          <w:rFonts w:ascii="Tahoma" w:hAnsi="Tahoma" w:cs="Tahoma"/>
          <w:b/>
          <w:bCs/>
          <w:color w:val="000000" w:themeColor="text1"/>
          <w:sz w:val="20"/>
          <w:szCs w:val="20"/>
        </w:rPr>
      </w:pPr>
    </w:p>
    <w:p w14:paraId="613FC87A" w14:textId="4A63C463" w:rsidR="005B24C6" w:rsidRPr="00C9187F" w:rsidRDefault="005B24C6" w:rsidP="00B11483">
      <w:pPr>
        <w:autoSpaceDE w:val="0"/>
        <w:autoSpaceDN w:val="0"/>
        <w:adjustRightInd w:val="0"/>
        <w:jc w:val="left"/>
        <w:rPr>
          <w:rFonts w:ascii="Tahoma" w:hAnsi="Tahoma" w:cs="Tahoma"/>
          <w:b/>
          <w:bCs/>
          <w:color w:val="000000" w:themeColor="text1"/>
          <w:sz w:val="20"/>
          <w:szCs w:val="20"/>
        </w:rPr>
      </w:pPr>
      <w:r w:rsidRPr="00C9187F">
        <w:rPr>
          <w:rFonts w:ascii="Tahoma" w:hAnsi="Tahoma" w:cs="Tahoma"/>
          <w:color w:val="000000" w:themeColor="text1"/>
          <w:sz w:val="20"/>
          <w:szCs w:val="20"/>
        </w:rPr>
        <w:t>Our academy will:</w:t>
      </w:r>
      <w:r w:rsidRPr="00C9187F">
        <w:rPr>
          <w:rFonts w:ascii="Tahoma" w:hAnsi="Tahoma" w:cs="Tahoma"/>
          <w:b/>
          <w:bCs/>
          <w:color w:val="000000" w:themeColor="text1"/>
          <w:sz w:val="20"/>
          <w:szCs w:val="20"/>
        </w:rPr>
        <w:t xml:space="preserve"> </w:t>
      </w:r>
    </w:p>
    <w:p w14:paraId="66FAE86E" w14:textId="77777777" w:rsidR="005B24C6" w:rsidRPr="00C9187F" w:rsidRDefault="005B24C6" w:rsidP="00B11483">
      <w:pPr>
        <w:autoSpaceDE w:val="0"/>
        <w:autoSpaceDN w:val="0"/>
        <w:adjustRightInd w:val="0"/>
        <w:jc w:val="left"/>
        <w:rPr>
          <w:rFonts w:ascii="Tahoma" w:hAnsi="Tahoma" w:cs="Tahoma"/>
          <w:b/>
          <w:bCs/>
          <w:color w:val="000000" w:themeColor="text1"/>
          <w:sz w:val="20"/>
          <w:szCs w:val="20"/>
        </w:rPr>
      </w:pPr>
    </w:p>
    <w:p w14:paraId="00B3A7E6" w14:textId="77777777" w:rsidR="005B24C6" w:rsidRPr="001F7880" w:rsidRDefault="005B24C6" w:rsidP="00B11483">
      <w:pPr>
        <w:pStyle w:val="ListParagraph"/>
        <w:numPr>
          <w:ilvl w:val="0"/>
          <w:numId w:val="16"/>
        </w:numPr>
        <w:autoSpaceDE w:val="0"/>
        <w:autoSpaceDN w:val="0"/>
        <w:adjustRightInd w:val="0"/>
        <w:jc w:val="left"/>
        <w:rPr>
          <w:rFonts w:ascii="Tahoma" w:hAnsi="Tahoma" w:cs="Tahoma"/>
          <w:color w:val="000000" w:themeColor="text1"/>
          <w:sz w:val="20"/>
          <w:szCs w:val="20"/>
        </w:rPr>
      </w:pPr>
      <w:r w:rsidRPr="001F7880">
        <w:rPr>
          <w:rFonts w:ascii="Tahoma" w:hAnsi="Tahoma" w:cs="Tahoma"/>
          <w:color w:val="000000" w:themeColor="text1"/>
          <w:sz w:val="20"/>
          <w:szCs w:val="20"/>
        </w:rPr>
        <w:t>Provide pastoral care for those children who need it.</w:t>
      </w:r>
    </w:p>
    <w:p w14:paraId="41DDBA3F" w14:textId="77777777" w:rsidR="005B24C6" w:rsidRPr="001F7880" w:rsidRDefault="005B24C6" w:rsidP="00B11483">
      <w:pPr>
        <w:pStyle w:val="ListParagraph"/>
        <w:numPr>
          <w:ilvl w:val="0"/>
          <w:numId w:val="16"/>
        </w:numPr>
        <w:autoSpaceDE w:val="0"/>
        <w:autoSpaceDN w:val="0"/>
        <w:adjustRightInd w:val="0"/>
        <w:jc w:val="left"/>
        <w:rPr>
          <w:rFonts w:ascii="Tahoma" w:hAnsi="Tahoma" w:cs="Tahoma"/>
          <w:color w:val="000000" w:themeColor="text1"/>
          <w:sz w:val="20"/>
          <w:szCs w:val="20"/>
        </w:rPr>
      </w:pPr>
      <w:r w:rsidRPr="001F7880">
        <w:rPr>
          <w:rFonts w:ascii="Tahoma" w:hAnsi="Tahoma" w:cs="Tahoma"/>
          <w:color w:val="000000" w:themeColor="text1"/>
          <w:sz w:val="20"/>
          <w:szCs w:val="20"/>
        </w:rPr>
        <w:t>Be aware of vulnerabilities for the children and seek advice where needed.</w:t>
      </w:r>
    </w:p>
    <w:p w14:paraId="37AFDC41" w14:textId="77777777" w:rsidR="00D42F84" w:rsidRDefault="00D42F84" w:rsidP="00B11483">
      <w:pPr>
        <w:autoSpaceDE w:val="0"/>
        <w:autoSpaceDN w:val="0"/>
        <w:adjustRightInd w:val="0"/>
        <w:jc w:val="left"/>
        <w:rPr>
          <w:rFonts w:ascii="Tahoma" w:hAnsi="Tahoma" w:cs="Tahoma"/>
          <w:color w:val="000000" w:themeColor="text1"/>
          <w:sz w:val="20"/>
          <w:szCs w:val="20"/>
          <w:highlight w:val="yellow"/>
        </w:rPr>
      </w:pPr>
    </w:p>
    <w:p w14:paraId="6C950150" w14:textId="77777777" w:rsidR="00D42F84" w:rsidRPr="007F251F" w:rsidRDefault="00D42F84" w:rsidP="00914224">
      <w:pPr>
        <w:pStyle w:val="Heading2"/>
        <w:shd w:val="clear" w:color="auto" w:fill="0070C0"/>
        <w:spacing w:before="0"/>
      </w:pPr>
      <w:bookmarkStart w:id="53" w:name="_Toc238812772"/>
      <w:r w:rsidRPr="007F251F">
        <w:t>Power to Search – searching, screening and confiscation</w:t>
      </w:r>
      <w:bookmarkEnd w:id="53"/>
    </w:p>
    <w:p w14:paraId="2B60534C" w14:textId="77777777" w:rsidR="00D42F84" w:rsidRPr="0028576D" w:rsidRDefault="00D42F84" w:rsidP="00B11483">
      <w:pPr>
        <w:autoSpaceDE w:val="0"/>
        <w:autoSpaceDN w:val="0"/>
        <w:adjustRightInd w:val="0"/>
        <w:jc w:val="left"/>
        <w:rPr>
          <w:rFonts w:ascii="Tahoma" w:hAnsi="Tahoma" w:cs="Tahoma"/>
          <w:b/>
          <w:bCs/>
          <w:color w:val="000000" w:themeColor="text1"/>
          <w:sz w:val="20"/>
          <w:szCs w:val="20"/>
        </w:rPr>
      </w:pPr>
    </w:p>
    <w:p w14:paraId="5F616397" w14:textId="3746DE02" w:rsidR="00C9187F" w:rsidRPr="0028576D" w:rsidRDefault="00C9187F" w:rsidP="00B11483">
      <w:pPr>
        <w:autoSpaceDE w:val="0"/>
        <w:autoSpaceDN w:val="0"/>
        <w:adjustRightInd w:val="0"/>
        <w:jc w:val="left"/>
        <w:rPr>
          <w:rFonts w:ascii="Tahoma" w:hAnsi="Tahoma" w:cs="Tahoma"/>
          <w:b/>
          <w:bCs/>
          <w:color w:val="000000" w:themeColor="text1"/>
          <w:sz w:val="20"/>
          <w:szCs w:val="20"/>
        </w:rPr>
      </w:pPr>
      <w:r w:rsidRPr="0028576D">
        <w:rPr>
          <w:rFonts w:ascii="Tahoma" w:hAnsi="Tahoma" w:cs="Tahoma"/>
          <w:color w:val="000000" w:themeColor="text1"/>
          <w:sz w:val="20"/>
          <w:szCs w:val="20"/>
        </w:rPr>
        <w:t xml:space="preserve">At </w:t>
      </w:r>
      <w:proofErr w:type="spellStart"/>
      <w:r w:rsidR="001F7880">
        <w:rPr>
          <w:rFonts w:ascii="Tahoma" w:hAnsi="Tahoma" w:cs="Tahoma"/>
          <w:color w:val="000000" w:themeColor="text1"/>
          <w:sz w:val="20"/>
          <w:szCs w:val="20"/>
        </w:rPr>
        <w:t>Tornedale</w:t>
      </w:r>
      <w:proofErr w:type="spellEnd"/>
      <w:r w:rsidR="001F7880">
        <w:rPr>
          <w:rFonts w:ascii="Tahoma" w:hAnsi="Tahoma" w:cs="Tahoma"/>
          <w:color w:val="000000" w:themeColor="text1"/>
          <w:sz w:val="20"/>
          <w:szCs w:val="20"/>
        </w:rPr>
        <w:t xml:space="preserve"> Infant Academy</w:t>
      </w:r>
      <w:r w:rsidRPr="0028576D">
        <w:rPr>
          <w:rFonts w:ascii="Tahoma" w:hAnsi="Tahoma" w:cs="Tahoma"/>
          <w:b/>
          <w:bCs/>
          <w:i/>
          <w:iCs/>
          <w:color w:val="000000" w:themeColor="text1"/>
          <w:sz w:val="20"/>
          <w:szCs w:val="20"/>
        </w:rPr>
        <w:t xml:space="preserve"> </w:t>
      </w:r>
      <w:r w:rsidRPr="0028576D">
        <w:rPr>
          <w:rFonts w:ascii="Tahoma" w:hAnsi="Tahoma" w:cs="Tahoma"/>
          <w:color w:val="000000" w:themeColor="text1"/>
          <w:sz w:val="20"/>
          <w:szCs w:val="20"/>
        </w:rPr>
        <w:t>we recognise that children/young people may bring prohibited items onto the school site. To ensure the safety of all children/young people and staff on site, Headteachers and staff authorised by them, have a statutory power to search pupils and their possessions, without consent, where they have reasonable grounds for suspecting that the pupil may have a prohibited item. School staff can also search a pupil for any item if the pupil agrees. Staff will always follow DfE guidance regarding searching, screening and confiscation.</w:t>
      </w:r>
    </w:p>
    <w:p w14:paraId="3636821B" w14:textId="77777777" w:rsidR="00C9187F" w:rsidRPr="0028576D" w:rsidRDefault="00C9187F" w:rsidP="00B11483">
      <w:pPr>
        <w:autoSpaceDE w:val="0"/>
        <w:autoSpaceDN w:val="0"/>
        <w:adjustRightInd w:val="0"/>
        <w:jc w:val="left"/>
        <w:rPr>
          <w:rFonts w:ascii="Tahoma" w:hAnsi="Tahoma" w:cs="Tahoma"/>
          <w:b/>
          <w:bCs/>
          <w:color w:val="000000" w:themeColor="text1"/>
          <w:sz w:val="20"/>
          <w:szCs w:val="20"/>
        </w:rPr>
      </w:pPr>
    </w:p>
    <w:p w14:paraId="642A0F03" w14:textId="77777777" w:rsidR="00C9187F" w:rsidRPr="0028576D" w:rsidRDefault="00C9187F" w:rsidP="00B11483">
      <w:p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Prohibited items are:</w:t>
      </w:r>
    </w:p>
    <w:p w14:paraId="3C8ED1B0" w14:textId="77777777" w:rsidR="00C9187F" w:rsidRPr="0028576D" w:rsidRDefault="00C9187F" w:rsidP="00B11483">
      <w:pPr>
        <w:pStyle w:val="ListParagraph"/>
        <w:numPr>
          <w:ilvl w:val="0"/>
          <w:numId w:val="19"/>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knives or weapons</w:t>
      </w:r>
    </w:p>
    <w:p w14:paraId="4E0F207B" w14:textId="77777777" w:rsidR="00C9187F" w:rsidRPr="0028576D" w:rsidRDefault="00C9187F" w:rsidP="00B11483">
      <w:pPr>
        <w:pStyle w:val="ListParagraph"/>
        <w:numPr>
          <w:ilvl w:val="0"/>
          <w:numId w:val="19"/>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alcohol</w:t>
      </w:r>
    </w:p>
    <w:p w14:paraId="355DFCD4" w14:textId="77777777" w:rsidR="00C9187F" w:rsidRPr="0028576D" w:rsidRDefault="00C9187F" w:rsidP="00B11483">
      <w:pPr>
        <w:pStyle w:val="ListParagraph"/>
        <w:numPr>
          <w:ilvl w:val="0"/>
          <w:numId w:val="19"/>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illegal drugs</w:t>
      </w:r>
    </w:p>
    <w:p w14:paraId="71B92B4D"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stolen items</w:t>
      </w:r>
    </w:p>
    <w:p w14:paraId="67BF2474"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tobacco and cigarette papers</w:t>
      </w:r>
    </w:p>
    <w:p w14:paraId="2AE65D2B"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fireworks</w:t>
      </w:r>
    </w:p>
    <w:p w14:paraId="62910B18"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pornographic images</w:t>
      </w:r>
    </w:p>
    <w:p w14:paraId="716374B4"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any article that is suspected to have been used or is likely to be used to commit an offence, or to cause personal injury to or damage to the property of any person.</w:t>
      </w:r>
    </w:p>
    <w:p w14:paraId="0F810731"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banned items.</w:t>
      </w:r>
    </w:p>
    <w:p w14:paraId="63FDA88F" w14:textId="77777777" w:rsidR="00C9187F" w:rsidRPr="0028576D" w:rsidRDefault="00C9187F" w:rsidP="00B11483">
      <w:pPr>
        <w:autoSpaceDE w:val="0"/>
        <w:autoSpaceDN w:val="0"/>
        <w:adjustRightInd w:val="0"/>
        <w:jc w:val="left"/>
        <w:rPr>
          <w:rFonts w:ascii="Tahoma" w:hAnsi="Tahoma" w:cs="Tahoma"/>
          <w:color w:val="000000" w:themeColor="text1"/>
          <w:sz w:val="20"/>
          <w:szCs w:val="20"/>
        </w:rPr>
      </w:pPr>
    </w:p>
    <w:p w14:paraId="153853EA" w14:textId="77777777" w:rsidR="00C9187F" w:rsidRPr="0028576D" w:rsidRDefault="00C9187F" w:rsidP="00B11483">
      <w:p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color w:val="000000" w:themeColor="text1"/>
          <w:sz w:val="20"/>
          <w:szCs w:val="20"/>
          <w:highlight w:val="green"/>
        </w:rPr>
        <w:t>Key Rules and Procedures:</w:t>
      </w:r>
    </w:p>
    <w:p w14:paraId="2CF7E2F1"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lastRenderedPageBreak/>
        <w:t>Reasonable Suspicion:</w:t>
      </w:r>
      <w:r w:rsidRPr="0028576D">
        <w:rPr>
          <w:rFonts w:ascii="Tahoma" w:hAnsi="Tahoma" w:cs="Tahoma"/>
          <w:color w:val="000000" w:themeColor="text1"/>
          <w:sz w:val="20"/>
          <w:szCs w:val="20"/>
          <w:highlight w:val="green"/>
        </w:rPr>
        <w:t xml:space="preserve"> Staff must have reasonable grounds to believe a banned item is concealed before conducting a search without consent.</w:t>
      </w:r>
    </w:p>
    <w:p w14:paraId="3CCA1476"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Consent:</w:t>
      </w:r>
      <w:r w:rsidRPr="0028576D">
        <w:rPr>
          <w:rFonts w:ascii="Tahoma" w:hAnsi="Tahoma" w:cs="Tahoma"/>
          <w:color w:val="000000" w:themeColor="text1"/>
          <w:sz w:val="20"/>
          <w:szCs w:val="20"/>
          <w:highlight w:val="green"/>
        </w:rPr>
        <w:t xml:space="preserve"> Teachers can search students with their agreement (under common law), and schools can routinely search lockers or desks as a condition of use.</w:t>
      </w:r>
    </w:p>
    <w:p w14:paraId="2F7FD5B3"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Witnesses:</w:t>
      </w:r>
      <w:r w:rsidRPr="0028576D">
        <w:rPr>
          <w:rFonts w:ascii="Tahoma" w:hAnsi="Tahoma" w:cs="Tahoma"/>
          <w:color w:val="000000" w:themeColor="text1"/>
          <w:sz w:val="20"/>
          <w:szCs w:val="20"/>
          <w:highlight w:val="green"/>
        </w:rPr>
        <w:t xml:space="preserve"> A search must generally be carried out by a staff member of the same sex as the pupil, and another staff member should be present as a witness.</w:t>
      </w:r>
    </w:p>
    <w:p w14:paraId="5635FDE8"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Strip Searches:</w:t>
      </w:r>
      <w:r w:rsidRPr="0028576D">
        <w:rPr>
          <w:rFonts w:ascii="Tahoma" w:hAnsi="Tahoma" w:cs="Tahoma"/>
          <w:color w:val="000000" w:themeColor="text1"/>
          <w:sz w:val="20"/>
          <w:szCs w:val="20"/>
          <w:highlight w:val="green"/>
        </w:rPr>
        <w:t xml:space="preserve"> School staff cannot carry out strip searches. If a strip search is deemed necessary, the police must be called.</w:t>
      </w:r>
    </w:p>
    <w:p w14:paraId="578C35BF" w14:textId="417694DA"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Force:</w:t>
      </w:r>
      <w:r w:rsidRPr="0028576D">
        <w:rPr>
          <w:rFonts w:ascii="Tahoma" w:hAnsi="Tahoma" w:cs="Tahoma"/>
          <w:color w:val="000000" w:themeColor="text1"/>
          <w:sz w:val="20"/>
          <w:szCs w:val="20"/>
          <w:highlight w:val="green"/>
        </w:rPr>
        <w:t xml:space="preserve"> Staff may use reasonable force when conducting a search for prohibited items like weapons, alcohol, or drugs, but not for items solely banned under school rules.</w:t>
      </w:r>
    </w:p>
    <w:p w14:paraId="1811D71F" w14:textId="77777777" w:rsidR="007D6CFE" w:rsidRPr="0028576D" w:rsidRDefault="007D6CFE" w:rsidP="00B11483">
      <w:pPr>
        <w:autoSpaceDE w:val="0"/>
        <w:autoSpaceDN w:val="0"/>
        <w:adjustRightInd w:val="0"/>
        <w:jc w:val="left"/>
        <w:rPr>
          <w:rFonts w:ascii="Tahoma" w:hAnsi="Tahoma" w:cs="Tahoma"/>
          <w:color w:val="000000" w:themeColor="text1"/>
          <w:sz w:val="20"/>
          <w:szCs w:val="20"/>
        </w:rPr>
      </w:pPr>
    </w:p>
    <w:p w14:paraId="7AC1E86C" w14:textId="77777777" w:rsidR="007D6CFE" w:rsidRPr="0028576D" w:rsidRDefault="007D6CFE" w:rsidP="00B11483">
      <w:p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 xml:space="preserve">School staff can seize any prohibited item found </w:t>
      </w:r>
      <w:proofErr w:type="gramStart"/>
      <w:r w:rsidRPr="0028576D">
        <w:rPr>
          <w:rFonts w:ascii="Tahoma" w:hAnsi="Tahoma" w:cs="Tahoma"/>
          <w:color w:val="000000" w:themeColor="text1"/>
          <w:sz w:val="20"/>
          <w:szCs w:val="20"/>
        </w:rPr>
        <w:t>as a result of</w:t>
      </w:r>
      <w:proofErr w:type="gramEnd"/>
      <w:r w:rsidRPr="0028576D">
        <w:rPr>
          <w:rFonts w:ascii="Tahoma" w:hAnsi="Tahoma" w:cs="Tahoma"/>
          <w:color w:val="000000" w:themeColor="text1"/>
          <w:sz w:val="20"/>
          <w:szCs w:val="20"/>
        </w:rPr>
        <w:t xml:space="preserve"> a search. They can also seize any item they consider harmful or detrimental to school discipline.</w:t>
      </w:r>
    </w:p>
    <w:p w14:paraId="7BFE64ED" w14:textId="77777777" w:rsidR="007D6CFE" w:rsidRPr="0028576D" w:rsidRDefault="007D6CFE" w:rsidP="00B11483">
      <w:pPr>
        <w:autoSpaceDE w:val="0"/>
        <w:autoSpaceDN w:val="0"/>
        <w:adjustRightInd w:val="0"/>
        <w:jc w:val="left"/>
        <w:rPr>
          <w:rFonts w:ascii="Tahoma" w:hAnsi="Tahoma" w:cs="Tahoma"/>
          <w:color w:val="000000" w:themeColor="text1"/>
          <w:sz w:val="20"/>
          <w:szCs w:val="20"/>
        </w:rPr>
      </w:pPr>
    </w:p>
    <w:p w14:paraId="651892BA" w14:textId="756DD8E4" w:rsidR="007D6CFE" w:rsidRPr="0028576D" w:rsidRDefault="007D6CFE" w:rsidP="00B11483">
      <w:p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Where there are safeguarding concerns, staff will follow the appropriate safeguarding procedures and where required will call the police.</w:t>
      </w:r>
    </w:p>
    <w:p w14:paraId="28515705" w14:textId="77777777" w:rsidR="007D6CFE" w:rsidRPr="0028576D" w:rsidRDefault="007D6CFE" w:rsidP="00B11483">
      <w:pPr>
        <w:autoSpaceDE w:val="0"/>
        <w:autoSpaceDN w:val="0"/>
        <w:adjustRightInd w:val="0"/>
        <w:jc w:val="left"/>
        <w:rPr>
          <w:rFonts w:ascii="Tahoma" w:hAnsi="Tahoma" w:cs="Tahoma"/>
          <w:color w:val="000000" w:themeColor="text1"/>
          <w:sz w:val="20"/>
          <w:szCs w:val="20"/>
          <w:u w:val="single"/>
        </w:rPr>
      </w:pPr>
    </w:p>
    <w:p w14:paraId="2163D8F7" w14:textId="6AE6838B" w:rsidR="007D6CFE" w:rsidRPr="0028576D" w:rsidRDefault="007D6CFE" w:rsidP="00B11483">
      <w:pPr>
        <w:autoSpaceDE w:val="0"/>
        <w:autoSpaceDN w:val="0"/>
        <w:adjustRightInd w:val="0"/>
        <w:jc w:val="left"/>
        <w:rPr>
          <w:rFonts w:ascii="Tahoma" w:hAnsi="Tahoma" w:cs="Tahoma"/>
          <w:color w:val="000000" w:themeColor="text1"/>
          <w:sz w:val="20"/>
          <w:szCs w:val="20"/>
          <w:u w:val="single"/>
        </w:rPr>
      </w:pPr>
      <w:r w:rsidRPr="0028576D">
        <w:rPr>
          <w:rFonts w:ascii="Tahoma" w:hAnsi="Tahoma" w:cs="Tahoma"/>
          <w:color w:val="000000" w:themeColor="text1"/>
          <w:sz w:val="20"/>
          <w:szCs w:val="20"/>
          <w:u w:val="single"/>
        </w:rPr>
        <w:t xml:space="preserve">Further information can be seen in the policies below, that can be found on our website: </w:t>
      </w:r>
    </w:p>
    <w:p w14:paraId="0E872F7E" w14:textId="77777777" w:rsidR="007D6CFE" w:rsidRPr="0028576D" w:rsidRDefault="007D6CFE" w:rsidP="00B11483">
      <w:pPr>
        <w:pStyle w:val="ListParagraph"/>
        <w:numPr>
          <w:ilvl w:val="0"/>
          <w:numId w:val="3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 xml:space="preserve">Behaviour, anti-bullying and exclusions policy </w:t>
      </w:r>
    </w:p>
    <w:p w14:paraId="73359D75" w14:textId="77777777" w:rsidR="007D6CFE" w:rsidRPr="0028576D" w:rsidRDefault="007D6CFE" w:rsidP="00B11483">
      <w:pPr>
        <w:pStyle w:val="ListParagraph"/>
        <w:numPr>
          <w:ilvl w:val="0"/>
          <w:numId w:val="30"/>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color w:val="000000" w:themeColor="text1"/>
          <w:sz w:val="20"/>
          <w:szCs w:val="20"/>
          <w:highlight w:val="green"/>
        </w:rPr>
        <w:t>Use of Restrictive Interventions policy</w:t>
      </w:r>
    </w:p>
    <w:p w14:paraId="58708E0B" w14:textId="77777777" w:rsidR="0028576D" w:rsidRDefault="0028576D" w:rsidP="00B11483">
      <w:pPr>
        <w:autoSpaceDE w:val="0"/>
        <w:autoSpaceDN w:val="0"/>
        <w:adjustRightInd w:val="0"/>
        <w:jc w:val="left"/>
        <w:rPr>
          <w:rFonts w:ascii="Calibri" w:hAnsi="Calibri" w:cs="Calibri"/>
          <w:color w:val="000000" w:themeColor="text1"/>
          <w:sz w:val="24"/>
          <w:szCs w:val="24"/>
        </w:rPr>
      </w:pPr>
    </w:p>
    <w:p w14:paraId="38F6C158" w14:textId="744D66E0" w:rsidR="00C9187F" w:rsidRPr="0028576D" w:rsidRDefault="00C9187F" w:rsidP="00B11483">
      <w:pPr>
        <w:autoSpaceDE w:val="0"/>
        <w:autoSpaceDN w:val="0"/>
        <w:adjustRightInd w:val="0"/>
        <w:jc w:val="left"/>
        <w:rPr>
          <w:rFonts w:ascii="Tahoma" w:hAnsi="Tahoma" w:cs="Tahoma"/>
          <w:color w:val="000000" w:themeColor="text1"/>
          <w:sz w:val="20"/>
          <w:szCs w:val="20"/>
          <w:u w:val="single"/>
        </w:rPr>
      </w:pPr>
      <w:r w:rsidRPr="0028576D">
        <w:rPr>
          <w:rFonts w:ascii="Tahoma" w:hAnsi="Tahoma" w:cs="Tahoma"/>
          <w:color w:val="000000" w:themeColor="text1"/>
          <w:sz w:val="20"/>
          <w:szCs w:val="20"/>
          <w:u w:val="single"/>
        </w:rPr>
        <w:t>Useful Links:</w:t>
      </w:r>
    </w:p>
    <w:p w14:paraId="6EB90D12" w14:textId="56DF2814" w:rsidR="00D42F84" w:rsidRPr="0028576D" w:rsidRDefault="00C9187F" w:rsidP="00B11483">
      <w:pPr>
        <w:autoSpaceDE w:val="0"/>
        <w:autoSpaceDN w:val="0"/>
        <w:adjustRightInd w:val="0"/>
        <w:jc w:val="left"/>
        <w:rPr>
          <w:rFonts w:ascii="Tahoma" w:hAnsi="Tahoma" w:cs="Tahoma"/>
          <w:color w:val="000000" w:themeColor="text1"/>
          <w:sz w:val="20"/>
          <w:szCs w:val="20"/>
        </w:rPr>
      </w:pPr>
      <w:hyperlink r:id="rId181" w:history="1">
        <w:r w:rsidRPr="0028576D">
          <w:rPr>
            <w:rFonts w:ascii="Tahoma" w:hAnsi="Tahoma" w:cs="Tahoma"/>
            <w:color w:val="0000FF"/>
            <w:sz w:val="20"/>
            <w:szCs w:val="20"/>
            <w:u w:val="single"/>
          </w:rPr>
          <w:t>Searching, screening and confiscation at school - GOV.UK (www.gov.uk)</w:t>
        </w:r>
      </w:hyperlink>
    </w:p>
    <w:p w14:paraId="6F8C6766" w14:textId="77777777" w:rsidR="00D42F84" w:rsidRPr="007F251F" w:rsidRDefault="00D42F84" w:rsidP="00B11483">
      <w:pPr>
        <w:autoSpaceDE w:val="0"/>
        <w:autoSpaceDN w:val="0"/>
        <w:adjustRightInd w:val="0"/>
        <w:jc w:val="left"/>
        <w:rPr>
          <w:rFonts w:ascii="Tahoma" w:hAnsi="Tahoma" w:cs="Tahoma"/>
          <w:color w:val="000000" w:themeColor="text1"/>
          <w:sz w:val="20"/>
          <w:szCs w:val="20"/>
          <w:u w:val="single"/>
        </w:rPr>
      </w:pPr>
    </w:p>
    <w:p w14:paraId="7867A0C6" w14:textId="77777777" w:rsidR="00D42F84" w:rsidRPr="007F251F" w:rsidRDefault="00D42F84" w:rsidP="00914224">
      <w:pPr>
        <w:pStyle w:val="Heading2"/>
        <w:shd w:val="clear" w:color="auto" w:fill="0070C0"/>
        <w:spacing w:before="0"/>
      </w:pPr>
      <w:bookmarkStart w:id="54" w:name="_Toc238812773"/>
      <w:r w:rsidRPr="007F251F">
        <w:t>Prevent</w:t>
      </w:r>
      <w:bookmarkEnd w:id="54"/>
    </w:p>
    <w:p w14:paraId="3A8FBB59" w14:textId="77777777" w:rsidR="00D42F84" w:rsidRDefault="00D42F84" w:rsidP="00B11483">
      <w:pPr>
        <w:autoSpaceDE w:val="0"/>
        <w:autoSpaceDN w:val="0"/>
        <w:adjustRightInd w:val="0"/>
        <w:jc w:val="left"/>
        <w:rPr>
          <w:rFonts w:ascii="Tahoma" w:hAnsi="Tahoma" w:cs="Tahoma"/>
          <w:b/>
          <w:bCs/>
          <w:color w:val="000000" w:themeColor="text1"/>
          <w:sz w:val="20"/>
          <w:szCs w:val="20"/>
        </w:rPr>
      </w:pPr>
    </w:p>
    <w:p w14:paraId="37132311" w14:textId="3BA7B8E7" w:rsidR="00D42F84" w:rsidRPr="00D872E0" w:rsidRDefault="00D42F84"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At </w:t>
      </w:r>
      <w:proofErr w:type="spellStart"/>
      <w:r w:rsidR="001F7880">
        <w:rPr>
          <w:rFonts w:ascii="Tahoma" w:hAnsi="Tahoma" w:cs="Tahoma"/>
          <w:color w:val="000000" w:themeColor="text1"/>
          <w:sz w:val="20"/>
          <w:szCs w:val="20"/>
        </w:rPr>
        <w:t>Tornedale</w:t>
      </w:r>
      <w:proofErr w:type="spellEnd"/>
      <w:r w:rsidR="001F7880">
        <w:rPr>
          <w:rFonts w:ascii="Tahoma" w:hAnsi="Tahoma" w:cs="Tahoma"/>
          <w:color w:val="000000" w:themeColor="text1"/>
          <w:sz w:val="20"/>
          <w:szCs w:val="20"/>
        </w:rPr>
        <w:t xml:space="preserve"> Infant Academy</w:t>
      </w:r>
      <w:r w:rsidRPr="00D872E0">
        <w:rPr>
          <w:rFonts w:ascii="Tahoma" w:hAnsi="Tahoma" w:cs="Tahoma"/>
          <w:b/>
          <w:bCs/>
          <w:i/>
          <w:iCs/>
          <w:sz w:val="20"/>
          <w:szCs w:val="20"/>
        </w:rPr>
        <w:t xml:space="preserve"> </w:t>
      </w:r>
      <w:r w:rsidRPr="00D872E0">
        <w:rPr>
          <w:rFonts w:ascii="Tahoma" w:hAnsi="Tahoma" w:cs="Tahoma"/>
          <w:color w:val="000000" w:themeColor="text1"/>
          <w:sz w:val="20"/>
          <w:szCs w:val="20"/>
        </w:rPr>
        <w:t xml:space="preserve">we recognise that all schools and colleges are subject to a duty under section 26 of the Counter Terrorism and Security Act 2015 (the CTSA 2015), in the exercise of their functions, to have “due regard to the need to prevent people from being drawn into terrorism”. This duty is known as the Prevent duty. </w:t>
      </w:r>
    </w:p>
    <w:p w14:paraId="44028575"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3B6C84B3" w14:textId="77777777" w:rsidR="003C635F" w:rsidRPr="00D872E0" w:rsidRDefault="003C635F" w:rsidP="00B11483">
      <w:pPr>
        <w:autoSpaceDE w:val="0"/>
        <w:autoSpaceDN w:val="0"/>
        <w:adjustRightInd w:val="0"/>
        <w:jc w:val="left"/>
        <w:rPr>
          <w:rFonts w:ascii="Tahoma" w:hAnsi="Tahoma" w:cs="Tahoma"/>
          <w:color w:val="000000" w:themeColor="text1"/>
          <w:sz w:val="20"/>
          <w:szCs w:val="20"/>
          <w:highlight w:val="cyan"/>
        </w:rPr>
      </w:pPr>
      <w:r w:rsidRPr="00D872E0">
        <w:rPr>
          <w:rFonts w:ascii="Tahoma" w:hAnsi="Tahoma" w:cs="Tahoma"/>
          <w:color w:val="000000" w:themeColor="text1"/>
          <w:sz w:val="20"/>
          <w:szCs w:val="20"/>
        </w:rPr>
        <w:t xml:space="preserve">The </w:t>
      </w:r>
      <w:r w:rsidRPr="001F7880">
        <w:rPr>
          <w:rFonts w:ascii="Tahoma" w:hAnsi="Tahoma" w:cs="Tahoma"/>
          <w:color w:val="000000" w:themeColor="text1"/>
          <w:sz w:val="20"/>
          <w:szCs w:val="20"/>
        </w:rPr>
        <w:t>academy</w:t>
      </w:r>
      <w:r w:rsidRPr="00D872E0">
        <w:rPr>
          <w:rFonts w:ascii="Tahoma" w:hAnsi="Tahoma" w:cs="Tahoma"/>
          <w:color w:val="000000" w:themeColor="text1"/>
          <w:sz w:val="20"/>
          <w:szCs w:val="20"/>
        </w:rPr>
        <w:t xml:space="preserve"> understands the following definitions: </w:t>
      </w:r>
    </w:p>
    <w:p w14:paraId="4D2B9A46"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1CCA41B4"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 </w:t>
      </w:r>
      <w:r w:rsidRPr="00D872E0">
        <w:rPr>
          <w:rFonts w:ascii="Tahoma" w:hAnsi="Tahoma" w:cs="Tahoma"/>
          <w:b/>
          <w:bCs/>
          <w:color w:val="000000" w:themeColor="text1"/>
          <w:sz w:val="20"/>
          <w:szCs w:val="20"/>
        </w:rPr>
        <w:t>Extremism</w:t>
      </w:r>
      <w:r w:rsidRPr="00D872E0">
        <w:rPr>
          <w:rFonts w:ascii="Tahoma" w:hAnsi="Tahoma" w:cs="Tahoma"/>
          <w:color w:val="000000" w:themeColor="text1"/>
          <w:sz w:val="20"/>
          <w:szCs w:val="20"/>
        </w:rPr>
        <w:t xml:space="preserve"> refers to the vocal or active opposition to fundamental British values, including </w:t>
      </w:r>
    </w:p>
    <w:p w14:paraId="16475ACE"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democracy, the rule of law, individual liberty, and the mutual respect and tolerance of </w:t>
      </w:r>
    </w:p>
    <w:p w14:paraId="4A733E1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different faiths and beliefs. Extremism also includes calling for the death of members of the </w:t>
      </w:r>
    </w:p>
    <w:p w14:paraId="4221ED7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armed forces. </w:t>
      </w:r>
    </w:p>
    <w:p w14:paraId="2A9FEAC3"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 </w:t>
      </w:r>
      <w:r w:rsidRPr="00D872E0">
        <w:rPr>
          <w:rFonts w:ascii="Tahoma" w:hAnsi="Tahoma" w:cs="Tahoma"/>
          <w:b/>
          <w:bCs/>
          <w:color w:val="000000" w:themeColor="text1"/>
          <w:sz w:val="20"/>
          <w:szCs w:val="20"/>
        </w:rPr>
        <w:t>Radicalisation</w:t>
      </w:r>
      <w:r w:rsidRPr="00D872E0">
        <w:rPr>
          <w:rFonts w:ascii="Tahoma" w:hAnsi="Tahoma" w:cs="Tahoma"/>
          <w:color w:val="000000" w:themeColor="text1"/>
          <w:sz w:val="20"/>
          <w:szCs w:val="20"/>
        </w:rPr>
        <w:t xml:space="preserve"> refers to the process by which a person comes to support terrorism and </w:t>
      </w:r>
    </w:p>
    <w:p w14:paraId="53FE1055"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extremist ideologies associated with terrorist groups. </w:t>
      </w:r>
    </w:p>
    <w:p w14:paraId="54C57062"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 </w:t>
      </w:r>
      <w:r w:rsidRPr="00D872E0">
        <w:rPr>
          <w:rFonts w:ascii="Tahoma" w:hAnsi="Tahoma" w:cs="Tahoma"/>
          <w:b/>
          <w:bCs/>
          <w:color w:val="000000" w:themeColor="text1"/>
          <w:sz w:val="20"/>
          <w:szCs w:val="20"/>
        </w:rPr>
        <w:t>Terrorism</w:t>
      </w:r>
      <w:r w:rsidRPr="00D872E0">
        <w:rPr>
          <w:rFonts w:ascii="Tahoma" w:hAnsi="Tahoma" w:cs="Tahoma"/>
          <w:color w:val="000000" w:themeColor="text1"/>
          <w:sz w:val="20"/>
          <w:szCs w:val="20"/>
        </w:rPr>
        <w:t xml:space="preserve"> refers to an action that endangers or causes serious violence to a person or </w:t>
      </w:r>
    </w:p>
    <w:p w14:paraId="357541D5"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people, serious damage to property, or seriously interferes with or disrupts an electronic </w:t>
      </w:r>
    </w:p>
    <w:p w14:paraId="6E6B673C"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system. The use or threat of these actions must be designed to influence the government or </w:t>
      </w:r>
    </w:p>
    <w:p w14:paraId="2964675A"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intimidate the public and be made for the purpose of advancing a political, religious or </w:t>
      </w:r>
    </w:p>
    <w:p w14:paraId="0BDDB99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ideological cause.</w:t>
      </w:r>
    </w:p>
    <w:p w14:paraId="5425C426"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47E2CE0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Possible signs of radicalisation may include: </w:t>
      </w:r>
    </w:p>
    <w:p w14:paraId="6306D5C8"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Refusal to engage with, or becoming abusive to, peers who are different from themselves </w:t>
      </w:r>
    </w:p>
    <w:p w14:paraId="1844416F"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Becoming susceptible to conspiracy theories and feelings of persecution </w:t>
      </w:r>
    </w:p>
    <w:p w14:paraId="0D8F08C2"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Changes in friendship groups and appearance </w:t>
      </w:r>
    </w:p>
    <w:p w14:paraId="434FAE41"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Rejecting </w:t>
      </w:r>
      <w:proofErr w:type="gramStart"/>
      <w:r w:rsidRPr="00D872E0">
        <w:rPr>
          <w:rFonts w:ascii="Tahoma" w:hAnsi="Tahoma" w:cs="Tahoma"/>
          <w:color w:val="000000" w:themeColor="text1"/>
          <w:sz w:val="20"/>
          <w:szCs w:val="20"/>
        </w:rPr>
        <w:t>activities</w:t>
      </w:r>
      <w:proofErr w:type="gramEnd"/>
      <w:r w:rsidRPr="00D872E0">
        <w:rPr>
          <w:rFonts w:ascii="Tahoma" w:hAnsi="Tahoma" w:cs="Tahoma"/>
          <w:color w:val="000000" w:themeColor="text1"/>
          <w:sz w:val="20"/>
          <w:szCs w:val="20"/>
        </w:rPr>
        <w:t xml:space="preserve"> they used to enjoy </w:t>
      </w:r>
    </w:p>
    <w:p w14:paraId="62DCBACB"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Converting to a new religion </w:t>
      </w:r>
    </w:p>
    <w:p w14:paraId="48F6ED04"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Isolating themselves from family and friends</w:t>
      </w:r>
    </w:p>
    <w:p w14:paraId="43EF822D"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Talking as if from a scripted speech</w:t>
      </w:r>
    </w:p>
    <w:p w14:paraId="5661DC60"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An unwillingness or inability to discuss their views</w:t>
      </w:r>
    </w:p>
    <w:p w14:paraId="03503B86"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A sudden disrespectful attitude towards others</w:t>
      </w:r>
    </w:p>
    <w:p w14:paraId="380845B1"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Increased levels of anger</w:t>
      </w:r>
    </w:p>
    <w:p w14:paraId="3066721E"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lastRenderedPageBreak/>
        <w:t xml:space="preserve">Increased secretiveness, especially around internet use </w:t>
      </w:r>
    </w:p>
    <w:p w14:paraId="6534B912"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Expressions of sympathy for extremist ideologies and groups, or justification of their actions</w:t>
      </w:r>
    </w:p>
    <w:p w14:paraId="32ACCF04"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Accessing extremist material online, including on Facebook or Twitter</w:t>
      </w:r>
    </w:p>
    <w:p w14:paraId="2A8EA060"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Possessing extremist literature</w:t>
      </w:r>
    </w:p>
    <w:p w14:paraId="3CAB4723"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Being in contact with extremist recruiters and joining, or seeking to join, extremist organisations</w:t>
      </w:r>
    </w:p>
    <w:p w14:paraId="73DB3426"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46BA96EE" w14:textId="77777777" w:rsidR="0099156C" w:rsidRPr="00D872E0" w:rsidRDefault="0099156C" w:rsidP="00B11483">
      <w:pPr>
        <w:autoSpaceDE w:val="0"/>
        <w:autoSpaceDN w:val="0"/>
        <w:adjustRightInd w:val="0"/>
        <w:jc w:val="left"/>
        <w:rPr>
          <w:rFonts w:ascii="Tahoma" w:hAnsi="Tahoma" w:cs="Tahoma"/>
          <w:color w:val="000000" w:themeColor="text1"/>
          <w:sz w:val="20"/>
          <w:szCs w:val="20"/>
        </w:rPr>
      </w:pPr>
    </w:p>
    <w:p w14:paraId="79E01FA7" w14:textId="7718687A" w:rsidR="0099156C" w:rsidRPr="00D872E0" w:rsidRDefault="0099156C"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The school has a Prevent Risk Assessment in place which is reviewed and updated based on the current threat level.</w:t>
      </w:r>
      <w:r w:rsidR="003C635F" w:rsidRPr="00D872E0">
        <w:rPr>
          <w:rFonts w:ascii="Tahoma" w:hAnsi="Tahoma" w:cs="Tahoma"/>
          <w:color w:val="000000" w:themeColor="text1"/>
          <w:sz w:val="20"/>
          <w:szCs w:val="20"/>
        </w:rPr>
        <w:t xml:space="preserve"> </w:t>
      </w:r>
      <w:r w:rsidRPr="00D872E0">
        <w:rPr>
          <w:rFonts w:ascii="Tahoma" w:hAnsi="Tahoma" w:cs="Tahoma"/>
          <w:color w:val="000000" w:themeColor="text1"/>
          <w:sz w:val="20"/>
          <w:szCs w:val="20"/>
        </w:rPr>
        <w:t xml:space="preserve">All DSL/DDSL and Senior Leaders at </w:t>
      </w:r>
      <w:proofErr w:type="spellStart"/>
      <w:r w:rsidR="001F7880">
        <w:rPr>
          <w:rFonts w:ascii="Tahoma" w:hAnsi="Tahoma" w:cs="Tahoma"/>
          <w:color w:val="000000" w:themeColor="text1"/>
          <w:sz w:val="20"/>
          <w:szCs w:val="20"/>
        </w:rPr>
        <w:t>Tornedale</w:t>
      </w:r>
      <w:proofErr w:type="spellEnd"/>
      <w:r w:rsidR="001F7880">
        <w:rPr>
          <w:rFonts w:ascii="Tahoma" w:hAnsi="Tahoma" w:cs="Tahoma"/>
          <w:color w:val="000000" w:themeColor="text1"/>
          <w:sz w:val="20"/>
          <w:szCs w:val="20"/>
        </w:rPr>
        <w:t xml:space="preserve"> Infant Academy</w:t>
      </w:r>
      <w:r w:rsidRPr="00D872E0">
        <w:rPr>
          <w:rFonts w:ascii="Tahoma" w:hAnsi="Tahoma" w:cs="Tahoma"/>
          <w:b/>
          <w:bCs/>
          <w:i/>
          <w:iCs/>
          <w:color w:val="000000" w:themeColor="text1"/>
          <w:sz w:val="20"/>
          <w:szCs w:val="20"/>
        </w:rPr>
        <w:t xml:space="preserve"> </w:t>
      </w:r>
      <w:r w:rsidRPr="00D872E0">
        <w:rPr>
          <w:rFonts w:ascii="Tahoma" w:hAnsi="Tahoma" w:cs="Tahoma"/>
          <w:color w:val="000000" w:themeColor="text1"/>
          <w:sz w:val="20"/>
          <w:szCs w:val="20"/>
        </w:rPr>
        <w:t xml:space="preserve">have familiarised themselves with </w:t>
      </w:r>
    </w:p>
    <w:p w14:paraId="262B4E38" w14:textId="77777777" w:rsidR="0099156C" w:rsidRPr="00D872E0" w:rsidRDefault="0099156C" w:rsidP="00B11483">
      <w:pPr>
        <w:autoSpaceDE w:val="0"/>
        <w:autoSpaceDN w:val="0"/>
        <w:adjustRightInd w:val="0"/>
        <w:jc w:val="left"/>
        <w:rPr>
          <w:rFonts w:ascii="Tahoma" w:hAnsi="Tahoma" w:cs="Tahoma"/>
          <w:sz w:val="20"/>
          <w:szCs w:val="20"/>
        </w:rPr>
      </w:pPr>
      <w:hyperlink r:id="rId182" w:history="1">
        <w:r w:rsidRPr="00D872E0">
          <w:rPr>
            <w:rFonts w:ascii="Tahoma" w:hAnsi="Tahoma" w:cs="Tahoma"/>
            <w:color w:val="0000FF"/>
            <w:sz w:val="20"/>
            <w:szCs w:val="20"/>
            <w:u w:val="single"/>
          </w:rPr>
          <w:t>Prevent duty guidance: Guidance for specified authorities in England and Wales (publishing.service.gov.uk)</w:t>
        </w:r>
      </w:hyperlink>
      <w:r w:rsidRPr="00D872E0">
        <w:rPr>
          <w:rFonts w:ascii="Tahoma" w:hAnsi="Tahoma" w:cs="Tahoma"/>
          <w:sz w:val="20"/>
          <w:szCs w:val="20"/>
        </w:rPr>
        <w:t xml:space="preserve"> and are aware of local procedures for making a referral.</w:t>
      </w:r>
    </w:p>
    <w:p w14:paraId="66647A41" w14:textId="77777777" w:rsidR="0099156C" w:rsidRPr="00D872E0" w:rsidRDefault="0099156C" w:rsidP="00B11483">
      <w:pPr>
        <w:autoSpaceDE w:val="0"/>
        <w:autoSpaceDN w:val="0"/>
        <w:adjustRightInd w:val="0"/>
        <w:jc w:val="left"/>
        <w:rPr>
          <w:rFonts w:ascii="Tahoma" w:hAnsi="Tahoma" w:cs="Tahoma"/>
          <w:sz w:val="20"/>
          <w:szCs w:val="20"/>
        </w:rPr>
      </w:pPr>
    </w:p>
    <w:p w14:paraId="37B30D7E" w14:textId="77777777" w:rsidR="0099156C" w:rsidRPr="00D872E0" w:rsidRDefault="0099156C" w:rsidP="00B11483">
      <w:pPr>
        <w:autoSpaceDE w:val="0"/>
        <w:autoSpaceDN w:val="0"/>
        <w:adjustRightInd w:val="0"/>
        <w:jc w:val="left"/>
        <w:rPr>
          <w:rFonts w:ascii="Tahoma" w:hAnsi="Tahoma" w:cs="Tahoma"/>
          <w:sz w:val="20"/>
          <w:szCs w:val="20"/>
        </w:rPr>
      </w:pPr>
      <w:r w:rsidRPr="00D872E0">
        <w:rPr>
          <w:rFonts w:ascii="Tahoma" w:hAnsi="Tahoma" w:cs="Tahoma"/>
          <w:sz w:val="20"/>
          <w:szCs w:val="20"/>
        </w:rPr>
        <w:t>From information provided through the annual Counter Terrorism Local Profile briefing, we recognise that there are some emerging issues that are particularly relevant to education settings:</w:t>
      </w:r>
    </w:p>
    <w:p w14:paraId="6B197A9B"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A rising number of young people becoming involved in terrorism-related offending.</w:t>
      </w:r>
    </w:p>
    <w:p w14:paraId="4B81725C"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The impact of gore and exploitation content on young people’s susceptibility to radicalisation.</w:t>
      </w:r>
    </w:p>
    <w:p w14:paraId="400D1C8C"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The role of online spaces, including platforms such as Terror-gram, gaming communities, and emerging technologies like 3D printed firearms.</w:t>
      </w:r>
    </w:p>
    <w:p w14:paraId="520CFAA1"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Risks related to Violence Fixated Individuals.</w:t>
      </w:r>
    </w:p>
    <w:p w14:paraId="56F7CF2C" w14:textId="77777777" w:rsidR="0099156C" w:rsidRPr="00D872E0" w:rsidRDefault="0099156C" w:rsidP="00B11483">
      <w:pPr>
        <w:autoSpaceDE w:val="0"/>
        <w:autoSpaceDN w:val="0"/>
        <w:adjustRightInd w:val="0"/>
        <w:jc w:val="left"/>
        <w:rPr>
          <w:rFonts w:ascii="Tahoma" w:hAnsi="Tahoma" w:cs="Tahoma"/>
          <w:sz w:val="20"/>
          <w:szCs w:val="20"/>
        </w:rPr>
      </w:pPr>
    </w:p>
    <w:p w14:paraId="7BD3BF45" w14:textId="77777777" w:rsidR="0099156C" w:rsidRPr="00D872E0" w:rsidRDefault="0099156C" w:rsidP="00B11483">
      <w:pPr>
        <w:autoSpaceDE w:val="0"/>
        <w:autoSpaceDN w:val="0"/>
        <w:adjustRightInd w:val="0"/>
        <w:jc w:val="left"/>
        <w:rPr>
          <w:rFonts w:ascii="Tahoma" w:hAnsi="Tahoma" w:cs="Tahoma"/>
          <w:sz w:val="20"/>
          <w:szCs w:val="20"/>
        </w:rPr>
      </w:pPr>
      <w:r w:rsidRPr="00D872E0">
        <w:rPr>
          <w:rFonts w:ascii="Tahoma" w:hAnsi="Tahoma" w:cs="Tahoma"/>
          <w:sz w:val="20"/>
          <w:szCs w:val="20"/>
        </w:rPr>
        <w:t>All staff and governors have access Prevent training and know how to recognise and respond to any behaviour that could link to radicalisation/extremism. Any concerns will be reported using the appropriate safeguarding procedures.</w:t>
      </w:r>
    </w:p>
    <w:p w14:paraId="63FE4A4C" w14:textId="77777777" w:rsidR="003C635F" w:rsidRPr="00D872E0" w:rsidRDefault="003C635F" w:rsidP="00B11483">
      <w:pPr>
        <w:autoSpaceDE w:val="0"/>
        <w:autoSpaceDN w:val="0"/>
        <w:adjustRightInd w:val="0"/>
        <w:jc w:val="left"/>
        <w:rPr>
          <w:rFonts w:ascii="Tahoma" w:hAnsi="Tahoma" w:cs="Tahoma"/>
          <w:sz w:val="20"/>
          <w:szCs w:val="20"/>
        </w:rPr>
      </w:pPr>
    </w:p>
    <w:p w14:paraId="52304DDF" w14:textId="77777777" w:rsidR="003C635F" w:rsidRPr="00D872E0" w:rsidRDefault="003C635F" w:rsidP="00B11483">
      <w:pPr>
        <w:jc w:val="left"/>
        <w:rPr>
          <w:rFonts w:ascii="Tahoma" w:eastAsia="MS Mincho" w:hAnsi="Tahoma" w:cs="Tahoma"/>
          <w:b/>
          <w:color w:val="000000" w:themeColor="text1"/>
          <w:sz w:val="20"/>
          <w:szCs w:val="20"/>
        </w:rPr>
      </w:pPr>
      <w:r w:rsidRPr="00D872E0">
        <w:rPr>
          <w:rFonts w:ascii="Tahoma" w:eastAsia="MS Mincho" w:hAnsi="Tahoma" w:cs="Tahoma"/>
          <w:b/>
          <w:color w:val="000000" w:themeColor="text1"/>
          <w:sz w:val="20"/>
          <w:szCs w:val="20"/>
        </w:rPr>
        <w:t>If you have concerns about extremism</w:t>
      </w:r>
    </w:p>
    <w:p w14:paraId="22285216" w14:textId="77777777" w:rsidR="003C635F" w:rsidRPr="00D872E0" w:rsidRDefault="003C635F" w:rsidP="00B11483">
      <w:pPr>
        <w:jc w:val="left"/>
        <w:rPr>
          <w:rFonts w:ascii="Tahoma" w:eastAsia="MS Mincho" w:hAnsi="Tahoma" w:cs="Tahoma"/>
          <w:b/>
          <w:bCs/>
          <w:sz w:val="20"/>
          <w:szCs w:val="20"/>
        </w:rPr>
      </w:pPr>
      <w:r w:rsidRPr="00D872E0">
        <w:rPr>
          <w:rFonts w:ascii="Tahoma" w:eastAsia="MS Mincho" w:hAnsi="Tahoma" w:cs="Tahoma"/>
          <w:b/>
          <w:bCs/>
          <w:sz w:val="20"/>
          <w:szCs w:val="20"/>
        </w:rPr>
        <w:t>If a child is not suffering or likely to suffer from harm, or in immediate danger, where possible speak to the DSL first to agree a course of action.</w:t>
      </w:r>
    </w:p>
    <w:p w14:paraId="7FE1D9F3"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b/>
          <w:bCs/>
          <w:sz w:val="20"/>
          <w:szCs w:val="20"/>
        </w:rPr>
        <w:t>If in exceptional circumstances the DSL is not available</w:t>
      </w:r>
      <w:r w:rsidRPr="00D872E0">
        <w:rPr>
          <w:rFonts w:ascii="Tahoma" w:eastAsia="MS Mincho" w:hAnsi="Tahoma" w:cs="Tahoma"/>
          <w:sz w:val="20"/>
          <w:szCs w:val="20"/>
        </w:rPr>
        <w:t xml:space="preserve">, this should not delay appropriate action being taken. </w:t>
      </w:r>
      <w:r w:rsidRPr="00D872E0">
        <w:rPr>
          <w:rFonts w:ascii="Tahoma" w:eastAsia="MS Mincho" w:hAnsi="Tahoma" w:cs="Tahoma"/>
          <w:b/>
          <w:bCs/>
          <w:sz w:val="20"/>
          <w:szCs w:val="20"/>
        </w:rPr>
        <w:t>Speak to a member of the senior leadership team</w:t>
      </w:r>
      <w:r w:rsidRPr="00D872E0">
        <w:rPr>
          <w:rFonts w:ascii="Tahoma" w:eastAsia="MS Mincho" w:hAnsi="Tahoma" w:cs="Tahoma"/>
          <w:sz w:val="20"/>
          <w:szCs w:val="20"/>
        </w:rPr>
        <w:t xml:space="preserve"> and/or seek advice from local authority children’s social care. </w:t>
      </w:r>
      <w:r w:rsidRPr="00D872E0">
        <w:rPr>
          <w:rFonts w:ascii="Tahoma" w:eastAsia="MS Mincho" w:hAnsi="Tahoma" w:cs="Tahoma"/>
          <w:b/>
          <w:bCs/>
          <w:sz w:val="20"/>
          <w:szCs w:val="20"/>
        </w:rPr>
        <w:t>Make a referral to local authority children’s social care directly</w:t>
      </w:r>
      <w:r w:rsidRPr="00D872E0">
        <w:rPr>
          <w:rFonts w:ascii="Tahoma" w:eastAsia="MS Mincho" w:hAnsi="Tahoma" w:cs="Tahoma"/>
          <w:sz w:val="20"/>
          <w:szCs w:val="20"/>
        </w:rPr>
        <w:t xml:space="preserve">, if appropriate – </w:t>
      </w:r>
      <w:r w:rsidRPr="00D872E0">
        <w:rPr>
          <w:rFonts w:ascii="Tahoma" w:eastAsia="MS Mincho" w:hAnsi="Tahoma" w:cs="Tahoma"/>
          <w:b/>
          <w:bCs/>
          <w:sz w:val="20"/>
          <w:szCs w:val="20"/>
        </w:rPr>
        <w:t>see making a referral below.</w:t>
      </w:r>
      <w:r w:rsidRPr="00D872E0">
        <w:rPr>
          <w:rFonts w:ascii="Tahoma" w:eastAsia="MS Mincho" w:hAnsi="Tahoma" w:cs="Tahoma"/>
          <w:sz w:val="20"/>
          <w:szCs w:val="20"/>
        </w:rPr>
        <w:t xml:space="preserve">  Inform the DSL or deputy as soon as practically possible after the referral.</w:t>
      </w:r>
    </w:p>
    <w:p w14:paraId="167335D1"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sz w:val="20"/>
          <w:szCs w:val="20"/>
        </w:rPr>
        <w:t xml:space="preserve">Where there is a concern, the DSL will consider the level of risk and decide which agency to make a referral to. This could include </w:t>
      </w:r>
      <w:hyperlink r:id="rId183" w:history="1">
        <w:r w:rsidRPr="00D872E0">
          <w:rPr>
            <w:rFonts w:ascii="Tahoma" w:eastAsia="MS Mincho" w:hAnsi="Tahoma" w:cs="Tahoma"/>
            <w:color w:val="0072CC"/>
            <w:sz w:val="20"/>
            <w:szCs w:val="20"/>
            <w:u w:val="single"/>
          </w:rPr>
          <w:t>Channel</w:t>
        </w:r>
      </w:hyperlink>
      <w:r w:rsidRPr="00D872E0">
        <w:rPr>
          <w:rFonts w:ascii="Tahoma" w:eastAsia="MS Mincho" w:hAnsi="Tahoma" w:cs="Tahoma"/>
          <w:sz w:val="20"/>
          <w:szCs w:val="20"/>
        </w:rPr>
        <w:t xml:space="preserve">, the government’s programme for identifying and supporting individuals at risk of being drawn into terrorism, or the local authority children’s social care team. </w:t>
      </w:r>
    </w:p>
    <w:p w14:paraId="5CE45430"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sz w:val="20"/>
          <w:szCs w:val="20"/>
        </w:rPr>
        <w:t xml:space="preserve">The DfE also has a dedicated telephone helpline, 020 7340 7264, which school staff and governors can call to raise concerns about extremism with respect to a pupil. You can also email </w:t>
      </w:r>
      <w:hyperlink r:id="rId184" w:history="1">
        <w:r w:rsidRPr="00D872E0">
          <w:rPr>
            <w:rFonts w:ascii="Tahoma" w:eastAsia="MS Mincho" w:hAnsi="Tahoma" w:cs="Tahoma"/>
            <w:color w:val="0072CC"/>
            <w:sz w:val="20"/>
            <w:szCs w:val="20"/>
            <w:u w:val="single"/>
          </w:rPr>
          <w:t>counter.extremism@education.gov.uk</w:t>
        </w:r>
      </w:hyperlink>
      <w:r w:rsidRPr="00D872E0">
        <w:rPr>
          <w:rFonts w:ascii="Tahoma" w:eastAsia="MS Mincho" w:hAnsi="Tahoma" w:cs="Tahoma"/>
          <w:sz w:val="20"/>
          <w:szCs w:val="20"/>
        </w:rPr>
        <w:t>. Note that this is not for use in emergency situations.</w:t>
      </w:r>
    </w:p>
    <w:p w14:paraId="3E7E974B"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sz w:val="20"/>
          <w:szCs w:val="20"/>
        </w:rPr>
        <w:t xml:space="preserve">In an emergency, call 999 or the confidential anti-terrorist hotline on 0800 789 321 if you: </w:t>
      </w:r>
    </w:p>
    <w:p w14:paraId="197EFAA1" w14:textId="77777777" w:rsidR="003C635F" w:rsidRPr="00D872E0" w:rsidRDefault="003C635F" w:rsidP="00B11483">
      <w:pPr>
        <w:numPr>
          <w:ilvl w:val="0"/>
          <w:numId w:val="53"/>
        </w:numPr>
        <w:jc w:val="left"/>
        <w:rPr>
          <w:rFonts w:ascii="Tahoma" w:eastAsia="MS Mincho" w:hAnsi="Tahoma" w:cs="Tahoma"/>
          <w:sz w:val="20"/>
          <w:szCs w:val="20"/>
        </w:rPr>
      </w:pPr>
      <w:r w:rsidRPr="00D872E0">
        <w:rPr>
          <w:rFonts w:ascii="Tahoma" w:eastAsia="MS Mincho" w:hAnsi="Tahoma" w:cs="Tahoma"/>
          <w:sz w:val="20"/>
          <w:szCs w:val="20"/>
        </w:rPr>
        <w:t>Think someone is in immediate danger</w:t>
      </w:r>
    </w:p>
    <w:p w14:paraId="3761B8EC" w14:textId="77777777" w:rsidR="003C635F" w:rsidRPr="00D872E0" w:rsidRDefault="003C635F" w:rsidP="00B11483">
      <w:pPr>
        <w:numPr>
          <w:ilvl w:val="0"/>
          <w:numId w:val="53"/>
        </w:numPr>
        <w:jc w:val="left"/>
        <w:rPr>
          <w:rFonts w:ascii="Tahoma" w:eastAsia="MS Mincho" w:hAnsi="Tahoma" w:cs="Tahoma"/>
          <w:sz w:val="20"/>
          <w:szCs w:val="20"/>
        </w:rPr>
      </w:pPr>
      <w:r w:rsidRPr="00D872E0">
        <w:rPr>
          <w:rFonts w:ascii="Tahoma" w:eastAsia="MS Mincho" w:hAnsi="Tahoma" w:cs="Tahoma"/>
          <w:sz w:val="20"/>
          <w:szCs w:val="20"/>
        </w:rPr>
        <w:t>Think someone may be planning to travel to join an extremist group</w:t>
      </w:r>
    </w:p>
    <w:p w14:paraId="3B0005AF" w14:textId="77777777" w:rsidR="003C635F" w:rsidRPr="00D872E0" w:rsidRDefault="003C635F" w:rsidP="00B11483">
      <w:pPr>
        <w:numPr>
          <w:ilvl w:val="0"/>
          <w:numId w:val="53"/>
        </w:numPr>
        <w:jc w:val="left"/>
        <w:rPr>
          <w:rFonts w:ascii="Tahoma" w:eastAsia="MS Mincho" w:hAnsi="Tahoma" w:cs="Tahoma"/>
          <w:sz w:val="20"/>
          <w:szCs w:val="20"/>
        </w:rPr>
      </w:pPr>
      <w:r w:rsidRPr="00D872E0">
        <w:rPr>
          <w:rFonts w:ascii="Tahoma" w:eastAsia="MS Mincho" w:hAnsi="Tahoma" w:cs="Tahoma"/>
          <w:sz w:val="20"/>
          <w:szCs w:val="20"/>
        </w:rPr>
        <w:t>See or hear something that may be terrorist-related</w:t>
      </w:r>
    </w:p>
    <w:p w14:paraId="0AE6DD26" w14:textId="77777777" w:rsidR="003C635F" w:rsidRPr="00D872E0" w:rsidRDefault="003C635F" w:rsidP="00B11483">
      <w:pPr>
        <w:autoSpaceDE w:val="0"/>
        <w:autoSpaceDN w:val="0"/>
        <w:adjustRightInd w:val="0"/>
        <w:jc w:val="left"/>
        <w:rPr>
          <w:rFonts w:ascii="Tahoma" w:hAnsi="Tahoma" w:cs="Tahoma"/>
          <w:sz w:val="20"/>
          <w:szCs w:val="20"/>
        </w:rPr>
      </w:pPr>
    </w:p>
    <w:p w14:paraId="55BEB4B9"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All staff are trained and know how to recognise and respond to any behaviour that could link to radicalisation/extremism. Any concerns will be reported using the appropriate safeguarding procedures. If travel abroad is a suspected/immediate threat, staff are aware to call 999/MASH one front door service.</w:t>
      </w:r>
    </w:p>
    <w:p w14:paraId="102806B6" w14:textId="77777777" w:rsidR="003C635F" w:rsidRPr="00D872E0" w:rsidRDefault="003C635F" w:rsidP="00B11483">
      <w:pPr>
        <w:autoSpaceDE w:val="0"/>
        <w:autoSpaceDN w:val="0"/>
        <w:adjustRightInd w:val="0"/>
        <w:jc w:val="left"/>
        <w:rPr>
          <w:rFonts w:ascii="Tahoma" w:hAnsi="Tahoma" w:cs="Tahoma"/>
          <w:sz w:val="20"/>
          <w:szCs w:val="20"/>
        </w:rPr>
      </w:pPr>
    </w:p>
    <w:p w14:paraId="6A961E00" w14:textId="77777777" w:rsidR="003C635F" w:rsidRPr="00D872E0" w:rsidRDefault="003C635F" w:rsidP="00B11483">
      <w:pPr>
        <w:autoSpaceDE w:val="0"/>
        <w:autoSpaceDN w:val="0"/>
        <w:adjustRightInd w:val="0"/>
        <w:jc w:val="left"/>
        <w:rPr>
          <w:rFonts w:ascii="Tahoma" w:hAnsi="Tahoma" w:cs="Tahoma"/>
          <w:sz w:val="20"/>
          <w:szCs w:val="20"/>
          <w:u w:val="single"/>
        </w:rPr>
      </w:pPr>
      <w:r w:rsidRPr="00D872E0">
        <w:rPr>
          <w:rFonts w:ascii="Tahoma" w:hAnsi="Tahoma" w:cs="Tahoma"/>
          <w:sz w:val="20"/>
          <w:szCs w:val="20"/>
          <w:u w:val="single"/>
        </w:rPr>
        <w:t>In addition, the following advice is available.</w:t>
      </w:r>
    </w:p>
    <w:p w14:paraId="1C09D472"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Anti-terrorist hotline 0800789321. </w:t>
      </w:r>
    </w:p>
    <w:p w14:paraId="4027E937"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DfE and </w:t>
      </w:r>
    </w:p>
    <w:p w14:paraId="562AA79D"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ACT (Action Counters Terrorism)</w:t>
      </w:r>
    </w:p>
    <w:p w14:paraId="3D6D1A90"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NSPCC </w:t>
      </w:r>
    </w:p>
    <w:p w14:paraId="1DA0C8B4"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Educate against Hate</w:t>
      </w:r>
    </w:p>
    <w:p w14:paraId="3C405252" w14:textId="77777777" w:rsidR="003C635F" w:rsidRPr="00D872E0" w:rsidRDefault="003C635F" w:rsidP="00B11483">
      <w:pPr>
        <w:autoSpaceDE w:val="0"/>
        <w:autoSpaceDN w:val="0"/>
        <w:adjustRightInd w:val="0"/>
        <w:jc w:val="left"/>
        <w:rPr>
          <w:rFonts w:ascii="Tahoma" w:hAnsi="Tahoma" w:cs="Tahoma"/>
          <w:sz w:val="20"/>
          <w:szCs w:val="20"/>
        </w:rPr>
      </w:pPr>
    </w:p>
    <w:p w14:paraId="0AA2DEB9" w14:textId="77777777" w:rsidR="003C635F" w:rsidRPr="00D872E0" w:rsidRDefault="003C635F" w:rsidP="00B11483">
      <w:pPr>
        <w:autoSpaceDE w:val="0"/>
        <w:autoSpaceDN w:val="0"/>
        <w:adjustRightInd w:val="0"/>
        <w:jc w:val="left"/>
        <w:rPr>
          <w:rFonts w:ascii="Tahoma" w:hAnsi="Tahoma" w:cs="Tahoma"/>
          <w:sz w:val="20"/>
          <w:szCs w:val="20"/>
          <w:u w:val="single"/>
        </w:rPr>
      </w:pPr>
      <w:r w:rsidRPr="00D872E0">
        <w:rPr>
          <w:rFonts w:ascii="Tahoma" w:hAnsi="Tahoma" w:cs="Tahoma"/>
          <w:sz w:val="20"/>
          <w:szCs w:val="20"/>
          <w:u w:val="single"/>
        </w:rPr>
        <w:t xml:space="preserve">For safeguarding local advice </w:t>
      </w:r>
      <w:r w:rsidRPr="00D872E0">
        <w:rPr>
          <w:rFonts w:ascii="Tahoma" w:hAnsi="Tahoma" w:cs="Tahoma"/>
          <w:b/>
          <w:bCs/>
          <w:sz w:val="20"/>
          <w:szCs w:val="20"/>
          <w:u w:val="single"/>
        </w:rPr>
        <w:t>SY Police Prevent Team</w:t>
      </w:r>
      <w:r w:rsidRPr="00D872E0">
        <w:rPr>
          <w:rFonts w:ascii="Tahoma" w:hAnsi="Tahoma" w:cs="Tahoma"/>
          <w:sz w:val="20"/>
          <w:szCs w:val="20"/>
          <w:u w:val="single"/>
        </w:rPr>
        <w:t xml:space="preserve"> are the first point of contact:</w:t>
      </w:r>
    </w:p>
    <w:p w14:paraId="254704E6" w14:textId="77777777" w:rsidR="003C635F" w:rsidRPr="00D872E0" w:rsidRDefault="003C635F" w:rsidP="00B11483">
      <w:pPr>
        <w:autoSpaceDE w:val="0"/>
        <w:autoSpaceDN w:val="0"/>
        <w:adjustRightInd w:val="0"/>
        <w:jc w:val="left"/>
        <w:rPr>
          <w:rFonts w:ascii="Tahoma" w:hAnsi="Tahoma" w:cs="Tahoma"/>
          <w:sz w:val="20"/>
          <w:szCs w:val="20"/>
        </w:rPr>
      </w:pPr>
    </w:p>
    <w:p w14:paraId="3093AD0B"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lastRenderedPageBreak/>
        <w:t>Tel. 0114 2523217 or 101</w:t>
      </w:r>
    </w:p>
    <w:p w14:paraId="2C624F65" w14:textId="77777777" w:rsidR="003C635F" w:rsidRPr="00D872E0" w:rsidRDefault="003C635F" w:rsidP="00B11483">
      <w:pPr>
        <w:autoSpaceDE w:val="0"/>
        <w:autoSpaceDN w:val="0"/>
        <w:adjustRightInd w:val="0"/>
        <w:jc w:val="left"/>
        <w:rPr>
          <w:rFonts w:ascii="Tahoma" w:hAnsi="Tahoma" w:cs="Tahoma"/>
          <w:sz w:val="20"/>
          <w:szCs w:val="20"/>
        </w:rPr>
      </w:pPr>
      <w:r w:rsidRPr="001F7880">
        <w:rPr>
          <w:rFonts w:ascii="Tahoma" w:hAnsi="Tahoma" w:cs="Tahoma"/>
          <w:sz w:val="20"/>
          <w:szCs w:val="20"/>
        </w:rPr>
        <w:t>Email Prevent@southyorks.pnn.police.uk</w:t>
      </w:r>
    </w:p>
    <w:p w14:paraId="528CABB5"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Report extremist material online www.gov.uk/report-terrorism</w:t>
      </w:r>
    </w:p>
    <w:p w14:paraId="79A42CAC" w14:textId="77777777" w:rsidR="003C635F" w:rsidRPr="00D872E0" w:rsidRDefault="003C635F" w:rsidP="00B11483">
      <w:pPr>
        <w:autoSpaceDE w:val="0"/>
        <w:autoSpaceDN w:val="0"/>
        <w:adjustRightInd w:val="0"/>
        <w:jc w:val="left"/>
        <w:rPr>
          <w:rFonts w:ascii="Tahoma" w:hAnsi="Tahoma" w:cs="Tahoma"/>
          <w:sz w:val="20"/>
          <w:szCs w:val="20"/>
        </w:rPr>
      </w:pPr>
    </w:p>
    <w:p w14:paraId="2A52AE3C"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More information can be found on this leaflet:</w:t>
      </w:r>
    </w:p>
    <w:p w14:paraId="40F2EF11"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Prevent leaflet (sheffield.gov.uk)</w:t>
      </w:r>
    </w:p>
    <w:p w14:paraId="42CA2CA7" w14:textId="77777777" w:rsidR="003C635F" w:rsidRPr="00D872E0" w:rsidRDefault="003C635F" w:rsidP="00B11483">
      <w:pPr>
        <w:autoSpaceDE w:val="0"/>
        <w:autoSpaceDN w:val="0"/>
        <w:adjustRightInd w:val="0"/>
        <w:jc w:val="left"/>
        <w:rPr>
          <w:rFonts w:ascii="Tahoma" w:hAnsi="Tahoma" w:cs="Tahoma"/>
          <w:sz w:val="20"/>
          <w:szCs w:val="20"/>
        </w:rPr>
      </w:pPr>
    </w:p>
    <w:p w14:paraId="611FD576" w14:textId="77777777" w:rsidR="003C635F" w:rsidRPr="00D872E0" w:rsidRDefault="003C635F" w:rsidP="00B11483">
      <w:pPr>
        <w:autoSpaceDE w:val="0"/>
        <w:autoSpaceDN w:val="0"/>
        <w:adjustRightInd w:val="0"/>
        <w:jc w:val="left"/>
        <w:rPr>
          <w:rFonts w:ascii="Tahoma" w:hAnsi="Tahoma" w:cs="Tahoma"/>
          <w:b/>
          <w:bCs/>
          <w:sz w:val="20"/>
          <w:szCs w:val="20"/>
        </w:rPr>
      </w:pPr>
      <w:r w:rsidRPr="00D872E0">
        <w:rPr>
          <w:rFonts w:ascii="Tahoma" w:hAnsi="Tahoma" w:cs="Tahoma"/>
          <w:b/>
          <w:bCs/>
          <w:sz w:val="20"/>
          <w:szCs w:val="20"/>
        </w:rPr>
        <w:t>A referral form can also be completed.</w:t>
      </w:r>
    </w:p>
    <w:p w14:paraId="1D4D050F"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Effective early help relies on all staff to be vigilant and aware of the nature of the risk for children and young people and what support may be available. Our school will ensure that all staff undertake Prevent awareness training.</w:t>
      </w:r>
    </w:p>
    <w:p w14:paraId="2EC7C739" w14:textId="77777777" w:rsidR="003C635F" w:rsidRPr="00D872E0" w:rsidRDefault="003C635F" w:rsidP="00B11483">
      <w:pPr>
        <w:autoSpaceDE w:val="0"/>
        <w:autoSpaceDN w:val="0"/>
        <w:adjustRightInd w:val="0"/>
        <w:jc w:val="left"/>
        <w:rPr>
          <w:rFonts w:ascii="Tahoma" w:hAnsi="Tahoma" w:cs="Tahoma"/>
          <w:sz w:val="20"/>
          <w:szCs w:val="20"/>
        </w:rPr>
      </w:pPr>
    </w:p>
    <w:p w14:paraId="4132A714"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Staff are aware of the PREVENT agenda and understand the Doncaster </w:t>
      </w:r>
      <w:r w:rsidRPr="00D872E0">
        <w:rPr>
          <w:rFonts w:ascii="Tahoma" w:hAnsi="Tahoma" w:cs="Tahoma"/>
          <w:b/>
          <w:bCs/>
          <w:sz w:val="20"/>
          <w:szCs w:val="20"/>
        </w:rPr>
        <w:t>Channel Process.</w:t>
      </w:r>
      <w:r w:rsidRPr="00D872E0">
        <w:rPr>
          <w:rFonts w:ascii="Tahoma" w:hAnsi="Tahoma" w:cs="Tahoma"/>
          <w:sz w:val="20"/>
          <w:szCs w:val="20"/>
        </w:rPr>
        <w:t xml:space="preserve"> </w:t>
      </w:r>
    </w:p>
    <w:p w14:paraId="4F408E25"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The school has undertaken a prevent self-assessment and all staff are aware of spotting the signs.</w:t>
      </w:r>
    </w:p>
    <w:p w14:paraId="7A9A0026" w14:textId="77777777" w:rsidR="003C635F" w:rsidRPr="00D872E0" w:rsidRDefault="003C635F" w:rsidP="00B11483">
      <w:pPr>
        <w:autoSpaceDE w:val="0"/>
        <w:autoSpaceDN w:val="0"/>
        <w:adjustRightInd w:val="0"/>
        <w:jc w:val="left"/>
        <w:rPr>
          <w:rFonts w:ascii="Tahoma" w:hAnsi="Tahoma" w:cs="Tahoma"/>
          <w:sz w:val="20"/>
          <w:szCs w:val="20"/>
        </w:rPr>
      </w:pPr>
    </w:p>
    <w:p w14:paraId="1F39A1F6" w14:textId="77777777" w:rsid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The school PSHCE curriculum explores shared values and beliefs. </w:t>
      </w:r>
    </w:p>
    <w:p w14:paraId="5B344AAF" w14:textId="03C7A918" w:rsid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The school includes Educate Against Hate </w:t>
      </w:r>
      <w:hyperlink r:id="rId185" w:history="1">
        <w:r w:rsidR="002847DA" w:rsidRPr="009751FC">
          <w:rPr>
            <w:rStyle w:val="Hyperlink"/>
            <w:rFonts w:ascii="Tahoma" w:hAnsi="Tahoma" w:cs="Tahoma"/>
            <w:sz w:val="20"/>
            <w:szCs w:val="20"/>
          </w:rPr>
          <w:t>http://www.educateagainsthate.com/</w:t>
        </w:r>
      </w:hyperlink>
    </w:p>
    <w:p w14:paraId="39A05A60" w14:textId="77777777" w:rsid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School leaders have completed a PREVENT self-assessment (see PREVENT Enable Audit)</w:t>
      </w:r>
    </w:p>
    <w:p w14:paraId="164190DC" w14:textId="18BD84E7" w:rsidR="003C635F" w:rsidRP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The designated safeguarding lead will access/has accessed Home Office approved WRAP training –  </w:t>
      </w:r>
    </w:p>
    <w:p w14:paraId="671BF855" w14:textId="77777777" w:rsidR="002847DA"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     workshop to raise awareness of prevent.</w:t>
      </w:r>
    </w:p>
    <w:p w14:paraId="2D452955" w14:textId="3DA8B59B" w:rsidR="002847DA" w:rsidRPr="00877A5E" w:rsidRDefault="003C635F">
      <w:pPr>
        <w:pStyle w:val="ListParagraph"/>
        <w:numPr>
          <w:ilvl w:val="0"/>
          <w:numId w:val="100"/>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In addition, we have identified staff to attend free Home Office Prevent On -Line </w:t>
      </w:r>
      <w:r w:rsidRPr="00877A5E">
        <w:rPr>
          <w:rFonts w:ascii="Tahoma" w:hAnsi="Tahoma" w:cs="Tahoma"/>
          <w:sz w:val="20"/>
          <w:szCs w:val="20"/>
        </w:rPr>
        <w:t>Learning courses detailed in KCSIE.</w:t>
      </w:r>
    </w:p>
    <w:p w14:paraId="2A1844AE" w14:textId="77777777" w:rsidR="002847DA" w:rsidRDefault="003C635F">
      <w:pPr>
        <w:pStyle w:val="ListParagraph"/>
        <w:numPr>
          <w:ilvl w:val="0"/>
          <w:numId w:val="100"/>
        </w:numPr>
        <w:autoSpaceDE w:val="0"/>
        <w:autoSpaceDN w:val="0"/>
        <w:adjustRightInd w:val="0"/>
        <w:jc w:val="left"/>
        <w:rPr>
          <w:rFonts w:ascii="Tahoma" w:hAnsi="Tahoma" w:cs="Tahoma"/>
          <w:sz w:val="20"/>
          <w:szCs w:val="20"/>
        </w:rPr>
      </w:pPr>
      <w:r w:rsidRPr="002847DA">
        <w:rPr>
          <w:rFonts w:ascii="Tahoma" w:hAnsi="Tahoma" w:cs="Tahoma"/>
          <w:sz w:val="20"/>
          <w:szCs w:val="20"/>
        </w:rPr>
        <w:t>All staff access basic Prevent Awareness Training.</w:t>
      </w:r>
    </w:p>
    <w:p w14:paraId="035F5260" w14:textId="64444502" w:rsidR="003C635F" w:rsidRPr="002847DA" w:rsidRDefault="003C635F">
      <w:pPr>
        <w:pStyle w:val="ListParagraph"/>
        <w:numPr>
          <w:ilvl w:val="0"/>
          <w:numId w:val="100"/>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Young people and parents/carers understand how to report terrorist and/or extremist, illegal or </w:t>
      </w:r>
    </w:p>
    <w:p w14:paraId="7AE7DC00"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     harmful information.</w:t>
      </w:r>
    </w:p>
    <w:p w14:paraId="663B5FAA" w14:textId="77777777" w:rsidR="003C635F" w:rsidRPr="00D872E0" w:rsidRDefault="003C635F" w:rsidP="00B11483">
      <w:pPr>
        <w:autoSpaceDE w:val="0"/>
        <w:autoSpaceDN w:val="0"/>
        <w:adjustRightInd w:val="0"/>
        <w:jc w:val="left"/>
        <w:rPr>
          <w:rFonts w:ascii="Tahoma" w:hAnsi="Tahoma" w:cs="Tahoma"/>
          <w:sz w:val="20"/>
          <w:szCs w:val="20"/>
        </w:rPr>
      </w:pPr>
    </w:p>
    <w:p w14:paraId="055DB6AD" w14:textId="77777777" w:rsidR="0099156C" w:rsidRPr="00D872E0" w:rsidRDefault="0099156C" w:rsidP="00B11483">
      <w:pPr>
        <w:autoSpaceDE w:val="0"/>
        <w:autoSpaceDN w:val="0"/>
        <w:adjustRightInd w:val="0"/>
        <w:jc w:val="left"/>
        <w:rPr>
          <w:rFonts w:ascii="Tahoma" w:hAnsi="Tahoma" w:cs="Tahoma"/>
          <w:sz w:val="20"/>
          <w:szCs w:val="20"/>
          <w:u w:val="single"/>
        </w:rPr>
      </w:pPr>
      <w:r w:rsidRPr="00D872E0">
        <w:rPr>
          <w:rFonts w:ascii="Tahoma" w:hAnsi="Tahoma" w:cs="Tahoma"/>
          <w:sz w:val="20"/>
          <w:szCs w:val="20"/>
          <w:u w:val="single"/>
        </w:rPr>
        <w:t>Useful links:</w:t>
      </w:r>
    </w:p>
    <w:p w14:paraId="7735C105" w14:textId="77777777" w:rsidR="0099156C" w:rsidRPr="00D872E0" w:rsidRDefault="0099156C" w:rsidP="00B11483">
      <w:pPr>
        <w:autoSpaceDE w:val="0"/>
        <w:autoSpaceDN w:val="0"/>
        <w:adjustRightInd w:val="0"/>
        <w:jc w:val="left"/>
        <w:rPr>
          <w:rFonts w:ascii="Tahoma" w:hAnsi="Tahoma" w:cs="Tahoma"/>
          <w:sz w:val="20"/>
          <w:szCs w:val="20"/>
        </w:rPr>
      </w:pPr>
      <w:hyperlink r:id="rId186" w:history="1">
        <w:r w:rsidRPr="00D872E0">
          <w:rPr>
            <w:rFonts w:ascii="Tahoma" w:hAnsi="Tahoma" w:cs="Tahoma"/>
            <w:color w:val="0000FF"/>
            <w:sz w:val="20"/>
            <w:szCs w:val="20"/>
            <w:u w:val="single"/>
          </w:rPr>
          <w:t>Prevent duty training: Learn how to support people susceptible to radicalisation | Prevent duty training</w:t>
        </w:r>
      </w:hyperlink>
    </w:p>
    <w:p w14:paraId="643AC32B" w14:textId="77777777" w:rsidR="0099156C" w:rsidRPr="00D872E0" w:rsidRDefault="0099156C" w:rsidP="00B11483">
      <w:pPr>
        <w:autoSpaceDE w:val="0"/>
        <w:autoSpaceDN w:val="0"/>
        <w:adjustRightInd w:val="0"/>
        <w:jc w:val="left"/>
        <w:rPr>
          <w:rStyle w:val="Hyperlink"/>
          <w:rFonts w:ascii="Tahoma" w:hAnsi="Tahoma" w:cs="Tahoma"/>
          <w:color w:val="000000" w:themeColor="text1"/>
          <w:sz w:val="20"/>
          <w:szCs w:val="20"/>
          <w:u w:val="none"/>
        </w:rPr>
      </w:pPr>
      <w:hyperlink r:id="rId187" w:history="1">
        <w:r w:rsidRPr="00D872E0">
          <w:rPr>
            <w:rStyle w:val="Hyperlink"/>
            <w:rFonts w:ascii="Tahoma" w:hAnsi="Tahoma" w:cs="Tahoma"/>
            <w:sz w:val="20"/>
            <w:szCs w:val="20"/>
          </w:rPr>
          <w:t>https://educateagainsthate.com/</w:t>
        </w:r>
      </w:hyperlink>
    </w:p>
    <w:p w14:paraId="3D5E2742" w14:textId="77777777" w:rsidR="0099156C" w:rsidRPr="00D872E0" w:rsidRDefault="0099156C" w:rsidP="00B11483">
      <w:pPr>
        <w:autoSpaceDE w:val="0"/>
        <w:autoSpaceDN w:val="0"/>
        <w:adjustRightInd w:val="0"/>
        <w:jc w:val="left"/>
        <w:rPr>
          <w:rFonts w:ascii="Tahoma" w:hAnsi="Tahoma" w:cs="Tahoma"/>
          <w:sz w:val="20"/>
          <w:szCs w:val="20"/>
        </w:rPr>
      </w:pPr>
      <w:hyperlink r:id="rId188" w:history="1">
        <w:r w:rsidRPr="00D872E0">
          <w:rPr>
            <w:rFonts w:ascii="Tahoma" w:hAnsi="Tahoma" w:cs="Tahoma"/>
            <w:color w:val="0000FF"/>
            <w:sz w:val="20"/>
            <w:szCs w:val="20"/>
            <w:u w:val="single"/>
          </w:rPr>
          <w:t>Managing risk of radicalisation in your education setting - GOV.UK</w:t>
        </w:r>
      </w:hyperlink>
    </w:p>
    <w:p w14:paraId="6014D243" w14:textId="77777777" w:rsidR="0099156C" w:rsidRPr="00D872E0" w:rsidRDefault="0099156C" w:rsidP="00B11483">
      <w:pPr>
        <w:autoSpaceDE w:val="0"/>
        <w:autoSpaceDN w:val="0"/>
        <w:adjustRightInd w:val="0"/>
        <w:jc w:val="left"/>
        <w:rPr>
          <w:rFonts w:ascii="Tahoma" w:hAnsi="Tahoma" w:cs="Tahoma"/>
          <w:sz w:val="20"/>
          <w:szCs w:val="20"/>
        </w:rPr>
      </w:pPr>
      <w:hyperlink r:id="rId189" w:history="1">
        <w:r w:rsidRPr="00D872E0">
          <w:rPr>
            <w:rFonts w:ascii="Tahoma" w:hAnsi="Tahoma" w:cs="Tahoma"/>
            <w:color w:val="0000FF"/>
            <w:sz w:val="20"/>
            <w:szCs w:val="20"/>
            <w:u w:val="single"/>
          </w:rPr>
          <w:t>The Prevent Duty | LGFL</w:t>
        </w:r>
      </w:hyperlink>
    </w:p>
    <w:p w14:paraId="19D33287" w14:textId="77777777" w:rsidR="0099156C" w:rsidRPr="00D872E0" w:rsidRDefault="0099156C" w:rsidP="00B11483">
      <w:pPr>
        <w:autoSpaceDE w:val="0"/>
        <w:autoSpaceDN w:val="0"/>
        <w:adjustRightInd w:val="0"/>
        <w:jc w:val="left"/>
        <w:rPr>
          <w:rFonts w:ascii="Tahoma" w:hAnsi="Tahoma" w:cs="Tahoma"/>
          <w:color w:val="0000FF"/>
          <w:sz w:val="20"/>
          <w:szCs w:val="20"/>
          <w:u w:val="single"/>
        </w:rPr>
      </w:pPr>
      <w:hyperlink r:id="rId190" w:history="1">
        <w:r w:rsidRPr="00D872E0">
          <w:rPr>
            <w:rFonts w:ascii="Tahoma" w:hAnsi="Tahoma" w:cs="Tahoma"/>
            <w:color w:val="0000FF"/>
            <w:sz w:val="20"/>
            <w:szCs w:val="20"/>
            <w:u w:val="single"/>
          </w:rPr>
          <w:t>Prevent duty: risk assessment templates - GOV.UK</w:t>
        </w:r>
      </w:hyperlink>
    </w:p>
    <w:p w14:paraId="564624E1" w14:textId="77777777" w:rsidR="0099156C" w:rsidRPr="00D872E0" w:rsidRDefault="0099156C" w:rsidP="00B11483">
      <w:pPr>
        <w:autoSpaceDE w:val="0"/>
        <w:autoSpaceDN w:val="0"/>
        <w:adjustRightInd w:val="0"/>
        <w:jc w:val="left"/>
        <w:rPr>
          <w:rFonts w:ascii="Tahoma" w:hAnsi="Tahoma" w:cs="Tahoma"/>
          <w:sz w:val="20"/>
          <w:szCs w:val="20"/>
        </w:rPr>
      </w:pPr>
      <w:hyperlink r:id="rId191" w:history="1">
        <w:r w:rsidRPr="00D872E0">
          <w:rPr>
            <w:rFonts w:ascii="Tahoma" w:hAnsi="Tahoma" w:cs="Tahoma"/>
            <w:color w:val="0000FF"/>
            <w:sz w:val="20"/>
            <w:szCs w:val="20"/>
            <w:u w:val="single"/>
          </w:rPr>
          <w:t>Controlling access to school premises - GOV.UK</w:t>
        </w:r>
      </w:hyperlink>
    </w:p>
    <w:p w14:paraId="5C01C2A6" w14:textId="77777777" w:rsidR="0099156C" w:rsidRPr="00D872E0" w:rsidRDefault="0099156C" w:rsidP="00B11483">
      <w:pPr>
        <w:autoSpaceDE w:val="0"/>
        <w:autoSpaceDN w:val="0"/>
        <w:adjustRightInd w:val="0"/>
        <w:jc w:val="left"/>
        <w:rPr>
          <w:rFonts w:ascii="Tahoma" w:hAnsi="Tahoma" w:cs="Tahoma"/>
          <w:sz w:val="20"/>
          <w:szCs w:val="20"/>
        </w:rPr>
      </w:pPr>
      <w:hyperlink r:id="rId192" w:history="1">
        <w:r w:rsidRPr="00D872E0">
          <w:rPr>
            <w:rFonts w:ascii="Tahoma" w:hAnsi="Tahoma" w:cs="Tahoma"/>
            <w:color w:val="0000FF"/>
            <w:sz w:val="20"/>
            <w:szCs w:val="20"/>
            <w:u w:val="single"/>
          </w:rPr>
          <w:t>Designated Safeguarding Lead Handbook - Educate Against Hate</w:t>
        </w:r>
      </w:hyperlink>
    </w:p>
    <w:p w14:paraId="4A953E42" w14:textId="77777777" w:rsidR="0099156C" w:rsidRPr="00D872E0" w:rsidRDefault="0099156C" w:rsidP="00B11483">
      <w:pPr>
        <w:autoSpaceDE w:val="0"/>
        <w:autoSpaceDN w:val="0"/>
        <w:adjustRightInd w:val="0"/>
        <w:jc w:val="left"/>
        <w:rPr>
          <w:rFonts w:ascii="Tahoma" w:hAnsi="Tahoma" w:cs="Tahoma"/>
          <w:color w:val="000000" w:themeColor="text1"/>
          <w:sz w:val="20"/>
          <w:szCs w:val="20"/>
        </w:rPr>
      </w:pPr>
      <w:hyperlink r:id="rId193" w:history="1">
        <w:r w:rsidRPr="00D872E0">
          <w:rPr>
            <w:rFonts w:ascii="Tahoma" w:hAnsi="Tahoma" w:cs="Tahoma"/>
            <w:color w:val="0000FF"/>
            <w:sz w:val="20"/>
            <w:szCs w:val="20"/>
            <w:u w:val="single"/>
          </w:rPr>
          <w:t>Home | Police.uk</w:t>
        </w:r>
      </w:hyperlink>
    </w:p>
    <w:p w14:paraId="3594CD18" w14:textId="77777777" w:rsidR="003C635F" w:rsidRPr="003C635F" w:rsidRDefault="003C635F" w:rsidP="00B11483">
      <w:pPr>
        <w:autoSpaceDE w:val="0"/>
        <w:autoSpaceDN w:val="0"/>
        <w:adjustRightInd w:val="0"/>
        <w:jc w:val="left"/>
        <w:rPr>
          <w:rFonts w:ascii="Tahoma" w:hAnsi="Tahoma" w:cs="Tahoma"/>
          <w:sz w:val="20"/>
          <w:szCs w:val="20"/>
        </w:rPr>
      </w:pPr>
    </w:p>
    <w:p w14:paraId="02F8C6EC" w14:textId="77777777" w:rsidR="00291F10" w:rsidRPr="007F251F" w:rsidRDefault="00291F10" w:rsidP="00914224">
      <w:pPr>
        <w:pStyle w:val="Heading2"/>
        <w:shd w:val="clear" w:color="auto" w:fill="0070C0"/>
        <w:spacing w:before="0"/>
      </w:pPr>
      <w:bookmarkStart w:id="55" w:name="_Toc238812774"/>
      <w:r w:rsidRPr="007F251F">
        <w:t>Serious violence</w:t>
      </w:r>
      <w:bookmarkEnd w:id="55"/>
      <w:r w:rsidRPr="007F251F">
        <w:t xml:space="preserve"> </w:t>
      </w:r>
    </w:p>
    <w:p w14:paraId="1CF40728" w14:textId="77777777" w:rsidR="00291F10" w:rsidRDefault="00291F10" w:rsidP="00B11483">
      <w:pPr>
        <w:autoSpaceDE w:val="0"/>
        <w:autoSpaceDN w:val="0"/>
        <w:adjustRightInd w:val="0"/>
        <w:jc w:val="left"/>
        <w:rPr>
          <w:rFonts w:ascii="Tahoma" w:hAnsi="Tahoma" w:cs="Tahoma"/>
          <w:sz w:val="20"/>
          <w:szCs w:val="20"/>
        </w:rPr>
      </w:pPr>
    </w:p>
    <w:p w14:paraId="1A64A13E" w14:textId="77777777"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Serious violence is a continuing safeguarding concern which may involve:</w:t>
      </w:r>
    </w:p>
    <w:p w14:paraId="54A0E064" w14:textId="77777777" w:rsidR="002847DA" w:rsidRPr="007960F8" w:rsidRDefault="002847DA" w:rsidP="00877A5E">
      <w:pPr>
        <w:rPr>
          <w:rFonts w:ascii="Tahoma" w:hAnsi="Tahoma" w:cs="Tahoma"/>
          <w:sz w:val="20"/>
          <w:szCs w:val="20"/>
          <w:highlight w:val="green"/>
        </w:rPr>
      </w:pPr>
    </w:p>
    <w:p w14:paraId="49C353C6" w14:textId="77777777" w:rsidR="00F134FE" w:rsidRPr="007960F8" w:rsidRDefault="006213FF">
      <w:pPr>
        <w:pStyle w:val="ListParagraph"/>
        <w:numPr>
          <w:ilvl w:val="0"/>
          <w:numId w:val="98"/>
        </w:numPr>
        <w:jc w:val="left"/>
        <w:rPr>
          <w:rFonts w:ascii="Tahoma" w:eastAsia="Times New Roman" w:hAnsi="Tahoma" w:cs="Tahoma"/>
          <w:sz w:val="20"/>
          <w:szCs w:val="20"/>
          <w:highlight w:val="green"/>
        </w:rPr>
      </w:pPr>
      <w:r w:rsidRPr="007960F8">
        <w:rPr>
          <w:rFonts w:ascii="Tahoma" w:hAnsi="Tahoma" w:cs="Tahoma"/>
          <w:sz w:val="20"/>
          <w:szCs w:val="20"/>
          <w:highlight w:val="green"/>
        </w:rPr>
        <w:t>Physical assault</w:t>
      </w:r>
    </w:p>
    <w:p w14:paraId="63140279" w14:textId="77777777" w:rsidR="00F134FE" w:rsidRPr="007960F8" w:rsidRDefault="006213FF">
      <w:pPr>
        <w:pStyle w:val="ListParagraph"/>
        <w:numPr>
          <w:ilvl w:val="0"/>
          <w:numId w:val="98"/>
        </w:numPr>
        <w:jc w:val="left"/>
        <w:rPr>
          <w:rFonts w:ascii="Tahoma" w:eastAsia="Times New Roman" w:hAnsi="Tahoma" w:cs="Tahoma"/>
          <w:sz w:val="20"/>
          <w:szCs w:val="20"/>
          <w:highlight w:val="green"/>
        </w:rPr>
      </w:pPr>
      <w:r w:rsidRPr="007960F8">
        <w:rPr>
          <w:rFonts w:ascii="Tahoma" w:hAnsi="Tahoma" w:cs="Tahoma"/>
          <w:sz w:val="20"/>
          <w:szCs w:val="20"/>
          <w:highlight w:val="green"/>
        </w:rPr>
        <w:t>Carrying, threatening with or using weapons (often in the context of peer conflict or bullying)</w:t>
      </w:r>
    </w:p>
    <w:p w14:paraId="628AE233" w14:textId="5A1E9A58" w:rsidR="006213FF" w:rsidRPr="007960F8" w:rsidRDefault="006213FF">
      <w:pPr>
        <w:pStyle w:val="ListParagraph"/>
        <w:numPr>
          <w:ilvl w:val="0"/>
          <w:numId w:val="98"/>
        </w:numPr>
        <w:jc w:val="left"/>
        <w:rPr>
          <w:rFonts w:ascii="Tahoma" w:eastAsia="Times New Roman" w:hAnsi="Tahoma" w:cs="Tahoma"/>
          <w:sz w:val="20"/>
          <w:szCs w:val="20"/>
          <w:highlight w:val="green"/>
        </w:rPr>
      </w:pPr>
      <w:r w:rsidRPr="007960F8">
        <w:rPr>
          <w:rFonts w:ascii="Tahoma" w:hAnsi="Tahoma" w:cs="Tahoma"/>
          <w:sz w:val="20"/>
          <w:szCs w:val="20"/>
          <w:highlight w:val="green"/>
        </w:rPr>
        <w:t>Criminal exploitation</w:t>
      </w:r>
    </w:p>
    <w:p w14:paraId="2258E5AC" w14:textId="77777777" w:rsidR="00F134FE" w:rsidRPr="007960F8" w:rsidRDefault="00F134FE" w:rsidP="00877A5E">
      <w:pPr>
        <w:rPr>
          <w:rFonts w:ascii="Tahoma" w:hAnsi="Tahoma" w:cs="Tahoma"/>
          <w:sz w:val="20"/>
          <w:szCs w:val="20"/>
          <w:highlight w:val="green"/>
        </w:rPr>
      </w:pPr>
    </w:p>
    <w:p w14:paraId="0514B1FF" w14:textId="11AFDA5D"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Indicators which may signal that a child is at risk from, or involved with, serious violent crime may include:</w:t>
      </w:r>
    </w:p>
    <w:p w14:paraId="289F9640"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Increased absence from school</w:t>
      </w:r>
    </w:p>
    <w:p w14:paraId="71707DA8"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Change in friendships or relationships with older individuals or groups</w:t>
      </w:r>
    </w:p>
    <w:p w14:paraId="5CC1D4D3"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Significant decline in performance</w:t>
      </w:r>
    </w:p>
    <w:p w14:paraId="76741DBE"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Signs of self-harm or a significant change in wellbeing</w:t>
      </w:r>
    </w:p>
    <w:p w14:paraId="1D677350"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Signs of assault or unexplained injuries</w:t>
      </w:r>
    </w:p>
    <w:p w14:paraId="6533DE31" w14:textId="2740534F" w:rsidR="006213FF"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Unexplained gifts or new possessions (this could indicate that the child has been approached by, or is involved with, individuals associated with criminal networks or gangs and may be at risk of criminal exploitation</w:t>
      </w:r>
    </w:p>
    <w:p w14:paraId="64D4A734" w14:textId="77777777" w:rsidR="00F134FE" w:rsidRPr="007960F8" w:rsidRDefault="00F134FE" w:rsidP="00877A5E">
      <w:pPr>
        <w:rPr>
          <w:rFonts w:ascii="Tahoma" w:hAnsi="Tahoma" w:cs="Tahoma"/>
          <w:sz w:val="20"/>
          <w:szCs w:val="20"/>
          <w:highlight w:val="green"/>
        </w:rPr>
      </w:pPr>
    </w:p>
    <w:p w14:paraId="11DFFC95" w14:textId="24BF9570"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Risk factors which increase the likelihood of involvement in serious violence include:</w:t>
      </w:r>
    </w:p>
    <w:p w14:paraId="3EEBD010"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lastRenderedPageBreak/>
        <w:t>Having been frequently absent, suspended, spent time in alternative provision, or permanently excluded from school</w:t>
      </w:r>
    </w:p>
    <w:p w14:paraId="19729E91"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been involved in offending, such as theft or robbery</w:t>
      </w:r>
    </w:p>
    <w:p w14:paraId="73017F06"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Being male</w:t>
      </w:r>
    </w:p>
    <w:p w14:paraId="6EC11F15"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experienced child maltreatment</w:t>
      </w:r>
    </w:p>
    <w:p w14:paraId="5C11FBB7"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used drugs or alcohol in early adolescence</w:t>
      </w:r>
    </w:p>
    <w:p w14:paraId="090E636A" w14:textId="51198BB8" w:rsidR="006213FF"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previously been a victim or previously perpetrated violence</w:t>
      </w:r>
    </w:p>
    <w:p w14:paraId="4C5450E1" w14:textId="77777777" w:rsidR="00F134FE" w:rsidRPr="007960F8" w:rsidRDefault="00F134FE" w:rsidP="00877A5E">
      <w:pPr>
        <w:rPr>
          <w:rFonts w:ascii="Tahoma" w:hAnsi="Tahoma" w:cs="Tahoma"/>
          <w:sz w:val="20"/>
          <w:szCs w:val="20"/>
          <w:highlight w:val="green"/>
        </w:rPr>
      </w:pPr>
    </w:p>
    <w:p w14:paraId="48B40CA3" w14:textId="0254DD65"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Staff will be aware of these indicators and risk factors and will be alert to when children might be at highest risk around the school day (for example, immediately after school).</w:t>
      </w:r>
      <w:r w:rsidR="00F134FE" w:rsidRPr="007960F8">
        <w:rPr>
          <w:rFonts w:ascii="Tahoma" w:hAnsi="Tahoma" w:cs="Tahoma"/>
          <w:sz w:val="20"/>
          <w:szCs w:val="20"/>
          <w:highlight w:val="green"/>
        </w:rPr>
        <w:t xml:space="preserve"> </w:t>
      </w:r>
      <w:r w:rsidRPr="007960F8">
        <w:rPr>
          <w:rFonts w:ascii="Tahoma" w:hAnsi="Tahoma" w:cs="Tahoma"/>
          <w:sz w:val="20"/>
          <w:szCs w:val="20"/>
          <w:highlight w:val="green"/>
        </w:rPr>
        <w:t>If a member of staff has a concern about a pupil being involved in, or at risk of, serious violence, including a child carrying or using a weapon (or expressing intent to do so), they will report this to the DSL.</w:t>
      </w:r>
    </w:p>
    <w:p w14:paraId="72AABE38" w14:textId="77777777" w:rsidR="00F134FE" w:rsidRPr="007960F8" w:rsidRDefault="00F134FE" w:rsidP="00877A5E">
      <w:pPr>
        <w:rPr>
          <w:rFonts w:ascii="Tahoma" w:hAnsi="Tahoma" w:cs="Tahoma"/>
          <w:sz w:val="20"/>
          <w:szCs w:val="20"/>
          <w:highlight w:val="green"/>
        </w:rPr>
      </w:pPr>
    </w:p>
    <w:p w14:paraId="3E5599EA" w14:textId="77777777"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The DSL will:</w:t>
      </w:r>
    </w:p>
    <w:p w14:paraId="666DEB5F" w14:textId="77777777" w:rsidR="00F134FE" w:rsidRPr="007960F8" w:rsidRDefault="006213FF">
      <w:pPr>
        <w:pStyle w:val="ListParagraph"/>
        <w:numPr>
          <w:ilvl w:val="0"/>
          <w:numId w:val="103"/>
        </w:numPr>
        <w:jc w:val="left"/>
        <w:rPr>
          <w:rFonts w:ascii="Tahoma" w:eastAsia="Times New Roman" w:hAnsi="Tahoma" w:cs="Tahoma"/>
          <w:sz w:val="20"/>
          <w:szCs w:val="20"/>
          <w:highlight w:val="green"/>
        </w:rPr>
      </w:pPr>
      <w:r w:rsidRPr="007960F8">
        <w:rPr>
          <w:rFonts w:ascii="Tahoma" w:hAnsi="Tahoma" w:cs="Tahoma"/>
          <w:sz w:val="20"/>
          <w:szCs w:val="20"/>
          <w:highlight w:val="green"/>
        </w:rPr>
        <w:t>Assess the risk to both the individual pupil and others in the school, consider wider information or concerns and take appropriate action</w:t>
      </w:r>
    </w:p>
    <w:p w14:paraId="2A7648AA" w14:textId="77777777" w:rsidR="00F134FE" w:rsidRPr="007960F8" w:rsidRDefault="006213FF">
      <w:pPr>
        <w:pStyle w:val="ListParagraph"/>
        <w:numPr>
          <w:ilvl w:val="0"/>
          <w:numId w:val="103"/>
        </w:numPr>
        <w:jc w:val="left"/>
        <w:rPr>
          <w:rFonts w:ascii="Tahoma" w:eastAsia="Times New Roman" w:hAnsi="Tahoma" w:cs="Tahoma"/>
          <w:sz w:val="20"/>
          <w:szCs w:val="20"/>
          <w:highlight w:val="green"/>
        </w:rPr>
      </w:pPr>
      <w:r w:rsidRPr="007960F8">
        <w:rPr>
          <w:rFonts w:ascii="Tahoma" w:hAnsi="Tahoma" w:cs="Tahoma"/>
          <w:sz w:val="20"/>
          <w:szCs w:val="20"/>
          <w:highlight w:val="green"/>
        </w:rPr>
        <w:t>Put in place a safety and support plan for the pupil (depending on the risk)</w:t>
      </w:r>
    </w:p>
    <w:p w14:paraId="6F682235" w14:textId="59E7BE24" w:rsidR="006213FF" w:rsidRPr="007960F8" w:rsidRDefault="006213FF">
      <w:pPr>
        <w:pStyle w:val="ListParagraph"/>
        <w:numPr>
          <w:ilvl w:val="0"/>
          <w:numId w:val="103"/>
        </w:numPr>
        <w:jc w:val="left"/>
        <w:rPr>
          <w:rFonts w:ascii="Tahoma" w:eastAsia="Times New Roman" w:hAnsi="Tahoma" w:cs="Tahoma"/>
          <w:sz w:val="20"/>
          <w:szCs w:val="20"/>
          <w:highlight w:val="green"/>
        </w:rPr>
      </w:pPr>
      <w:r w:rsidRPr="007960F8">
        <w:rPr>
          <w:rFonts w:ascii="Tahoma" w:hAnsi="Tahoma" w:cs="Tahoma"/>
          <w:sz w:val="20"/>
          <w:szCs w:val="20"/>
          <w:highlight w:val="green"/>
        </w:rPr>
        <w:t>Where relevant, consider action to de-escalate peer conflict</w:t>
      </w:r>
    </w:p>
    <w:p w14:paraId="08B68D01" w14:textId="77777777" w:rsidR="00082A3D" w:rsidRPr="00867B88" w:rsidRDefault="00082A3D" w:rsidP="00B11483">
      <w:pPr>
        <w:autoSpaceDE w:val="0"/>
        <w:autoSpaceDN w:val="0"/>
        <w:adjustRightInd w:val="0"/>
        <w:jc w:val="left"/>
        <w:rPr>
          <w:rFonts w:ascii="Tahoma" w:hAnsi="Tahoma" w:cs="Tahoma"/>
          <w:sz w:val="20"/>
          <w:szCs w:val="20"/>
        </w:rPr>
      </w:pPr>
    </w:p>
    <w:p w14:paraId="540206A1" w14:textId="4673C457" w:rsidR="00F145A3" w:rsidRPr="000A0448" w:rsidRDefault="00F145A3" w:rsidP="00914224">
      <w:pPr>
        <w:pStyle w:val="Heading2"/>
        <w:shd w:val="clear" w:color="auto" w:fill="0070C0"/>
        <w:spacing w:before="0"/>
      </w:pPr>
      <w:bookmarkStart w:id="56" w:name="_Toc238812775"/>
      <w:r w:rsidRPr="000A0448">
        <w:t>Sharing of nudes and semi-nudes (‘sexting’)</w:t>
      </w:r>
      <w:bookmarkEnd w:id="56"/>
      <w:r w:rsidRPr="000A0448">
        <w:t xml:space="preserve"> </w:t>
      </w:r>
    </w:p>
    <w:p w14:paraId="5C061D81" w14:textId="77777777" w:rsidR="00082A3D" w:rsidRDefault="00082A3D" w:rsidP="00B11483">
      <w:pPr>
        <w:jc w:val="left"/>
        <w:rPr>
          <w:rFonts w:ascii="Tahoma" w:eastAsia="MS Mincho" w:hAnsi="Tahoma" w:cs="Tahoma"/>
          <w:sz w:val="20"/>
          <w:szCs w:val="20"/>
        </w:rPr>
      </w:pPr>
    </w:p>
    <w:p w14:paraId="2E80F861" w14:textId="1DAFF2D7" w:rsidR="00D772E6" w:rsidRDefault="00D772E6" w:rsidP="00B11483">
      <w:pPr>
        <w:jc w:val="left"/>
        <w:rPr>
          <w:rFonts w:ascii="Tahoma" w:eastAsia="MS Mincho" w:hAnsi="Tahoma" w:cs="Tahoma"/>
          <w:sz w:val="20"/>
          <w:szCs w:val="20"/>
        </w:rPr>
      </w:pPr>
      <w:r w:rsidRPr="00D772E6">
        <w:rPr>
          <w:rFonts w:ascii="Tahoma" w:eastAsia="MS Mincho" w:hAnsi="Tahoma" w:cs="Tahoma"/>
          <w:sz w:val="20"/>
          <w:szCs w:val="20"/>
          <w:highlight w:val="green"/>
        </w:rPr>
        <w:t>For this guidance the term ‘making or sharing nudes and semi nudes’ refers to the creation, sending or posting of nude or semi-nude images by young people under the age of 18. The term ‘images’ includes all visual content, such as photographs, videos and livestreams.</w:t>
      </w:r>
    </w:p>
    <w:p w14:paraId="44EA78A4" w14:textId="77777777" w:rsidR="00D772E6" w:rsidRDefault="00D772E6" w:rsidP="00B11483">
      <w:pPr>
        <w:jc w:val="left"/>
        <w:rPr>
          <w:rFonts w:ascii="Tahoma" w:eastAsia="MS Mincho" w:hAnsi="Tahoma" w:cs="Tahoma"/>
          <w:sz w:val="20"/>
          <w:szCs w:val="20"/>
        </w:rPr>
      </w:pPr>
    </w:p>
    <w:p w14:paraId="6CC536CA" w14:textId="24C56CC5" w:rsidR="00F145A3"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This is a suggested approach based on </w:t>
      </w:r>
      <w:hyperlink r:id="rId194" w:history="1">
        <w:r w:rsidRPr="000A0448">
          <w:rPr>
            <w:rFonts w:ascii="Tahoma" w:eastAsia="MS Mincho" w:hAnsi="Tahoma" w:cs="Tahoma"/>
            <w:color w:val="0072CC"/>
            <w:sz w:val="20"/>
            <w:szCs w:val="20"/>
            <w:u w:val="single"/>
          </w:rPr>
          <w:t>guidance from the UK Council for Internet Safety</w:t>
        </w:r>
      </w:hyperlink>
      <w:r w:rsidRPr="000A0448">
        <w:rPr>
          <w:rFonts w:ascii="Tahoma" w:eastAsia="MS Mincho" w:hAnsi="Tahoma" w:cs="Tahoma"/>
          <w:sz w:val="20"/>
          <w:szCs w:val="20"/>
        </w:rPr>
        <w:t xml:space="preserve"> for </w:t>
      </w:r>
      <w:r w:rsidRPr="004E6E5F">
        <w:rPr>
          <w:rFonts w:ascii="Tahoma" w:eastAsia="MS Mincho" w:hAnsi="Tahoma" w:cs="Tahoma"/>
          <w:sz w:val="20"/>
          <w:szCs w:val="20"/>
        </w:rPr>
        <w:t xml:space="preserve">all staff and for DSLs and senior leaders. </w:t>
      </w:r>
    </w:p>
    <w:p w14:paraId="20B3D759" w14:textId="77777777" w:rsidR="00D772E6" w:rsidRPr="000A0448" w:rsidRDefault="00D772E6" w:rsidP="00B11483">
      <w:pPr>
        <w:jc w:val="left"/>
        <w:rPr>
          <w:rFonts w:ascii="Tahoma" w:eastAsia="MS Mincho" w:hAnsi="Tahoma" w:cs="Tahoma"/>
          <w:sz w:val="20"/>
          <w:szCs w:val="20"/>
        </w:rPr>
      </w:pPr>
    </w:p>
    <w:p w14:paraId="64D3C2B1" w14:textId="75A4DA2F" w:rsidR="00F145A3" w:rsidRPr="000A0448" w:rsidRDefault="00F145A3" w:rsidP="00B11483">
      <w:pPr>
        <w:jc w:val="left"/>
        <w:rPr>
          <w:rFonts w:ascii="Tahoma" w:eastAsia="MS Mincho" w:hAnsi="Tahoma" w:cs="Tahoma"/>
          <w:b/>
          <w:sz w:val="20"/>
          <w:szCs w:val="20"/>
          <w:u w:val="single"/>
        </w:rPr>
      </w:pPr>
      <w:r w:rsidRPr="001F16F7">
        <w:rPr>
          <w:rFonts w:ascii="Tahoma" w:eastAsia="MS Mincho" w:hAnsi="Tahoma" w:cs="Tahoma"/>
          <w:b/>
          <w:sz w:val="20"/>
          <w:szCs w:val="20"/>
          <w:u w:val="single"/>
        </w:rPr>
        <w:t>Staff</w:t>
      </w:r>
      <w:r w:rsidRPr="000A0448">
        <w:rPr>
          <w:rFonts w:ascii="Tahoma" w:eastAsia="MS Mincho" w:hAnsi="Tahoma" w:cs="Tahoma"/>
          <w:b/>
          <w:sz w:val="20"/>
          <w:szCs w:val="20"/>
          <w:u w:val="single"/>
        </w:rPr>
        <w:t xml:space="preserve"> responsibilities when responding to an incident</w:t>
      </w:r>
    </w:p>
    <w:p w14:paraId="2AE0DBF1"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If you are made aware of an incident involving the consensual or non-consensual sharing of nude or semi-nude images/videos (also known as ‘sexting’ or ‘youth produced sexual imagery’), you must report it to the DSL immediately. </w:t>
      </w:r>
    </w:p>
    <w:p w14:paraId="0F6265A6"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You must </w:t>
      </w:r>
      <w:r w:rsidRPr="000A0448">
        <w:rPr>
          <w:rFonts w:ascii="Tahoma" w:eastAsia="MS Mincho" w:hAnsi="Tahoma" w:cs="Tahoma"/>
          <w:b/>
          <w:sz w:val="20"/>
          <w:szCs w:val="20"/>
        </w:rPr>
        <w:t>not</w:t>
      </w:r>
      <w:r w:rsidRPr="000A0448">
        <w:rPr>
          <w:rFonts w:ascii="Tahoma" w:eastAsia="MS Mincho" w:hAnsi="Tahoma" w:cs="Tahoma"/>
          <w:sz w:val="20"/>
          <w:szCs w:val="20"/>
        </w:rPr>
        <w:t xml:space="preserve">: </w:t>
      </w:r>
    </w:p>
    <w:p w14:paraId="4CE25484"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View, copy, print, share, store or save the imagery yourself, or ask a pupil to share or download it (if you have already viewed the imagery by accident, you must report this to the DSL)</w:t>
      </w:r>
    </w:p>
    <w:p w14:paraId="21D1232C"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Delete the imagery or ask the pupil to delete it</w:t>
      </w:r>
    </w:p>
    <w:p w14:paraId="6F3F12F1"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 xml:space="preserve">Ask the pupil(s) who are involved in the incident to disclose information regarding the imagery (this is the DSL’s responsibility) </w:t>
      </w:r>
    </w:p>
    <w:p w14:paraId="61C69E16"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Share information about the incident with other members of staff, the pupil(s) it involves or their, or other, parents and/or carers</w:t>
      </w:r>
    </w:p>
    <w:p w14:paraId="1BAB999F"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Say or do anything to blame or shame any young people involved</w:t>
      </w:r>
    </w:p>
    <w:p w14:paraId="21312442"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You should explain that you need to report the </w:t>
      </w:r>
      <w:proofErr w:type="gramStart"/>
      <w:r w:rsidRPr="000A0448">
        <w:rPr>
          <w:rFonts w:ascii="Tahoma" w:eastAsia="MS Mincho" w:hAnsi="Tahoma" w:cs="Tahoma"/>
          <w:sz w:val="20"/>
          <w:szCs w:val="20"/>
        </w:rPr>
        <w:t>incident, and</w:t>
      </w:r>
      <w:proofErr w:type="gramEnd"/>
      <w:r w:rsidRPr="000A0448">
        <w:rPr>
          <w:rFonts w:ascii="Tahoma" w:eastAsia="MS Mincho" w:hAnsi="Tahoma" w:cs="Tahoma"/>
          <w:sz w:val="20"/>
          <w:szCs w:val="20"/>
        </w:rPr>
        <w:t xml:space="preserve"> reassure the pupil(s) that they will receive support and help from the DSL.</w:t>
      </w:r>
    </w:p>
    <w:p w14:paraId="7548B3FE"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Initial review meeting</w:t>
      </w:r>
    </w:p>
    <w:p w14:paraId="012E0413"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5D5EF67C"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 xml:space="preserve">Whether there is an immediate risk to pupil(s) </w:t>
      </w:r>
    </w:p>
    <w:p w14:paraId="1F22EBFC"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 xml:space="preserve">If a referral needs to be made to the police and/or children’s social care </w:t>
      </w:r>
    </w:p>
    <w:p w14:paraId="19C3E7EF"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 xml:space="preserve">If it is necessary to view the image(s) </w:t>
      </w:r>
      <w:proofErr w:type="gramStart"/>
      <w:r w:rsidRPr="001F16F7">
        <w:rPr>
          <w:rFonts w:ascii="Tahoma" w:eastAsia="MS Mincho" w:hAnsi="Tahoma" w:cs="Tahoma"/>
          <w:sz w:val="20"/>
          <w:szCs w:val="20"/>
        </w:rPr>
        <w:t>in order to</w:t>
      </w:r>
      <w:proofErr w:type="gramEnd"/>
      <w:r w:rsidRPr="001F16F7">
        <w:rPr>
          <w:rFonts w:ascii="Tahoma" w:eastAsia="MS Mincho" w:hAnsi="Tahoma" w:cs="Tahoma"/>
          <w:sz w:val="20"/>
          <w:szCs w:val="20"/>
        </w:rPr>
        <w:t xml:space="preserve"> safeguard the young person (in most cases, images or videos should not be viewed)</w:t>
      </w:r>
    </w:p>
    <w:p w14:paraId="0BA576F2"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What further information is required to decide on the best response</w:t>
      </w:r>
    </w:p>
    <w:p w14:paraId="65D0E174"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Whether the image(s) has been shared widely and via what services and/or platforms (this may be unknown)</w:t>
      </w:r>
    </w:p>
    <w:p w14:paraId="1965FA2E"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lastRenderedPageBreak/>
        <w:t>Whether immediate action should be taken to delete or remove images or videos from devices or online services</w:t>
      </w:r>
    </w:p>
    <w:p w14:paraId="783B84C8"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Any relevant facts about the pupils involved which would influence risk assessment</w:t>
      </w:r>
    </w:p>
    <w:p w14:paraId="1E61F733"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If there is a need to contact another school, college, setting or individual</w:t>
      </w:r>
    </w:p>
    <w:p w14:paraId="2F5533D3"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Whether to contact parents or carers of the pupils involved (in most cases parents/carers should be involved)</w:t>
      </w:r>
    </w:p>
    <w:p w14:paraId="72B1E663"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The DSL will make an immediate referral to police and/or children’s social care if: </w:t>
      </w:r>
    </w:p>
    <w:p w14:paraId="2DE061C5"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 xml:space="preserve">The incident involves an adult </w:t>
      </w:r>
    </w:p>
    <w:p w14:paraId="14139B82"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There is reason to believe that a young person has been coerced, blackmailed or groomed, or if there are concerns about their capacity to consent (for example, owing to SEN)</w:t>
      </w:r>
    </w:p>
    <w:p w14:paraId="4F419501"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What the DSL knows about the images or videos suggests the content depicts sexual acts which are unusual for the young person’s developmental stage, or are violent</w:t>
      </w:r>
    </w:p>
    <w:p w14:paraId="21FE2BD8"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The imagery involves sexual acts and any pupil in the images or videos is under 13</w:t>
      </w:r>
    </w:p>
    <w:p w14:paraId="2EE4C733"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The DSL has reason to believe a pupil is at immediate risk of harm owing to the sharing of nudes and semi-nudes (for example, the young person is presenting as suicidal or self-harming)</w:t>
      </w:r>
    </w:p>
    <w:p w14:paraId="19BABF2E"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C44FE69"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Further review by the DSL</w:t>
      </w:r>
    </w:p>
    <w:p w14:paraId="6DE0CC8C"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If at the initial review </w:t>
      </w:r>
      <w:proofErr w:type="gramStart"/>
      <w:r w:rsidRPr="000A0448">
        <w:rPr>
          <w:rFonts w:ascii="Tahoma" w:eastAsia="MS Mincho" w:hAnsi="Tahoma" w:cs="Tahoma"/>
          <w:sz w:val="20"/>
          <w:szCs w:val="20"/>
        </w:rPr>
        <w:t>stage</w:t>
      </w:r>
      <w:proofErr w:type="gramEnd"/>
      <w:r w:rsidRPr="000A0448">
        <w:rPr>
          <w:rFonts w:ascii="Tahoma" w:eastAsia="MS Mincho" w:hAnsi="Tahoma" w:cs="Tahoma"/>
          <w:sz w:val="20"/>
          <w:szCs w:val="20"/>
        </w:rPr>
        <w:t xml:space="preserve"> a decision has been made not to refer to police and/or children’s social care, the DSL will conduct a further review to establish the facts and assess the risks.</w:t>
      </w:r>
    </w:p>
    <w:p w14:paraId="6413FEDC"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They will hold interviews with the pupils involved (if appropriate).</w:t>
      </w:r>
    </w:p>
    <w:p w14:paraId="6E251C41"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If at any point in the process there is a concern that a pupil has been harmed or is at risk of harm, a referral will be made to children’s social care and/or the police immediately. </w:t>
      </w:r>
    </w:p>
    <w:p w14:paraId="20B9DDC1"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Informing parents/carers</w:t>
      </w:r>
    </w:p>
    <w:p w14:paraId="157CFD92"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The DSL will inform parents/carers at an early stage and keep them involved in the process, unless there is a good reason to believe that involving them would put the pupil at risk of harm. </w:t>
      </w:r>
    </w:p>
    <w:p w14:paraId="77189650"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Referring to the police</w:t>
      </w:r>
    </w:p>
    <w:p w14:paraId="2555DD88" w14:textId="055934B5" w:rsidR="003C5686" w:rsidRDefault="00F145A3" w:rsidP="00B11483">
      <w:pPr>
        <w:jc w:val="left"/>
        <w:rPr>
          <w:rFonts w:ascii="Tahoma" w:eastAsia="MS Mincho" w:hAnsi="Tahoma" w:cs="Tahoma"/>
          <w:b/>
          <w:bCs/>
          <w:sz w:val="20"/>
          <w:szCs w:val="20"/>
        </w:rPr>
      </w:pPr>
      <w:r w:rsidRPr="000A0448">
        <w:rPr>
          <w:rFonts w:ascii="Tahoma" w:eastAsia="MS Mincho" w:hAnsi="Tahoma" w:cs="Tahoma"/>
          <w:sz w:val="20"/>
          <w:szCs w:val="20"/>
        </w:rPr>
        <w:t xml:space="preserve">If it is necessary to refer an incident to the police, this will be done </w:t>
      </w:r>
      <w:r w:rsidRPr="001F16F7">
        <w:rPr>
          <w:rFonts w:ascii="Tahoma" w:eastAsia="MS Mincho" w:hAnsi="Tahoma" w:cs="Tahoma"/>
          <w:sz w:val="20"/>
          <w:szCs w:val="20"/>
        </w:rPr>
        <w:t xml:space="preserve">by </w:t>
      </w:r>
      <w:r w:rsidRPr="001F16F7">
        <w:rPr>
          <w:rFonts w:ascii="Tahoma" w:eastAsia="MS Mincho" w:hAnsi="Tahoma" w:cs="Tahoma"/>
          <w:b/>
          <w:bCs/>
          <w:sz w:val="20"/>
          <w:szCs w:val="20"/>
        </w:rPr>
        <w:t>ringing 101</w:t>
      </w:r>
    </w:p>
    <w:p w14:paraId="42BCC7DF" w14:textId="77777777" w:rsidR="004163E5" w:rsidRDefault="004163E5" w:rsidP="00B11483">
      <w:pPr>
        <w:jc w:val="left"/>
        <w:rPr>
          <w:rFonts w:ascii="Tahoma" w:eastAsia="MS Mincho" w:hAnsi="Tahoma" w:cs="Tahoma"/>
          <w:b/>
          <w:bCs/>
          <w:sz w:val="20"/>
          <w:szCs w:val="20"/>
        </w:rPr>
      </w:pPr>
    </w:p>
    <w:p w14:paraId="0E731E83" w14:textId="3F8CBDE2" w:rsidR="004163E5" w:rsidRPr="007F251F" w:rsidRDefault="004163E5" w:rsidP="00914224">
      <w:pPr>
        <w:pStyle w:val="Heading2"/>
        <w:shd w:val="clear" w:color="auto" w:fill="0070C0"/>
        <w:spacing w:before="0"/>
      </w:pPr>
      <w:bookmarkStart w:id="57" w:name="_Toc238812776"/>
      <w:r>
        <w:t>Substance Misuse</w:t>
      </w:r>
      <w:bookmarkEnd w:id="57"/>
    </w:p>
    <w:p w14:paraId="38895D49" w14:textId="77777777" w:rsidR="003C5686" w:rsidRPr="00C136F2" w:rsidRDefault="003C5686" w:rsidP="00B11483">
      <w:pPr>
        <w:rPr>
          <w:rFonts w:ascii="Tahoma" w:hAnsi="Tahoma" w:cs="Tahoma"/>
          <w:sz w:val="20"/>
          <w:szCs w:val="20"/>
        </w:rPr>
      </w:pPr>
    </w:p>
    <w:p w14:paraId="08CC86ED" w14:textId="77777777" w:rsidR="003C5686" w:rsidRPr="00C136F2" w:rsidRDefault="003C5686" w:rsidP="00B11483">
      <w:pPr>
        <w:rPr>
          <w:rFonts w:ascii="Tahoma" w:hAnsi="Tahoma" w:cs="Tahoma"/>
          <w:sz w:val="20"/>
          <w:szCs w:val="20"/>
        </w:rPr>
      </w:pPr>
      <w:r w:rsidRPr="00C136F2">
        <w:rPr>
          <w:rFonts w:ascii="Tahoma" w:hAnsi="Tahoma" w:cs="Tahoma"/>
          <w:sz w:val="20"/>
          <w:szCs w:val="20"/>
        </w:rPr>
        <w:t>S</w:t>
      </w:r>
      <w:r w:rsidRPr="001F16F7">
        <w:rPr>
          <w:rFonts w:ascii="Tahoma" w:hAnsi="Tahoma" w:cs="Tahoma"/>
          <w:sz w:val="20"/>
          <w:szCs w:val="20"/>
        </w:rPr>
        <w:t xml:space="preserve">moking and vaping </w:t>
      </w:r>
      <w:proofErr w:type="gramStart"/>
      <w:r w:rsidRPr="001F16F7">
        <w:rPr>
          <w:rFonts w:ascii="Tahoma" w:hAnsi="Tahoma" w:cs="Tahoma"/>
          <w:sz w:val="20"/>
          <w:szCs w:val="20"/>
        </w:rPr>
        <w:t>is</w:t>
      </w:r>
      <w:proofErr w:type="gramEnd"/>
      <w:r w:rsidRPr="001F16F7">
        <w:rPr>
          <w:rFonts w:ascii="Tahoma" w:hAnsi="Tahoma" w:cs="Tahoma"/>
          <w:sz w:val="20"/>
          <w:szCs w:val="20"/>
        </w:rPr>
        <w:t xml:space="preserve"> </w:t>
      </w:r>
      <w:r w:rsidRPr="00C136F2">
        <w:rPr>
          <w:rFonts w:ascii="Tahoma" w:hAnsi="Tahoma" w:cs="Tahoma"/>
          <w:sz w:val="20"/>
          <w:szCs w:val="20"/>
        </w:rPr>
        <w:t>bann</w:t>
      </w:r>
      <w:r w:rsidRPr="001F16F7">
        <w:rPr>
          <w:rFonts w:ascii="Tahoma" w:hAnsi="Tahoma" w:cs="Tahoma"/>
          <w:sz w:val="20"/>
          <w:szCs w:val="20"/>
        </w:rPr>
        <w:t>ed</w:t>
      </w:r>
      <w:r w:rsidRPr="00C136F2">
        <w:rPr>
          <w:rFonts w:ascii="Tahoma" w:hAnsi="Tahoma" w:cs="Tahoma"/>
          <w:sz w:val="20"/>
          <w:szCs w:val="20"/>
        </w:rPr>
        <w:t xml:space="preserve"> on school premises and grounds for all school events and activities before and after </w:t>
      </w:r>
      <w:proofErr w:type="gramStart"/>
      <w:r w:rsidRPr="00C136F2">
        <w:rPr>
          <w:rFonts w:ascii="Tahoma" w:hAnsi="Tahoma" w:cs="Tahoma"/>
          <w:sz w:val="20"/>
          <w:szCs w:val="20"/>
        </w:rPr>
        <w:t>school, and</w:t>
      </w:r>
      <w:proofErr w:type="gramEnd"/>
      <w:r w:rsidRPr="00C136F2">
        <w:rPr>
          <w:rFonts w:ascii="Tahoma" w:hAnsi="Tahoma" w:cs="Tahoma"/>
          <w:sz w:val="20"/>
          <w:szCs w:val="20"/>
        </w:rPr>
        <w:t xml:space="preserve"> includes signposting information for quit smoking support. </w:t>
      </w:r>
    </w:p>
    <w:p w14:paraId="5130A5B6" w14:textId="77777777" w:rsidR="003C5686" w:rsidRPr="00C136F2" w:rsidRDefault="003C5686" w:rsidP="00B11483">
      <w:pPr>
        <w:rPr>
          <w:rFonts w:ascii="Tahoma" w:hAnsi="Tahoma" w:cs="Tahoma"/>
          <w:sz w:val="20"/>
          <w:szCs w:val="20"/>
        </w:rPr>
      </w:pPr>
    </w:p>
    <w:p w14:paraId="52520AE3" w14:textId="77777777" w:rsidR="003C5686" w:rsidRPr="00C136F2" w:rsidRDefault="003C5686" w:rsidP="00B11483">
      <w:pPr>
        <w:rPr>
          <w:rFonts w:ascii="Tahoma" w:hAnsi="Tahoma" w:cs="Tahoma"/>
          <w:sz w:val="20"/>
          <w:szCs w:val="20"/>
        </w:rPr>
      </w:pPr>
      <w:r w:rsidRPr="00C136F2">
        <w:rPr>
          <w:rFonts w:ascii="Tahoma" w:hAnsi="Tahoma" w:cs="Tahoma"/>
          <w:sz w:val="20"/>
          <w:szCs w:val="20"/>
        </w:rPr>
        <w:t>The Governments ‘Hidden Harm’ reports (ACMD 2003, 2007) revealed the large numbers of children across the UK living with parents who misuse drugs – an estimated 200,000.</w:t>
      </w:r>
    </w:p>
    <w:p w14:paraId="30788327" w14:textId="77777777" w:rsidR="003C5686" w:rsidRPr="00C136F2" w:rsidRDefault="003C5686" w:rsidP="00B11483">
      <w:pPr>
        <w:rPr>
          <w:rFonts w:ascii="Tahoma" w:hAnsi="Tahoma" w:cs="Tahoma"/>
          <w:sz w:val="20"/>
          <w:szCs w:val="20"/>
        </w:rPr>
      </w:pPr>
    </w:p>
    <w:p w14:paraId="1A4C3D19" w14:textId="77777777" w:rsidR="003C5686" w:rsidRPr="00C136F2" w:rsidRDefault="003C5686" w:rsidP="00B11483">
      <w:pPr>
        <w:rPr>
          <w:rFonts w:ascii="Tahoma" w:hAnsi="Tahoma" w:cs="Tahoma"/>
          <w:sz w:val="20"/>
          <w:szCs w:val="20"/>
        </w:rPr>
      </w:pPr>
      <w:r w:rsidRPr="00C136F2">
        <w:rPr>
          <w:rFonts w:ascii="Tahoma" w:hAnsi="Tahoma" w:cs="Tahoma"/>
          <w:sz w:val="20"/>
          <w:szCs w:val="20"/>
        </w:rPr>
        <w:t>For some of these vulnerable children, attendance at school provides a respite from difficult home circumstances. For others, the consequences of family substance misuse include poor attendance, lack of progress with their education and failure to develop the necessary social and behavioural skills. This can be particularly difficult for children if they are also taking on a carer role for parents or siblings. Children can "act out", through challenging behaviour, or "act in", through withdrawal or self-harming behaviours, the distress that they are experiencing due to difficulties at home.</w:t>
      </w:r>
    </w:p>
    <w:p w14:paraId="79D097F5" w14:textId="77777777" w:rsidR="003C5686" w:rsidRPr="00C136F2" w:rsidRDefault="003C5686" w:rsidP="00B11483">
      <w:pPr>
        <w:rPr>
          <w:rFonts w:ascii="Tahoma" w:hAnsi="Tahoma" w:cs="Tahoma"/>
          <w:sz w:val="20"/>
          <w:szCs w:val="20"/>
        </w:rPr>
      </w:pPr>
    </w:p>
    <w:p w14:paraId="526294D4" w14:textId="77777777" w:rsidR="003C5686" w:rsidRPr="00C136F2" w:rsidRDefault="003C5686" w:rsidP="00B11483">
      <w:pPr>
        <w:rPr>
          <w:rFonts w:ascii="Tahoma" w:hAnsi="Tahoma" w:cs="Tahoma"/>
          <w:sz w:val="20"/>
          <w:szCs w:val="20"/>
        </w:rPr>
      </w:pPr>
      <w:r w:rsidRPr="00C136F2">
        <w:rPr>
          <w:rFonts w:ascii="Tahoma" w:hAnsi="Tahoma" w:cs="Tahoma"/>
          <w:sz w:val="20"/>
          <w:szCs w:val="20"/>
        </w:rPr>
        <w:t xml:space="preserve">The DSL will refer any concerns to the Early Help Hub/MASH service and work with partner agencies and </w:t>
      </w:r>
      <w:r w:rsidRPr="00C136F2">
        <w:rPr>
          <w:rFonts w:ascii="Tahoma" w:hAnsi="Tahoma" w:cs="Tahoma"/>
          <w:b/>
          <w:bCs/>
          <w:sz w:val="20"/>
          <w:szCs w:val="20"/>
        </w:rPr>
        <w:t>Project 3</w:t>
      </w:r>
      <w:r w:rsidRPr="00C136F2">
        <w:rPr>
          <w:rFonts w:ascii="Tahoma" w:hAnsi="Tahoma" w:cs="Tahoma"/>
          <w:sz w:val="20"/>
          <w:szCs w:val="20"/>
        </w:rPr>
        <w:t xml:space="preserve"> so children in these circumstances can be responded to appropriately. </w:t>
      </w:r>
    </w:p>
    <w:p w14:paraId="2AF4688D" w14:textId="77777777" w:rsidR="003C5686" w:rsidRPr="00C136F2" w:rsidRDefault="003C5686" w:rsidP="00B11483">
      <w:pPr>
        <w:rPr>
          <w:rFonts w:ascii="Tahoma" w:hAnsi="Tahoma" w:cs="Tahoma"/>
          <w:sz w:val="20"/>
          <w:szCs w:val="20"/>
        </w:rPr>
      </w:pPr>
    </w:p>
    <w:p w14:paraId="7D5BB366" w14:textId="77777777" w:rsidR="003C5686" w:rsidRPr="00C136F2" w:rsidRDefault="003C5686" w:rsidP="00B11483">
      <w:pPr>
        <w:rPr>
          <w:rFonts w:ascii="Tahoma" w:hAnsi="Tahoma" w:cs="Tahoma"/>
          <w:sz w:val="20"/>
          <w:szCs w:val="20"/>
        </w:rPr>
      </w:pPr>
      <w:r w:rsidRPr="00C136F2">
        <w:rPr>
          <w:rFonts w:ascii="Tahoma" w:hAnsi="Tahoma" w:cs="Tahoma"/>
          <w:sz w:val="20"/>
          <w:szCs w:val="20"/>
        </w:rPr>
        <w:t xml:space="preserve">Families where parents/carers drink problematically, use illicit drugs or misuse prescribed medication can still provide a safe, secure and supportive family environment for children. However, this is only the case when they are engaged and actively supported by specialist services. </w:t>
      </w:r>
      <w:hyperlink r:id="rId195" w:history="1">
        <w:r w:rsidRPr="00C136F2">
          <w:rPr>
            <w:rFonts w:ascii="Tahoma" w:hAnsi="Tahoma" w:cs="Tahoma"/>
            <w:color w:val="0000FF" w:themeColor="hyperlink"/>
            <w:sz w:val="20"/>
            <w:szCs w:val="20"/>
            <w:u w:val="single"/>
          </w:rPr>
          <w:t>https://www.aspire.community/</w:t>
        </w:r>
      </w:hyperlink>
    </w:p>
    <w:p w14:paraId="41FE4983" w14:textId="77777777" w:rsidR="003C5686" w:rsidRPr="00C136F2" w:rsidRDefault="003C5686" w:rsidP="00B11483">
      <w:pPr>
        <w:rPr>
          <w:rFonts w:ascii="Tahoma" w:hAnsi="Tahoma" w:cs="Tahoma"/>
          <w:sz w:val="20"/>
          <w:szCs w:val="20"/>
        </w:rPr>
      </w:pPr>
    </w:p>
    <w:p w14:paraId="5357115D" w14:textId="77777777" w:rsidR="003C5686" w:rsidRPr="00C136F2" w:rsidRDefault="003C5686" w:rsidP="00B11483">
      <w:pPr>
        <w:rPr>
          <w:rFonts w:ascii="Tahoma" w:hAnsi="Tahoma" w:cs="Tahoma"/>
          <w:sz w:val="20"/>
          <w:szCs w:val="20"/>
        </w:rPr>
      </w:pPr>
      <w:r w:rsidRPr="00C136F2">
        <w:rPr>
          <w:rFonts w:ascii="Tahoma" w:hAnsi="Tahoma" w:cs="Tahoma"/>
          <w:sz w:val="20"/>
          <w:szCs w:val="20"/>
        </w:rPr>
        <w:t xml:space="preserve">Parental alcohol misuse (PAM) can negatively affect children’s physical and mental health and other outcomes including educational attainment and behaviour. Effects can be acute when experienced in conjunction with other </w:t>
      </w:r>
      <w:r w:rsidRPr="00C136F2">
        <w:rPr>
          <w:rFonts w:ascii="Tahoma" w:hAnsi="Tahoma" w:cs="Tahoma"/>
          <w:sz w:val="20"/>
          <w:szCs w:val="20"/>
        </w:rPr>
        <w:lastRenderedPageBreak/>
        <w:t>adverse experiences such as domestic abuse, marital conflict, and deprivation. PAM is also a common feature in child protection and care proceedings</w:t>
      </w:r>
      <w:r w:rsidRPr="001F16F7">
        <w:rPr>
          <w:rFonts w:ascii="Tahoma" w:hAnsi="Tahoma" w:cs="Tahoma"/>
          <w:sz w:val="20"/>
          <w:szCs w:val="20"/>
        </w:rPr>
        <w:t xml:space="preserve"> </w:t>
      </w:r>
      <w:r w:rsidRPr="00C136F2">
        <w:rPr>
          <w:rFonts w:ascii="Tahoma" w:hAnsi="Tahoma" w:cs="Tahoma"/>
          <w:sz w:val="20"/>
          <w:szCs w:val="20"/>
        </w:rPr>
        <w:t>and places a considerable burden on social services.</w:t>
      </w:r>
    </w:p>
    <w:p w14:paraId="4E41F068" w14:textId="77777777" w:rsidR="003C5686" w:rsidRPr="00C136F2" w:rsidRDefault="003C5686" w:rsidP="00B11483">
      <w:pPr>
        <w:rPr>
          <w:rFonts w:ascii="Tahoma" w:hAnsi="Tahoma" w:cs="Tahoma"/>
          <w:sz w:val="20"/>
          <w:szCs w:val="20"/>
        </w:rPr>
      </w:pPr>
    </w:p>
    <w:p w14:paraId="52B09488" w14:textId="77777777" w:rsidR="003C5686" w:rsidRPr="001F16F7" w:rsidRDefault="003C5686" w:rsidP="00B11483">
      <w:pPr>
        <w:jc w:val="left"/>
        <w:rPr>
          <w:rFonts w:ascii="Tahoma" w:hAnsi="Tahoma" w:cs="Tahoma"/>
          <w:sz w:val="20"/>
          <w:szCs w:val="20"/>
        </w:rPr>
      </w:pPr>
      <w:r w:rsidRPr="00C136F2">
        <w:rPr>
          <w:rFonts w:ascii="Tahoma" w:hAnsi="Tahoma" w:cs="Tahoma"/>
          <w:sz w:val="20"/>
          <w:szCs w:val="20"/>
        </w:rPr>
        <w:t>It is estimated that 20% of dependent drinkers have a child living with them. In Doncaster that equates to over 800 children and if we include the parents who are drinking at very harmful levels but not dependent it will be many thousands of children adversely affected. It is therefore essential that the implications for each child in the family are carefully assessed and guidance followed as detailed in Neglect Strategy</w:t>
      </w:r>
      <w:r w:rsidRPr="001F16F7">
        <w:rPr>
          <w:rFonts w:ascii="Tahoma" w:hAnsi="Tahoma" w:cs="Tahoma"/>
          <w:sz w:val="20"/>
          <w:szCs w:val="20"/>
        </w:rPr>
        <w:t>.</w:t>
      </w:r>
      <w:r w:rsidRPr="00C136F2">
        <w:rPr>
          <w:rFonts w:ascii="Tahoma" w:hAnsi="Tahoma" w:cs="Tahoma"/>
          <w:sz w:val="20"/>
          <w:szCs w:val="20"/>
        </w:rPr>
        <w:t xml:space="preserve"> </w:t>
      </w:r>
    </w:p>
    <w:p w14:paraId="5B3EFB93" w14:textId="77777777" w:rsidR="003C5686" w:rsidRPr="00C136F2" w:rsidRDefault="003C5686" w:rsidP="00B11483">
      <w:pPr>
        <w:jc w:val="left"/>
        <w:rPr>
          <w:rFonts w:ascii="Tahoma" w:hAnsi="Tahoma" w:cs="Tahoma"/>
          <w:sz w:val="20"/>
          <w:szCs w:val="20"/>
        </w:rPr>
      </w:pPr>
    </w:p>
    <w:p w14:paraId="1A460BE6" w14:textId="77777777" w:rsidR="003C5686" w:rsidRPr="001F16F7" w:rsidRDefault="003C5686" w:rsidP="00B11483">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Further information can be seen in the policies below, that can be found on our website: </w:t>
      </w:r>
    </w:p>
    <w:p w14:paraId="0C4333B3" w14:textId="77777777" w:rsidR="003C5686" w:rsidRPr="001F16F7" w:rsidRDefault="003C5686" w:rsidP="00B11483">
      <w:pPr>
        <w:pStyle w:val="ListParagraph"/>
        <w:numPr>
          <w:ilvl w:val="0"/>
          <w:numId w:val="39"/>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 policy</w:t>
      </w:r>
    </w:p>
    <w:p w14:paraId="092315E6" w14:textId="77777777" w:rsidR="003C5686" w:rsidRPr="001F16F7" w:rsidRDefault="003C5686" w:rsidP="00B11483">
      <w:pPr>
        <w:autoSpaceDE w:val="0"/>
        <w:autoSpaceDN w:val="0"/>
        <w:adjustRightInd w:val="0"/>
        <w:jc w:val="left"/>
        <w:rPr>
          <w:rFonts w:ascii="Tahoma" w:hAnsi="Tahoma" w:cs="Tahoma"/>
          <w:b/>
          <w:bCs/>
          <w:color w:val="000000" w:themeColor="text1"/>
          <w:sz w:val="20"/>
          <w:szCs w:val="20"/>
        </w:rPr>
      </w:pPr>
    </w:p>
    <w:p w14:paraId="220BD10E" w14:textId="77777777" w:rsidR="003C5686" w:rsidRPr="001F16F7" w:rsidRDefault="003C5686" w:rsidP="00B11483">
      <w:pPr>
        <w:autoSpaceDE w:val="0"/>
        <w:autoSpaceDN w:val="0"/>
        <w:adjustRightInd w:val="0"/>
        <w:jc w:val="left"/>
        <w:rPr>
          <w:rFonts w:ascii="Tahoma" w:hAnsi="Tahoma" w:cs="Tahoma"/>
          <w:color w:val="000000" w:themeColor="text1"/>
          <w:sz w:val="20"/>
          <w:szCs w:val="20"/>
          <w:u w:val="single"/>
        </w:rPr>
      </w:pPr>
      <w:r w:rsidRPr="00CE43E2">
        <w:rPr>
          <w:rFonts w:ascii="Tahoma" w:hAnsi="Tahoma" w:cs="Tahoma"/>
          <w:color w:val="000000" w:themeColor="text1"/>
          <w:sz w:val="20"/>
          <w:szCs w:val="20"/>
          <w:u w:val="single"/>
        </w:rPr>
        <w:t>Useful Links:</w:t>
      </w:r>
    </w:p>
    <w:p w14:paraId="3A5FB7EA" w14:textId="77777777" w:rsidR="003C5686" w:rsidRPr="004637F4" w:rsidRDefault="003C5686" w:rsidP="00B11483">
      <w:pPr>
        <w:jc w:val="left"/>
        <w:rPr>
          <w:rFonts w:ascii="Tahoma" w:hAnsi="Tahoma" w:cs="Tahoma"/>
          <w:sz w:val="20"/>
          <w:szCs w:val="20"/>
        </w:rPr>
      </w:pPr>
      <w:r w:rsidRPr="00C136F2">
        <w:rPr>
          <w:rFonts w:ascii="Tahoma" w:hAnsi="Tahoma" w:cs="Tahoma"/>
          <w:sz w:val="20"/>
          <w:szCs w:val="20"/>
        </w:rPr>
        <w:t xml:space="preserve">Further support including guidance on developing or reviewing health and wellbeing policies is available from the public team by </w:t>
      </w:r>
      <w:r w:rsidRPr="004637F4">
        <w:rPr>
          <w:rFonts w:ascii="Tahoma" w:hAnsi="Tahoma" w:cs="Tahoma"/>
          <w:sz w:val="20"/>
          <w:szCs w:val="20"/>
        </w:rPr>
        <w:t xml:space="preserve">contacting PUBLIC HEALTH: </w:t>
      </w:r>
      <w:hyperlink r:id="rId196" w:history="1">
        <w:r w:rsidRPr="004637F4">
          <w:rPr>
            <w:rFonts w:ascii="Tahoma" w:hAnsi="Tahoma" w:cs="Tahoma"/>
            <w:color w:val="0000FF" w:themeColor="hyperlink"/>
            <w:sz w:val="20"/>
            <w:szCs w:val="20"/>
            <w:u w:val="single"/>
          </w:rPr>
          <w:t>publichealthenquiries@doncaster.gov.uk</w:t>
        </w:r>
      </w:hyperlink>
      <w:r w:rsidRPr="004637F4">
        <w:rPr>
          <w:rFonts w:ascii="Tahoma" w:hAnsi="Tahoma" w:cs="Tahoma"/>
          <w:sz w:val="20"/>
          <w:szCs w:val="20"/>
        </w:rPr>
        <w:t xml:space="preserve"> | Tel: 01302 734581 or </w:t>
      </w:r>
      <w:hyperlink r:id="rId197" w:history="1">
        <w:r w:rsidRPr="004637F4">
          <w:rPr>
            <w:rFonts w:ascii="Tahoma" w:hAnsi="Tahoma" w:cs="Tahoma"/>
            <w:color w:val="0000FF" w:themeColor="hyperlink"/>
            <w:sz w:val="20"/>
            <w:szCs w:val="20"/>
            <w:u w:val="single"/>
          </w:rPr>
          <w:t>healthylearning@doncaster.gov.uk</w:t>
        </w:r>
      </w:hyperlink>
      <w:r w:rsidRPr="004637F4">
        <w:rPr>
          <w:rFonts w:ascii="Tahoma" w:hAnsi="Tahoma" w:cs="Tahoma"/>
          <w:sz w:val="20"/>
          <w:szCs w:val="20"/>
        </w:rPr>
        <w:t xml:space="preserve"> </w:t>
      </w:r>
    </w:p>
    <w:p w14:paraId="051F5DD5" w14:textId="77777777" w:rsidR="003C5686" w:rsidRPr="004637F4" w:rsidRDefault="003C5686" w:rsidP="00B11483">
      <w:pPr>
        <w:jc w:val="left"/>
        <w:rPr>
          <w:rFonts w:ascii="Tahoma" w:hAnsi="Tahoma" w:cs="Tahoma"/>
          <w:sz w:val="20"/>
          <w:szCs w:val="20"/>
        </w:rPr>
      </w:pPr>
    </w:p>
    <w:p w14:paraId="1F5F7558" w14:textId="77777777" w:rsidR="003C5686" w:rsidRPr="001F16F7" w:rsidRDefault="003C5686" w:rsidP="00B11483">
      <w:pPr>
        <w:jc w:val="left"/>
        <w:rPr>
          <w:rFonts w:ascii="Tahoma" w:hAnsi="Tahoma" w:cs="Tahoma"/>
          <w:sz w:val="20"/>
          <w:szCs w:val="20"/>
        </w:rPr>
      </w:pPr>
      <w:r w:rsidRPr="004637F4">
        <w:rPr>
          <w:rFonts w:ascii="Tahoma" w:hAnsi="Tahoma" w:cs="Tahoma"/>
          <w:sz w:val="20"/>
          <w:szCs w:val="20"/>
        </w:rPr>
        <w:t xml:space="preserve">Appropriate referrals will be made to Project 3 </w:t>
      </w:r>
      <w:hyperlink r:id="rId198" w:history="1">
        <w:r w:rsidRPr="004637F4">
          <w:rPr>
            <w:rFonts w:ascii="Tahoma" w:hAnsi="Tahoma" w:cs="Tahoma"/>
            <w:color w:val="0000FF" w:themeColor="hyperlink"/>
            <w:sz w:val="20"/>
            <w:szCs w:val="20"/>
            <w:u w:val="single"/>
          </w:rPr>
          <w:t>https://www.rdash.nhs.uk/services/our-services/children-young-people-and-families-doncaster-community-integrated-services/project-3/</w:t>
        </w:r>
      </w:hyperlink>
      <w:r w:rsidRPr="004637F4">
        <w:rPr>
          <w:rFonts w:ascii="Tahoma" w:hAnsi="Tahoma" w:cs="Tahoma"/>
          <w:sz w:val="20"/>
          <w:szCs w:val="20"/>
        </w:rPr>
        <w:t xml:space="preserve"> / school nursing and additional agencies, if required.</w:t>
      </w:r>
    </w:p>
    <w:p w14:paraId="2C2576F4" w14:textId="77777777" w:rsidR="003C5686" w:rsidRPr="001F16F7" w:rsidRDefault="003C5686" w:rsidP="00B11483">
      <w:pPr>
        <w:jc w:val="left"/>
        <w:rPr>
          <w:rFonts w:ascii="Tahoma" w:hAnsi="Tahoma" w:cs="Tahoma"/>
          <w:sz w:val="20"/>
          <w:szCs w:val="20"/>
        </w:rPr>
      </w:pPr>
    </w:p>
    <w:p w14:paraId="34513B25" w14:textId="77777777" w:rsidR="003C5686" w:rsidRDefault="003C5686" w:rsidP="00B11483">
      <w:pPr>
        <w:jc w:val="left"/>
        <w:rPr>
          <w:rFonts w:ascii="Tahoma" w:hAnsi="Tahoma" w:cs="Tahoma"/>
          <w:sz w:val="20"/>
          <w:szCs w:val="20"/>
        </w:rPr>
      </w:pPr>
      <w:r w:rsidRPr="00C136F2">
        <w:rPr>
          <w:rFonts w:ascii="Tahoma" w:hAnsi="Tahoma" w:cs="Tahoma"/>
          <w:sz w:val="20"/>
          <w:szCs w:val="20"/>
        </w:rPr>
        <w:t>(</w:t>
      </w:r>
      <w:hyperlink r:id="rId199" w:history="1">
        <w:r w:rsidRPr="00C136F2">
          <w:rPr>
            <w:rFonts w:ascii="Tahoma" w:hAnsi="Tahoma" w:cs="Tahoma"/>
            <w:color w:val="0000FF" w:themeColor="hyperlink"/>
            <w:sz w:val="20"/>
            <w:szCs w:val="20"/>
            <w:u w:val="single"/>
          </w:rPr>
          <w:t>https://dscp.org.uk/professionals/neglect</w:t>
        </w:r>
      </w:hyperlink>
      <w:r w:rsidRPr="00C136F2">
        <w:rPr>
          <w:rFonts w:ascii="Tahoma" w:hAnsi="Tahoma" w:cs="Tahoma"/>
          <w:sz w:val="20"/>
          <w:szCs w:val="20"/>
        </w:rPr>
        <w:t>)</w:t>
      </w:r>
    </w:p>
    <w:p w14:paraId="30479A40" w14:textId="77777777" w:rsidR="00A04D74" w:rsidRDefault="00A04D74" w:rsidP="00B11483">
      <w:pPr>
        <w:jc w:val="left"/>
        <w:rPr>
          <w:rFonts w:ascii="Tahoma" w:hAnsi="Tahoma" w:cs="Tahoma"/>
          <w:sz w:val="20"/>
          <w:szCs w:val="20"/>
        </w:rPr>
      </w:pPr>
    </w:p>
    <w:p w14:paraId="31B5DC21" w14:textId="77777777" w:rsidR="00617B4F" w:rsidRPr="00B646E0" w:rsidRDefault="00617B4F" w:rsidP="00914224">
      <w:pPr>
        <w:pStyle w:val="Heading2"/>
        <w:shd w:val="clear" w:color="auto" w:fill="0070C0"/>
        <w:spacing w:before="0"/>
      </w:pPr>
      <w:bookmarkStart w:id="58" w:name="_Toc238812777"/>
      <w:r w:rsidRPr="00B646E0">
        <w:t>Suicide Prevention</w:t>
      </w:r>
      <w:bookmarkEnd w:id="58"/>
      <w:r w:rsidRPr="00B646E0">
        <w:t xml:space="preserve"> </w:t>
      </w:r>
    </w:p>
    <w:p w14:paraId="28CAA180" w14:textId="77777777" w:rsidR="00617B4F" w:rsidRPr="000B7EFB" w:rsidRDefault="00617B4F" w:rsidP="00B11483">
      <w:pPr>
        <w:autoSpaceDE w:val="0"/>
        <w:autoSpaceDN w:val="0"/>
        <w:adjustRightInd w:val="0"/>
        <w:jc w:val="left"/>
        <w:rPr>
          <w:rFonts w:ascii="Tahoma" w:hAnsi="Tahoma" w:cs="Tahoma"/>
          <w:b/>
          <w:bCs/>
          <w:color w:val="000000" w:themeColor="text1"/>
          <w:sz w:val="20"/>
          <w:szCs w:val="20"/>
        </w:rPr>
      </w:pPr>
    </w:p>
    <w:p w14:paraId="00A2783B" w14:textId="0E24AD90" w:rsidR="00617B4F" w:rsidRPr="000B7EFB" w:rsidRDefault="00617B4F" w:rsidP="00B11483">
      <w:pPr>
        <w:autoSpaceDE w:val="0"/>
        <w:autoSpaceDN w:val="0"/>
        <w:adjustRightInd w:val="0"/>
        <w:jc w:val="left"/>
        <w:rPr>
          <w:rFonts w:ascii="Tahoma" w:hAnsi="Tahoma" w:cs="Tahoma"/>
          <w:color w:val="000000" w:themeColor="text1"/>
          <w:sz w:val="20"/>
          <w:szCs w:val="20"/>
        </w:rPr>
      </w:pPr>
      <w:r w:rsidRPr="000B7EFB">
        <w:rPr>
          <w:rFonts w:ascii="Tahoma" w:hAnsi="Tahoma" w:cs="Tahoma"/>
          <w:color w:val="000000" w:themeColor="text1"/>
          <w:sz w:val="20"/>
          <w:szCs w:val="20"/>
        </w:rPr>
        <w:t>At</w:t>
      </w:r>
      <w:r w:rsidR="004637F4" w:rsidRPr="004637F4">
        <w:rPr>
          <w:rFonts w:ascii="Tahoma" w:hAnsi="Tahoma" w:cs="Tahoma"/>
          <w:color w:val="000000" w:themeColor="text1"/>
          <w:sz w:val="20"/>
          <w:szCs w:val="20"/>
        </w:rPr>
        <w:t xml:space="preserve"> </w:t>
      </w:r>
      <w:proofErr w:type="spellStart"/>
      <w:r w:rsidR="004637F4">
        <w:rPr>
          <w:rFonts w:ascii="Tahoma" w:hAnsi="Tahoma" w:cs="Tahoma"/>
          <w:color w:val="000000" w:themeColor="text1"/>
          <w:sz w:val="20"/>
          <w:szCs w:val="20"/>
        </w:rPr>
        <w:t>Tornedale</w:t>
      </w:r>
      <w:proofErr w:type="spellEnd"/>
      <w:r w:rsidR="004637F4">
        <w:rPr>
          <w:rFonts w:ascii="Tahoma" w:hAnsi="Tahoma" w:cs="Tahoma"/>
          <w:color w:val="000000" w:themeColor="text1"/>
          <w:sz w:val="20"/>
          <w:szCs w:val="20"/>
        </w:rPr>
        <w:t xml:space="preserve"> Infant Academy</w:t>
      </w:r>
      <w:r w:rsidR="004637F4" w:rsidRPr="005B5D12">
        <w:rPr>
          <w:rFonts w:ascii="Tahoma" w:hAnsi="Tahoma" w:cs="Tahoma"/>
          <w:b/>
          <w:bCs/>
          <w:i/>
          <w:iCs/>
          <w:color w:val="000000" w:themeColor="text1"/>
          <w:sz w:val="20"/>
          <w:szCs w:val="20"/>
        </w:rPr>
        <w:t xml:space="preserve"> </w:t>
      </w:r>
      <w:r w:rsidRPr="000B7EFB">
        <w:rPr>
          <w:rFonts w:ascii="Tahoma" w:hAnsi="Tahoma" w:cs="Tahoma"/>
          <w:color w:val="000000" w:themeColor="text1"/>
          <w:sz w:val="20"/>
          <w:szCs w:val="20"/>
        </w:rPr>
        <w:t xml:space="preserve">staff are trauma informed and know where to signpost </w:t>
      </w:r>
      <w:proofErr w:type="gramStart"/>
      <w:r w:rsidRPr="000B7EFB">
        <w:rPr>
          <w:rFonts w:ascii="Tahoma" w:hAnsi="Tahoma" w:cs="Tahoma"/>
          <w:color w:val="000000" w:themeColor="text1"/>
          <w:sz w:val="20"/>
          <w:szCs w:val="20"/>
        </w:rPr>
        <w:t>in order to</w:t>
      </w:r>
      <w:proofErr w:type="gramEnd"/>
      <w:r w:rsidRPr="000B7EFB">
        <w:rPr>
          <w:rFonts w:ascii="Tahoma" w:hAnsi="Tahoma" w:cs="Tahoma"/>
          <w:color w:val="000000" w:themeColor="text1"/>
          <w:sz w:val="20"/>
          <w:szCs w:val="20"/>
        </w:rPr>
        <w:t xml:space="preserve"> support children/young people and families who are affected by suicide. </w:t>
      </w:r>
    </w:p>
    <w:p w14:paraId="5E534115" w14:textId="77777777" w:rsidR="00617B4F" w:rsidRPr="000B7EFB" w:rsidRDefault="00617B4F" w:rsidP="00B11483">
      <w:pPr>
        <w:autoSpaceDE w:val="0"/>
        <w:autoSpaceDN w:val="0"/>
        <w:adjustRightInd w:val="0"/>
        <w:jc w:val="left"/>
        <w:rPr>
          <w:rFonts w:ascii="Tahoma" w:hAnsi="Tahoma" w:cs="Tahoma"/>
          <w:b/>
          <w:bCs/>
          <w:i/>
          <w:iCs/>
          <w:color w:val="000000" w:themeColor="text1"/>
          <w:sz w:val="20"/>
          <w:szCs w:val="20"/>
        </w:rPr>
      </w:pPr>
    </w:p>
    <w:p w14:paraId="3AF4A1F1" w14:textId="77777777" w:rsidR="00617B4F" w:rsidRPr="000B7EFB" w:rsidRDefault="00617B4F" w:rsidP="00B11483">
      <w:pPr>
        <w:autoSpaceDE w:val="0"/>
        <w:autoSpaceDN w:val="0"/>
        <w:adjustRightInd w:val="0"/>
        <w:jc w:val="left"/>
        <w:rPr>
          <w:rFonts w:ascii="Tahoma" w:hAnsi="Tahoma" w:cs="Tahoma"/>
          <w:color w:val="000000" w:themeColor="text1"/>
          <w:sz w:val="20"/>
          <w:szCs w:val="20"/>
          <w:u w:val="single"/>
        </w:rPr>
      </w:pPr>
      <w:r w:rsidRPr="000B7EFB">
        <w:rPr>
          <w:rFonts w:ascii="Tahoma" w:hAnsi="Tahoma" w:cs="Tahoma"/>
          <w:color w:val="000000" w:themeColor="text1"/>
          <w:sz w:val="20"/>
          <w:szCs w:val="20"/>
          <w:u w:val="single"/>
        </w:rPr>
        <w:t>Useful Links:</w:t>
      </w:r>
    </w:p>
    <w:p w14:paraId="44E924E1" w14:textId="77777777" w:rsidR="000B7EFB" w:rsidRPr="000B7EFB" w:rsidRDefault="000B7EFB" w:rsidP="00B11483">
      <w:pPr>
        <w:autoSpaceDE w:val="0"/>
        <w:autoSpaceDN w:val="0"/>
        <w:adjustRightInd w:val="0"/>
        <w:jc w:val="left"/>
        <w:rPr>
          <w:rFonts w:ascii="Tahoma" w:hAnsi="Tahoma" w:cs="Tahoma"/>
          <w:sz w:val="20"/>
          <w:szCs w:val="20"/>
        </w:rPr>
      </w:pPr>
      <w:hyperlink r:id="rId200" w:history="1">
        <w:r w:rsidRPr="000B7EFB">
          <w:rPr>
            <w:rFonts w:ascii="Tahoma" w:hAnsi="Tahoma" w:cs="Tahoma"/>
            <w:color w:val="0000FF"/>
            <w:sz w:val="20"/>
            <w:szCs w:val="20"/>
            <w:u w:val="single"/>
          </w:rPr>
          <w:t>Papyrus UK Suicide Prevention | Prevention of Young Suicide (papyrus-uk.org)</w:t>
        </w:r>
      </w:hyperlink>
    </w:p>
    <w:p w14:paraId="3F389B16" w14:textId="77777777" w:rsidR="000B7EFB" w:rsidRPr="000B7EFB" w:rsidRDefault="000B7EFB" w:rsidP="00B11483">
      <w:pPr>
        <w:autoSpaceDE w:val="0"/>
        <w:autoSpaceDN w:val="0"/>
        <w:adjustRightInd w:val="0"/>
        <w:jc w:val="left"/>
        <w:rPr>
          <w:rFonts w:ascii="Tahoma" w:hAnsi="Tahoma" w:cs="Tahoma"/>
          <w:sz w:val="20"/>
          <w:szCs w:val="20"/>
        </w:rPr>
      </w:pPr>
      <w:hyperlink r:id="rId201" w:history="1">
        <w:r w:rsidRPr="000B7EFB">
          <w:rPr>
            <w:rFonts w:ascii="Tahoma" w:hAnsi="Tahoma" w:cs="Tahoma"/>
            <w:color w:val="0000FF"/>
            <w:sz w:val="20"/>
            <w:szCs w:val="20"/>
            <w:u w:val="single"/>
          </w:rPr>
          <w:t>Contacting Childline | Childline</w:t>
        </w:r>
      </w:hyperlink>
    </w:p>
    <w:p w14:paraId="79A2828A" w14:textId="77777777" w:rsidR="000B7EFB" w:rsidRPr="000B7EFB" w:rsidRDefault="000B7EFB" w:rsidP="00B11483">
      <w:pPr>
        <w:autoSpaceDE w:val="0"/>
        <w:autoSpaceDN w:val="0"/>
        <w:adjustRightInd w:val="0"/>
        <w:jc w:val="left"/>
        <w:rPr>
          <w:rFonts w:ascii="Tahoma" w:hAnsi="Tahoma" w:cs="Tahoma"/>
          <w:sz w:val="20"/>
          <w:szCs w:val="20"/>
        </w:rPr>
      </w:pPr>
      <w:hyperlink r:id="rId202" w:history="1">
        <w:r w:rsidRPr="000B7EFB">
          <w:rPr>
            <w:rFonts w:ascii="Tahoma" w:hAnsi="Tahoma" w:cs="Tahoma"/>
            <w:color w:val="0000FF"/>
            <w:sz w:val="20"/>
            <w:szCs w:val="20"/>
            <w:u w:val="single"/>
          </w:rPr>
          <w:t>Doncaster Samaritans</w:t>
        </w:r>
      </w:hyperlink>
    </w:p>
    <w:p w14:paraId="6A76E962" w14:textId="77777777" w:rsidR="000B7EFB" w:rsidRPr="000B7EFB" w:rsidRDefault="000B7EFB" w:rsidP="00B11483">
      <w:pPr>
        <w:autoSpaceDE w:val="0"/>
        <w:autoSpaceDN w:val="0"/>
        <w:adjustRightInd w:val="0"/>
        <w:jc w:val="left"/>
        <w:rPr>
          <w:rFonts w:ascii="Tahoma" w:hAnsi="Tahoma" w:cs="Tahoma"/>
          <w:color w:val="0000FF"/>
          <w:sz w:val="20"/>
          <w:szCs w:val="20"/>
          <w:u w:val="single"/>
        </w:rPr>
      </w:pPr>
      <w:hyperlink r:id="rId203" w:history="1">
        <w:r w:rsidRPr="000B7EFB">
          <w:rPr>
            <w:rFonts w:ascii="Tahoma" w:hAnsi="Tahoma" w:cs="Tahoma"/>
            <w:color w:val="0000FF"/>
            <w:sz w:val="20"/>
            <w:szCs w:val="20"/>
            <w:u w:val="single"/>
          </w:rPr>
          <w:t>Support After Suicide</w:t>
        </w:r>
      </w:hyperlink>
    </w:p>
    <w:p w14:paraId="7F8361D3" w14:textId="6B2BCFA9" w:rsidR="003C5686" w:rsidRDefault="000B7EFB" w:rsidP="00B11483">
      <w:pPr>
        <w:autoSpaceDE w:val="0"/>
        <w:autoSpaceDN w:val="0"/>
        <w:adjustRightInd w:val="0"/>
        <w:jc w:val="left"/>
      </w:pPr>
      <w:hyperlink r:id="rId204" w:history="1">
        <w:r w:rsidRPr="000B7EFB">
          <w:rPr>
            <w:rFonts w:ascii="Tahoma" w:hAnsi="Tahoma" w:cs="Tahoma"/>
            <w:color w:val="0000FF"/>
            <w:sz w:val="20"/>
            <w:szCs w:val="20"/>
            <w:u w:val="single"/>
          </w:rPr>
          <w:t xml:space="preserve">Get help now. Free and </w:t>
        </w:r>
        <w:proofErr w:type="spellStart"/>
        <w:proofErr w:type="gramStart"/>
        <w:r w:rsidRPr="000B7EFB">
          <w:rPr>
            <w:rFonts w:ascii="Tahoma" w:hAnsi="Tahoma" w:cs="Tahoma"/>
            <w:color w:val="0000FF"/>
            <w:sz w:val="20"/>
            <w:szCs w:val="20"/>
            <w:u w:val="single"/>
          </w:rPr>
          <w:t>confidential,for</w:t>
        </w:r>
        <w:proofErr w:type="spellEnd"/>
        <w:proofErr w:type="gramEnd"/>
        <w:r w:rsidRPr="000B7EFB">
          <w:rPr>
            <w:rFonts w:ascii="Tahoma" w:hAnsi="Tahoma" w:cs="Tahoma"/>
            <w:color w:val="0000FF"/>
            <w:sz w:val="20"/>
            <w:szCs w:val="20"/>
            <w:u w:val="single"/>
          </w:rPr>
          <w:t xml:space="preserve"> as long as you need it. (amparo.org.uk)</w:t>
        </w:r>
      </w:hyperlink>
    </w:p>
    <w:p w14:paraId="25E7AEC9" w14:textId="77777777" w:rsidR="00082A3D" w:rsidRPr="000B7EFB" w:rsidRDefault="00082A3D" w:rsidP="00B11483">
      <w:pPr>
        <w:autoSpaceDE w:val="0"/>
        <w:autoSpaceDN w:val="0"/>
        <w:adjustRightInd w:val="0"/>
        <w:jc w:val="left"/>
        <w:rPr>
          <w:rFonts w:ascii="Tahoma" w:hAnsi="Tahoma" w:cs="Tahoma"/>
          <w:sz w:val="20"/>
          <w:szCs w:val="20"/>
        </w:rPr>
      </w:pPr>
    </w:p>
    <w:p w14:paraId="15526C80" w14:textId="71546142" w:rsidR="008B733C" w:rsidRPr="008B733C" w:rsidRDefault="008B733C" w:rsidP="00914224">
      <w:pPr>
        <w:pStyle w:val="Heading2"/>
        <w:shd w:val="clear" w:color="auto" w:fill="0070C0"/>
        <w:spacing w:before="0"/>
      </w:pPr>
      <w:bookmarkStart w:id="59" w:name="_Toc238812778"/>
      <w:r>
        <w:t xml:space="preserve">Supporting </w:t>
      </w:r>
      <w:r w:rsidR="00804717">
        <w:t>c</w:t>
      </w:r>
      <w:r>
        <w:t>hildren</w:t>
      </w:r>
      <w:r w:rsidR="00804717">
        <w:t>/young people</w:t>
      </w:r>
      <w:r>
        <w:t xml:space="preserve"> giving evidence in court</w:t>
      </w:r>
      <w:bookmarkEnd w:id="59"/>
    </w:p>
    <w:p w14:paraId="249E6763" w14:textId="77777777" w:rsidR="00082A3D" w:rsidRDefault="00082A3D" w:rsidP="00B11483">
      <w:pPr>
        <w:shd w:val="clear" w:color="auto" w:fill="FFFFFF"/>
        <w:jc w:val="left"/>
        <w:rPr>
          <w:rFonts w:ascii="Tahoma" w:hAnsi="Tahoma" w:cs="Tahoma"/>
          <w:sz w:val="20"/>
          <w:szCs w:val="20"/>
        </w:rPr>
      </w:pPr>
    </w:p>
    <w:p w14:paraId="19E8DAC5" w14:textId="3E86BC08" w:rsidR="008B733C" w:rsidRDefault="008B733C" w:rsidP="00B11483">
      <w:pPr>
        <w:shd w:val="clear" w:color="auto" w:fill="FFFFFF"/>
        <w:jc w:val="left"/>
        <w:rPr>
          <w:rFonts w:ascii="Tahoma" w:hAnsi="Tahoma" w:cs="Tahoma"/>
          <w:sz w:val="20"/>
          <w:szCs w:val="20"/>
        </w:rPr>
      </w:pPr>
      <w:r w:rsidRPr="00D53716">
        <w:rPr>
          <w:rFonts w:ascii="Tahoma" w:hAnsi="Tahoma" w:cs="Tahoma"/>
          <w:sz w:val="20"/>
          <w:szCs w:val="20"/>
        </w:rPr>
        <w:t xml:space="preserve">Children are sometimes required to give evidence in criminal courts, either for crimes committed against them or for crimes they have witnessed. There are two </w:t>
      </w:r>
      <w:proofErr w:type="gramStart"/>
      <w:r w:rsidRPr="00D53716">
        <w:rPr>
          <w:rFonts w:ascii="Tahoma" w:hAnsi="Tahoma" w:cs="Tahoma"/>
          <w:sz w:val="20"/>
          <w:szCs w:val="20"/>
        </w:rPr>
        <w:t>age appropriate</w:t>
      </w:r>
      <w:proofErr w:type="gramEnd"/>
      <w:r w:rsidRPr="00D53716">
        <w:rPr>
          <w:rFonts w:ascii="Tahoma" w:hAnsi="Tahoma" w:cs="Tahoma"/>
          <w:sz w:val="20"/>
          <w:szCs w:val="20"/>
        </w:rPr>
        <w:t xml:space="preserve"> guides to support children </w:t>
      </w:r>
      <w:proofErr w:type="gramStart"/>
      <w:r w:rsidRPr="00D53716">
        <w:rPr>
          <w:rFonts w:ascii="Tahoma" w:hAnsi="Tahoma" w:cs="Tahoma"/>
          <w:sz w:val="20"/>
          <w:szCs w:val="20"/>
        </w:rPr>
        <w:t>5-11</w:t>
      </w:r>
      <w:r w:rsidR="003059F4">
        <w:rPr>
          <w:rFonts w:ascii="Tahoma" w:hAnsi="Tahoma" w:cs="Tahoma"/>
          <w:sz w:val="20"/>
          <w:szCs w:val="20"/>
        </w:rPr>
        <w:t xml:space="preserve"> </w:t>
      </w:r>
      <w:r w:rsidRPr="00D53716">
        <w:rPr>
          <w:rFonts w:ascii="Tahoma" w:hAnsi="Tahoma" w:cs="Tahoma"/>
          <w:sz w:val="20"/>
          <w:szCs w:val="20"/>
        </w:rPr>
        <w:t>year olds</w:t>
      </w:r>
      <w:proofErr w:type="gramEnd"/>
      <w:r w:rsidRPr="00D53716">
        <w:rPr>
          <w:rFonts w:ascii="Tahoma" w:hAnsi="Tahoma" w:cs="Tahoma"/>
          <w:sz w:val="20"/>
          <w:szCs w:val="20"/>
        </w:rPr>
        <w:t xml:space="preserve"> and </w:t>
      </w:r>
      <w:proofErr w:type="gramStart"/>
      <w:r w:rsidRPr="00D53716">
        <w:rPr>
          <w:rFonts w:ascii="Tahoma" w:hAnsi="Tahoma" w:cs="Tahoma"/>
          <w:sz w:val="20"/>
          <w:szCs w:val="20"/>
        </w:rPr>
        <w:t>12-17 year olds</w:t>
      </w:r>
      <w:proofErr w:type="gramEnd"/>
      <w:r w:rsidRPr="00D53716">
        <w:rPr>
          <w:rFonts w:ascii="Tahoma" w:hAnsi="Tahoma" w:cs="Tahoma"/>
          <w:sz w:val="20"/>
          <w:szCs w:val="20"/>
        </w:rPr>
        <w:t xml:space="preserve"> available in </w:t>
      </w:r>
      <w:r w:rsidRPr="00EC75DD">
        <w:rPr>
          <w:rFonts w:ascii="Tahoma" w:hAnsi="Tahoma" w:cs="Tahoma"/>
          <w:sz w:val="20"/>
          <w:szCs w:val="20"/>
        </w:rPr>
        <w:t xml:space="preserve">KCSIE </w:t>
      </w:r>
      <w:r w:rsidR="0034050C">
        <w:rPr>
          <w:rFonts w:ascii="Tahoma" w:hAnsi="Tahoma" w:cs="Tahoma"/>
          <w:sz w:val="20"/>
          <w:szCs w:val="20"/>
        </w:rPr>
        <w:t>2026</w:t>
      </w:r>
      <w:r w:rsidRPr="00EC75DD">
        <w:rPr>
          <w:rFonts w:ascii="Tahoma" w:hAnsi="Tahoma" w:cs="Tahoma"/>
          <w:sz w:val="20"/>
          <w:szCs w:val="20"/>
        </w:rPr>
        <w:t>.</w:t>
      </w:r>
    </w:p>
    <w:p w14:paraId="2F66ECBF" w14:textId="1625FF8A" w:rsidR="008507C8" w:rsidRDefault="438D444F" w:rsidP="00B11483">
      <w:pPr>
        <w:shd w:val="clear" w:color="auto" w:fill="FFFFFF" w:themeFill="background1"/>
        <w:jc w:val="left"/>
      </w:pPr>
      <w:hyperlink r:id="rId205">
        <w:r w:rsidRPr="6DC9B750">
          <w:rPr>
            <w:rStyle w:val="Hyperlink"/>
            <w:rFonts w:ascii="Tahoma" w:eastAsia="Times New Roman" w:hAnsi="Tahoma" w:cs="Tahoma"/>
            <w:sz w:val="20"/>
            <w:szCs w:val="20"/>
            <w:lang w:eastAsia="en-GB"/>
          </w:rPr>
          <w:t xml:space="preserve">Young witness booklet for </w:t>
        </w:r>
        <w:proofErr w:type="gramStart"/>
        <w:r w:rsidRPr="6DC9B750">
          <w:rPr>
            <w:rStyle w:val="Hyperlink"/>
            <w:rFonts w:ascii="Tahoma" w:eastAsia="Times New Roman" w:hAnsi="Tahoma" w:cs="Tahoma"/>
            <w:sz w:val="20"/>
            <w:szCs w:val="20"/>
            <w:lang w:eastAsia="en-GB"/>
          </w:rPr>
          <w:t>5 to 11 year olds</w:t>
        </w:r>
        <w:proofErr w:type="gramEnd"/>
        <w:r w:rsidRPr="6DC9B750">
          <w:rPr>
            <w:rStyle w:val="Hyperlink"/>
            <w:rFonts w:ascii="Tahoma" w:eastAsia="Times New Roman" w:hAnsi="Tahoma" w:cs="Tahoma"/>
            <w:sz w:val="20"/>
            <w:szCs w:val="20"/>
            <w:lang w:eastAsia="en-GB"/>
          </w:rPr>
          <w:t xml:space="preserve"> - GOV.UK</w:t>
        </w:r>
      </w:hyperlink>
      <w:r w:rsidRPr="6DC9B750">
        <w:rPr>
          <w:rFonts w:ascii="Tahoma" w:eastAsia="Times New Roman" w:hAnsi="Tahoma" w:cs="Tahoma"/>
          <w:sz w:val="20"/>
          <w:szCs w:val="20"/>
          <w:lang w:eastAsia="en-GB"/>
        </w:rPr>
        <w:t xml:space="preserve"> / </w:t>
      </w:r>
      <w:hyperlink r:id="rId206">
        <w:r w:rsidR="6E2C1EF9" w:rsidRPr="6DC9B750">
          <w:rPr>
            <w:rStyle w:val="Hyperlink"/>
            <w:rFonts w:ascii="Tahoma" w:eastAsia="Times New Roman" w:hAnsi="Tahoma" w:cs="Tahoma"/>
            <w:sz w:val="20"/>
            <w:szCs w:val="20"/>
            <w:lang w:eastAsia="en-GB"/>
          </w:rPr>
          <w:t xml:space="preserve">Young witness booklet for </w:t>
        </w:r>
        <w:proofErr w:type="gramStart"/>
        <w:r w:rsidR="6E2C1EF9" w:rsidRPr="6DC9B750">
          <w:rPr>
            <w:rStyle w:val="Hyperlink"/>
            <w:rFonts w:ascii="Tahoma" w:eastAsia="Times New Roman" w:hAnsi="Tahoma" w:cs="Tahoma"/>
            <w:sz w:val="20"/>
            <w:szCs w:val="20"/>
            <w:lang w:eastAsia="en-GB"/>
          </w:rPr>
          <w:t>12 to 17 year olds</w:t>
        </w:r>
        <w:proofErr w:type="gramEnd"/>
        <w:r w:rsidR="6E2C1EF9" w:rsidRPr="6DC9B750">
          <w:rPr>
            <w:rStyle w:val="Hyperlink"/>
            <w:rFonts w:ascii="Tahoma" w:eastAsia="Times New Roman" w:hAnsi="Tahoma" w:cs="Tahoma"/>
            <w:sz w:val="20"/>
            <w:szCs w:val="20"/>
            <w:lang w:eastAsia="en-GB"/>
          </w:rPr>
          <w:t xml:space="preserve"> - GOV.UK</w:t>
        </w:r>
      </w:hyperlink>
    </w:p>
    <w:p w14:paraId="16CFD9DD" w14:textId="77777777" w:rsidR="00082A3D" w:rsidRDefault="00082A3D" w:rsidP="00B11483">
      <w:pPr>
        <w:shd w:val="clear" w:color="auto" w:fill="FFFFFF" w:themeFill="background1"/>
        <w:jc w:val="left"/>
      </w:pPr>
    </w:p>
    <w:p w14:paraId="7AA13820" w14:textId="6527FCE2" w:rsidR="008507C8" w:rsidRPr="00A35175" w:rsidRDefault="008507C8" w:rsidP="00914224">
      <w:pPr>
        <w:pStyle w:val="Heading2"/>
        <w:shd w:val="clear" w:color="auto" w:fill="0070C0"/>
        <w:spacing w:before="0"/>
      </w:pPr>
      <w:bookmarkStart w:id="60" w:name="_Toc238812779"/>
      <w:r w:rsidRPr="00B646E0">
        <w:t>Supporting children/young people at risk</w:t>
      </w:r>
      <w:r>
        <w:t xml:space="preserve"> - </w:t>
      </w:r>
      <w:r w:rsidRPr="00B646E0">
        <w:t xml:space="preserve">LGBTQ+ </w:t>
      </w:r>
      <w:r>
        <w:t>support and Children/Young People who are gender questioning</w:t>
      </w:r>
      <w:r w:rsidR="002C1FFF">
        <w:t xml:space="preserve">, </w:t>
      </w:r>
      <w:r w:rsidR="002C1FFF" w:rsidRPr="002C1FFF">
        <w:rPr>
          <w:highlight w:val="green"/>
        </w:rPr>
        <w:t>requesting social transitioning</w:t>
      </w:r>
      <w:bookmarkEnd w:id="60"/>
    </w:p>
    <w:p w14:paraId="1EB758A7" w14:textId="77777777" w:rsidR="002C1FFF" w:rsidRPr="00845CC7" w:rsidRDefault="002C1FFF" w:rsidP="00B11483">
      <w:pPr>
        <w:pStyle w:val="ListParagraph"/>
        <w:autoSpaceDE w:val="0"/>
        <w:autoSpaceDN w:val="0"/>
        <w:adjustRightInd w:val="0"/>
        <w:jc w:val="left"/>
        <w:rPr>
          <w:rFonts w:ascii="Calibri" w:hAnsi="Calibri" w:cs="Calibri"/>
          <w:color w:val="000000" w:themeColor="text1"/>
          <w:sz w:val="24"/>
          <w:szCs w:val="24"/>
        </w:rPr>
      </w:pPr>
    </w:p>
    <w:p w14:paraId="7AD0C34D" w14:textId="0BECB0E4" w:rsidR="002C1FFF" w:rsidRPr="002603FD" w:rsidRDefault="002C1FFF" w:rsidP="00B11483">
      <w:pPr>
        <w:autoSpaceDE w:val="0"/>
        <w:autoSpaceDN w:val="0"/>
        <w:adjustRightInd w:val="0"/>
        <w:jc w:val="left"/>
        <w:rPr>
          <w:rFonts w:ascii="Tahoma" w:hAnsi="Tahoma" w:cs="Tahoma"/>
          <w:color w:val="001C3E"/>
          <w:sz w:val="20"/>
          <w:szCs w:val="20"/>
        </w:rPr>
      </w:pPr>
      <w:r w:rsidRPr="002603FD">
        <w:rPr>
          <w:rFonts w:ascii="Tahoma" w:hAnsi="Tahoma" w:cs="Tahoma"/>
          <w:color w:val="000000" w:themeColor="text1"/>
          <w:sz w:val="20"/>
          <w:szCs w:val="20"/>
        </w:rPr>
        <w:t>At</w:t>
      </w:r>
      <w:r w:rsidR="002B0883" w:rsidRPr="002B0883">
        <w:rPr>
          <w:rFonts w:ascii="Tahoma" w:hAnsi="Tahoma" w:cs="Tahoma"/>
          <w:color w:val="000000" w:themeColor="text1"/>
          <w:sz w:val="20"/>
          <w:szCs w:val="20"/>
        </w:rPr>
        <w:t xml:space="preserve"> </w:t>
      </w:r>
      <w:proofErr w:type="spellStart"/>
      <w:r w:rsidR="002B0883">
        <w:rPr>
          <w:rFonts w:ascii="Tahoma" w:hAnsi="Tahoma" w:cs="Tahoma"/>
          <w:color w:val="000000" w:themeColor="text1"/>
          <w:sz w:val="20"/>
          <w:szCs w:val="20"/>
        </w:rPr>
        <w:t>Tornedale</w:t>
      </w:r>
      <w:proofErr w:type="spellEnd"/>
      <w:r w:rsidR="002B0883">
        <w:rPr>
          <w:rFonts w:ascii="Tahoma" w:hAnsi="Tahoma" w:cs="Tahoma"/>
          <w:color w:val="000000" w:themeColor="text1"/>
          <w:sz w:val="20"/>
          <w:szCs w:val="20"/>
        </w:rPr>
        <w:t xml:space="preserve"> Infant Academy</w:t>
      </w:r>
      <w:r w:rsidR="002B0883" w:rsidRPr="005B5D12">
        <w:rPr>
          <w:rFonts w:ascii="Tahoma" w:hAnsi="Tahoma" w:cs="Tahoma"/>
          <w:b/>
          <w:bCs/>
          <w:i/>
          <w:iCs/>
          <w:color w:val="000000" w:themeColor="text1"/>
          <w:sz w:val="20"/>
          <w:szCs w:val="20"/>
        </w:rPr>
        <w:t xml:space="preserve"> </w:t>
      </w:r>
      <w:r w:rsidRPr="002603FD">
        <w:rPr>
          <w:rFonts w:ascii="Tahoma" w:hAnsi="Tahoma" w:cs="Tahoma"/>
          <w:color w:val="000000" w:themeColor="text1"/>
          <w:sz w:val="20"/>
          <w:szCs w:val="20"/>
        </w:rPr>
        <w:t>the DSL understands how to support children/young people and families to access LGBTQ+ support through family and Youth Hubs. Children/Young people requiring additional support may access CAMHS provision or School Nursing services.</w:t>
      </w:r>
    </w:p>
    <w:p w14:paraId="35E14980" w14:textId="77777777" w:rsidR="002C1FFF" w:rsidRPr="002603FD" w:rsidRDefault="002C1FFF" w:rsidP="00B11483">
      <w:pPr>
        <w:autoSpaceDE w:val="0"/>
        <w:autoSpaceDN w:val="0"/>
        <w:adjustRightInd w:val="0"/>
        <w:ind w:left="360" w:firstLine="320"/>
        <w:jc w:val="left"/>
        <w:rPr>
          <w:rFonts w:ascii="Tahoma" w:hAnsi="Tahoma" w:cs="Tahoma"/>
          <w:color w:val="000000" w:themeColor="text1"/>
          <w:sz w:val="20"/>
          <w:szCs w:val="20"/>
        </w:rPr>
      </w:pPr>
    </w:p>
    <w:p w14:paraId="4B333CA0" w14:textId="412F7DCB" w:rsidR="002C1FFF" w:rsidRPr="002603FD" w:rsidRDefault="002C1FFF" w:rsidP="00B11483">
      <w:pPr>
        <w:autoSpaceDE w:val="0"/>
        <w:autoSpaceDN w:val="0"/>
        <w:adjustRightInd w:val="0"/>
        <w:jc w:val="left"/>
        <w:rPr>
          <w:rFonts w:ascii="Tahoma" w:hAnsi="Tahoma" w:cs="Tahoma"/>
          <w:sz w:val="20"/>
          <w:szCs w:val="20"/>
        </w:rPr>
      </w:pPr>
      <w:r w:rsidRPr="002603FD">
        <w:rPr>
          <w:rFonts w:ascii="Tahoma" w:hAnsi="Tahoma" w:cs="Tahoma"/>
          <w:color w:val="000000" w:themeColor="text1"/>
          <w:sz w:val="20"/>
          <w:szCs w:val="20"/>
        </w:rPr>
        <w:t>For details of the Youth Group, please email:</w:t>
      </w:r>
      <w:r w:rsidR="00114821" w:rsidRPr="002603FD">
        <w:rPr>
          <w:rFonts w:ascii="Tahoma" w:hAnsi="Tahoma" w:cs="Tahoma"/>
          <w:color w:val="001C3E"/>
          <w:sz w:val="20"/>
          <w:szCs w:val="20"/>
        </w:rPr>
        <w:t xml:space="preserve"> </w:t>
      </w:r>
      <w:hyperlink r:id="rId207" w:history="1">
        <w:r w:rsidR="003D63EC" w:rsidRPr="002603FD">
          <w:rPr>
            <w:rStyle w:val="Hyperlink"/>
            <w:rFonts w:ascii="Tahoma" w:hAnsi="Tahoma" w:cs="Tahoma"/>
            <w:sz w:val="20"/>
            <w:szCs w:val="20"/>
          </w:rPr>
          <w:t>LGBTQenquiries@doncaster.gov.uk</w:t>
        </w:r>
      </w:hyperlink>
    </w:p>
    <w:p w14:paraId="1E8F5972" w14:textId="77777777" w:rsidR="002603FD" w:rsidRPr="002603FD" w:rsidRDefault="002603FD" w:rsidP="00B11483">
      <w:pPr>
        <w:autoSpaceDE w:val="0"/>
        <w:autoSpaceDN w:val="0"/>
        <w:adjustRightInd w:val="0"/>
        <w:jc w:val="left"/>
        <w:rPr>
          <w:rFonts w:ascii="Tahoma" w:hAnsi="Tahoma" w:cs="Tahoma"/>
          <w:sz w:val="20"/>
          <w:szCs w:val="20"/>
        </w:rPr>
      </w:pPr>
    </w:p>
    <w:p w14:paraId="258E73AD" w14:textId="77777777" w:rsidR="002603FD" w:rsidRPr="002603FD" w:rsidRDefault="002603FD"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 xml:space="preserve">Additional information about our curriculum and policies can be found on our website: </w:t>
      </w:r>
    </w:p>
    <w:p w14:paraId="64F88C1C" w14:textId="77777777" w:rsidR="002603FD" w:rsidRPr="002603FD" w:rsidRDefault="002603FD"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 xml:space="preserve"> </w:t>
      </w:r>
    </w:p>
    <w:p w14:paraId="2E240D54" w14:textId="124AE1A3" w:rsidR="002603FD" w:rsidRPr="002B0883" w:rsidRDefault="002603FD" w:rsidP="00B11483">
      <w:pPr>
        <w:pStyle w:val="ListParagraph"/>
        <w:numPr>
          <w:ilvl w:val="0"/>
          <w:numId w:val="46"/>
        </w:numPr>
        <w:autoSpaceDE w:val="0"/>
        <w:autoSpaceDN w:val="0"/>
        <w:adjustRightInd w:val="0"/>
        <w:jc w:val="left"/>
        <w:rPr>
          <w:rFonts w:ascii="Tahoma" w:hAnsi="Tahoma" w:cs="Tahoma"/>
          <w:sz w:val="20"/>
          <w:szCs w:val="20"/>
        </w:rPr>
      </w:pPr>
      <w:r w:rsidRPr="002B0883">
        <w:rPr>
          <w:rFonts w:ascii="Tahoma" w:hAnsi="Tahoma" w:cs="Tahoma"/>
          <w:sz w:val="20"/>
          <w:szCs w:val="20"/>
        </w:rPr>
        <w:t xml:space="preserve">PSHE curriculum offer </w:t>
      </w:r>
    </w:p>
    <w:p w14:paraId="38200C5C" w14:textId="77777777"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t xml:space="preserve">Equality policy </w:t>
      </w:r>
    </w:p>
    <w:p w14:paraId="4086EBC8" w14:textId="77777777"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t>Equality objectives</w:t>
      </w:r>
    </w:p>
    <w:p w14:paraId="131020A4" w14:textId="77777777"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lastRenderedPageBreak/>
        <w:t>Behaviour, anti-bullying and exclusions</w:t>
      </w:r>
    </w:p>
    <w:p w14:paraId="1D56C9F5" w14:textId="06F5DB46"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t xml:space="preserve">Relationships and Sex Education </w:t>
      </w:r>
    </w:p>
    <w:p w14:paraId="2E430401" w14:textId="77777777" w:rsidR="003D63EC" w:rsidRPr="002603FD" w:rsidRDefault="003D63EC" w:rsidP="00B11483">
      <w:pPr>
        <w:autoSpaceDE w:val="0"/>
        <w:autoSpaceDN w:val="0"/>
        <w:adjustRightInd w:val="0"/>
        <w:jc w:val="left"/>
        <w:rPr>
          <w:rFonts w:ascii="Tahoma" w:hAnsi="Tahoma" w:cs="Tahoma"/>
          <w:b/>
          <w:i/>
          <w:color w:val="000000" w:themeColor="text1"/>
          <w:sz w:val="20"/>
          <w:szCs w:val="20"/>
        </w:rPr>
      </w:pPr>
    </w:p>
    <w:p w14:paraId="71A5558C" w14:textId="21A2AE03" w:rsidR="002C1FFF" w:rsidRPr="002603FD" w:rsidRDefault="002B0883" w:rsidP="00B11483">
      <w:pPr>
        <w:autoSpaceDE w:val="0"/>
        <w:autoSpaceDN w:val="0"/>
        <w:adjustRightInd w:val="0"/>
        <w:jc w:val="left"/>
        <w:rPr>
          <w:rFonts w:ascii="Tahoma" w:hAnsi="Tahoma" w:cs="Tahoma"/>
          <w:color w:val="000000" w:themeColor="text1"/>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BC316E" w:rsidRPr="002603FD">
        <w:rPr>
          <w:rFonts w:ascii="Tahoma" w:hAnsi="Tahoma" w:cs="Tahoma"/>
          <w:b/>
          <w:i/>
          <w:color w:val="000000" w:themeColor="text1"/>
          <w:sz w:val="20"/>
          <w:szCs w:val="20"/>
        </w:rPr>
        <w:t xml:space="preserve"> </w:t>
      </w:r>
      <w:r w:rsidR="002C1FFF" w:rsidRPr="002603FD">
        <w:rPr>
          <w:rFonts w:ascii="Tahoma" w:hAnsi="Tahoma" w:cs="Tahoma"/>
          <w:color w:val="000000" w:themeColor="text1"/>
          <w:sz w:val="20"/>
          <w:szCs w:val="20"/>
        </w:rPr>
        <w:t xml:space="preserve">plays a vital role in supporting LGBTQ+ children/young people, those who are gender questioning or requesting social transitioning. We create an inclusive environment where all learners feel welcome and valued.   </w:t>
      </w:r>
    </w:p>
    <w:p w14:paraId="6ECFDE88" w14:textId="77777777" w:rsidR="002C1FFF" w:rsidRPr="002603FD" w:rsidRDefault="002C1FFF"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 xml:space="preserve"> </w:t>
      </w:r>
    </w:p>
    <w:p w14:paraId="3798FF38"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The fact that 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0383CBE8"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However,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and/or attention deficit hyperactivity disorder.</w:t>
      </w:r>
    </w:p>
    <w:p w14:paraId="72323E79"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Risks can be compounded where children lack trusted adults with whom they can be open. It is therefore vital that staff endeavour to reduce the additional barriers faced and create a culture where they can speak out or share their concerns with members of staff.</w:t>
      </w:r>
    </w:p>
    <w:p w14:paraId="0C9394D5"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highlight w:val="green"/>
        </w:rPr>
      </w:pPr>
      <w:r w:rsidRPr="002603FD">
        <w:rPr>
          <w:rFonts w:ascii="Tahoma" w:hAnsi="Tahoma" w:cs="Tahoma"/>
          <w:sz w:val="20"/>
          <w:szCs w:val="20"/>
          <w:highlight w:val="green"/>
        </w:rPr>
        <w:t>The Cass review is clear that outcomes for children and adolescents are best if they have a supportive relationship with their families. Involving a child’s/young person’s parents/carers will enable school to promote a child’s/young person’s wellbeing and protect them from harm.</w:t>
      </w:r>
    </w:p>
    <w:p w14:paraId="14C16003"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 xml:space="preserve">LGBTQ+ inclusion is part of the statutory Relationships Education, Relationship and Sex Education and Health Education curriculum and our school/setting will access the range of support available to help counter homophobic, </w:t>
      </w:r>
      <w:proofErr w:type="spellStart"/>
      <w:r w:rsidRPr="002603FD">
        <w:rPr>
          <w:rFonts w:ascii="Tahoma" w:hAnsi="Tahoma" w:cs="Tahoma"/>
          <w:sz w:val="20"/>
          <w:szCs w:val="20"/>
        </w:rPr>
        <w:t>biphobic</w:t>
      </w:r>
      <w:proofErr w:type="spellEnd"/>
      <w:r w:rsidRPr="002603FD">
        <w:rPr>
          <w:rFonts w:ascii="Tahoma" w:hAnsi="Tahoma" w:cs="Tahoma"/>
          <w:sz w:val="20"/>
          <w:szCs w:val="20"/>
        </w:rPr>
        <w:t xml:space="preserve"> and transphobic bullying and abuse.</w:t>
      </w:r>
    </w:p>
    <w:p w14:paraId="598D0225" w14:textId="77777777" w:rsidR="002C1FFF" w:rsidRPr="002603FD" w:rsidRDefault="002C1FFF" w:rsidP="00B11483">
      <w:pPr>
        <w:autoSpaceDE w:val="0"/>
        <w:autoSpaceDN w:val="0"/>
        <w:adjustRightInd w:val="0"/>
        <w:jc w:val="left"/>
        <w:rPr>
          <w:rFonts w:ascii="Tahoma" w:hAnsi="Tahoma" w:cs="Tahoma"/>
          <w:color w:val="000000" w:themeColor="text1"/>
          <w:sz w:val="20"/>
          <w:szCs w:val="20"/>
        </w:rPr>
      </w:pPr>
    </w:p>
    <w:p w14:paraId="119821FB" w14:textId="54E06B73" w:rsidR="002C1FFF" w:rsidRPr="002603FD" w:rsidRDefault="002C1FFF"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 xml:space="preserve">The school are aware that revised guidance has been released and is detailed in KCSIE 2026. Relationships Education, Relationships and Sex Education (RSE) and Health Education. All staff will read the guidance and will continue to work in partnership with families and agencies to ensure all children and young people feel </w:t>
      </w:r>
      <w:proofErr w:type="gramStart"/>
      <w:r w:rsidRPr="002603FD">
        <w:rPr>
          <w:rFonts w:ascii="Tahoma" w:hAnsi="Tahoma" w:cs="Tahoma"/>
          <w:color w:val="000000" w:themeColor="text1"/>
          <w:sz w:val="20"/>
          <w:szCs w:val="20"/>
        </w:rPr>
        <w:t>supported</w:t>
      </w:r>
      <w:proofErr w:type="gramEnd"/>
      <w:r w:rsidRPr="002603FD">
        <w:rPr>
          <w:rFonts w:ascii="Tahoma" w:hAnsi="Tahoma" w:cs="Tahoma"/>
          <w:color w:val="000000" w:themeColor="text1"/>
          <w:sz w:val="20"/>
          <w:szCs w:val="20"/>
        </w:rPr>
        <w:t xml:space="preserve"> and our LGBTQ+ community feel safe. Staff will offer support within a clear decision-making framework which includes:</w:t>
      </w:r>
    </w:p>
    <w:p w14:paraId="145C5A2D" w14:textId="77777777" w:rsidR="002C1FFF" w:rsidRPr="002603FD" w:rsidRDefault="002C1FFF" w:rsidP="00B11483">
      <w:pPr>
        <w:autoSpaceDE w:val="0"/>
        <w:autoSpaceDN w:val="0"/>
        <w:adjustRightInd w:val="0"/>
        <w:jc w:val="left"/>
        <w:rPr>
          <w:rFonts w:ascii="Tahoma" w:hAnsi="Tahoma" w:cs="Tahoma"/>
          <w:color w:val="000000" w:themeColor="text1"/>
          <w:sz w:val="20"/>
          <w:szCs w:val="20"/>
        </w:rPr>
      </w:pPr>
    </w:p>
    <w:p w14:paraId="35FC2878"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Individual risk assessments</w:t>
      </w:r>
    </w:p>
    <w:p w14:paraId="25A95F4F"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Parental involvement presumption unless safeguarding risk exists</w:t>
      </w:r>
    </w:p>
    <w:p w14:paraId="6DBA19C3"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DSL involvement in significant decisions affecting safeguarding</w:t>
      </w:r>
    </w:p>
    <w:p w14:paraId="177B334C"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Recording requirements</w:t>
      </w:r>
    </w:p>
    <w:p w14:paraId="6C6B9BFC" w14:textId="77777777" w:rsidR="002C1FFF"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Reference to school guidance/policies on gender-questioning children</w:t>
      </w:r>
    </w:p>
    <w:p w14:paraId="13D92948" w14:textId="77777777" w:rsidR="00C218AE" w:rsidRDefault="00C218AE" w:rsidP="00C218AE">
      <w:pPr>
        <w:autoSpaceDE w:val="0"/>
        <w:autoSpaceDN w:val="0"/>
        <w:adjustRightInd w:val="0"/>
        <w:jc w:val="left"/>
        <w:rPr>
          <w:rFonts w:ascii="Tahoma" w:hAnsi="Tahoma" w:cs="Tahoma"/>
          <w:color w:val="000000" w:themeColor="text1"/>
          <w:sz w:val="20"/>
          <w:szCs w:val="20"/>
        </w:rPr>
      </w:pPr>
    </w:p>
    <w:p w14:paraId="1AFF652B" w14:textId="216D85B4" w:rsidR="00C218AE" w:rsidRDefault="00C218AE" w:rsidP="00C218AE">
      <w:pPr>
        <w:rPr>
          <w:rFonts w:ascii="Tahoma" w:hAnsi="Tahoma" w:cs="Tahoma"/>
          <w:sz w:val="20"/>
          <w:szCs w:val="20"/>
        </w:rPr>
      </w:pPr>
      <w:r w:rsidRPr="00C218AE">
        <w:rPr>
          <w:rFonts w:ascii="Tahoma" w:hAnsi="Tahoma" w:cs="Tahoma"/>
          <w:sz w:val="20"/>
          <w:szCs w:val="20"/>
        </w:rPr>
        <w:t xml:space="preserve">The </w:t>
      </w:r>
      <w:r w:rsidRPr="002B0883">
        <w:rPr>
          <w:rFonts w:ascii="Tahoma" w:hAnsi="Tahoma" w:cs="Tahoma"/>
          <w:sz w:val="20"/>
          <w:szCs w:val="20"/>
        </w:rPr>
        <w:t>academy</w:t>
      </w:r>
      <w:r w:rsidRPr="00C218AE">
        <w:rPr>
          <w:rFonts w:ascii="Tahoma" w:hAnsi="Tahoma" w:cs="Tahoma"/>
          <w:sz w:val="20"/>
          <w:szCs w:val="20"/>
        </w:rPr>
        <w:t xml:space="preserve"> is also aware of the potential vulnerabilities of children who are questioning their gender, including the possibility of complex mental health and psychosocial needs, such as relating to relationships with family, peers or their broader social environment. </w:t>
      </w:r>
    </w:p>
    <w:p w14:paraId="1774D9FD" w14:textId="77777777" w:rsidR="00C218AE" w:rsidRPr="00C218AE" w:rsidRDefault="00C218AE" w:rsidP="00C218AE">
      <w:pPr>
        <w:rPr>
          <w:rFonts w:ascii="Tahoma" w:hAnsi="Tahoma" w:cs="Tahoma"/>
          <w:sz w:val="20"/>
          <w:szCs w:val="20"/>
        </w:rPr>
      </w:pPr>
    </w:p>
    <w:p w14:paraId="0E71B998" w14:textId="77FFBEB7" w:rsidR="00C218AE" w:rsidRPr="00C218AE" w:rsidRDefault="00C218AE" w:rsidP="00C218AE">
      <w:pPr>
        <w:rPr>
          <w:rFonts w:ascii="Tahoma" w:hAnsi="Tahoma" w:cs="Tahoma"/>
          <w:sz w:val="20"/>
          <w:szCs w:val="20"/>
          <w:highlight w:val="green"/>
        </w:rPr>
      </w:pPr>
      <w:r w:rsidRPr="00C218AE">
        <w:rPr>
          <w:rFonts w:ascii="Tahoma" w:hAnsi="Tahoma" w:cs="Tahoma"/>
          <w:sz w:val="20"/>
          <w:szCs w:val="20"/>
        </w:rPr>
        <w:t xml:space="preserve">The </w:t>
      </w:r>
      <w:r w:rsidRPr="002B0883">
        <w:rPr>
          <w:rFonts w:ascii="Tahoma" w:hAnsi="Tahoma" w:cs="Tahoma"/>
          <w:sz w:val="20"/>
          <w:szCs w:val="20"/>
        </w:rPr>
        <w:t>academy</w:t>
      </w:r>
      <w:r w:rsidRPr="00C218AE">
        <w:rPr>
          <w:rFonts w:ascii="Tahoma" w:hAnsi="Tahoma" w:cs="Tahoma"/>
          <w:sz w:val="20"/>
          <w:szCs w:val="20"/>
        </w:rPr>
        <w:t xml:space="preserve"> </w:t>
      </w:r>
      <w:r w:rsidRPr="00C218AE">
        <w:rPr>
          <w:rFonts w:ascii="Tahoma" w:hAnsi="Tahoma" w:cs="Tahoma"/>
          <w:sz w:val="20"/>
          <w:szCs w:val="20"/>
          <w:highlight w:val="green"/>
        </w:rPr>
        <w:t>will take a strong, proactive stance on all forms of bullying based on gender. Please see our behaviour policy for more details. The</w:t>
      </w:r>
      <w:r w:rsidRPr="00C218AE">
        <w:rPr>
          <w:rFonts w:ascii="Tahoma" w:hAnsi="Tahoma" w:cs="Tahoma"/>
          <w:sz w:val="20"/>
          <w:szCs w:val="20"/>
        </w:rPr>
        <w:t xml:space="preserve"> </w:t>
      </w:r>
      <w:r w:rsidRPr="002B0883">
        <w:rPr>
          <w:rFonts w:ascii="Tahoma" w:hAnsi="Tahoma" w:cs="Tahoma"/>
          <w:sz w:val="20"/>
          <w:szCs w:val="20"/>
        </w:rPr>
        <w:t>academy</w:t>
      </w:r>
      <w:r w:rsidRPr="00C218AE">
        <w:rPr>
          <w:rFonts w:ascii="Tahoma" w:hAnsi="Tahoma" w:cs="Tahoma"/>
          <w:sz w:val="20"/>
          <w:szCs w:val="20"/>
        </w:rPr>
        <w:t xml:space="preserve"> </w:t>
      </w:r>
      <w:r w:rsidRPr="00C218AE">
        <w:rPr>
          <w:rFonts w:ascii="Tahoma" w:hAnsi="Tahoma" w:cs="Tahoma"/>
          <w:sz w:val="20"/>
          <w:szCs w:val="20"/>
          <w:highlight w:val="green"/>
        </w:rPr>
        <w:t>will ensure that children and their families are aware that, while the</w:t>
      </w:r>
      <w:r w:rsidRPr="00C218AE">
        <w:rPr>
          <w:rFonts w:ascii="Tahoma" w:hAnsi="Tahoma" w:cs="Tahoma"/>
          <w:sz w:val="20"/>
          <w:szCs w:val="20"/>
        </w:rPr>
        <w:t xml:space="preserve"> </w:t>
      </w:r>
      <w:r w:rsidRPr="002B0883">
        <w:rPr>
          <w:rFonts w:ascii="Tahoma" w:hAnsi="Tahoma" w:cs="Tahoma"/>
          <w:sz w:val="20"/>
          <w:szCs w:val="20"/>
        </w:rPr>
        <w:t>academy</w:t>
      </w:r>
      <w:r w:rsidRPr="00C218AE">
        <w:rPr>
          <w:rFonts w:ascii="Tahoma" w:hAnsi="Tahoma" w:cs="Tahoma"/>
          <w:sz w:val="20"/>
          <w:szCs w:val="20"/>
        </w:rPr>
        <w:t xml:space="preserve"> </w:t>
      </w:r>
      <w:r w:rsidRPr="00C218AE">
        <w:rPr>
          <w:rFonts w:ascii="Tahoma" w:hAnsi="Tahoma" w:cs="Tahoma"/>
          <w:sz w:val="20"/>
          <w:szCs w:val="20"/>
          <w:highlight w:val="green"/>
        </w:rPr>
        <w:t>will appropriately sanction any cases of bullying or harassment, and take a strong stand against bullying, it must be conscious of the rights of pupils and staff in relation to their religion or belief.</w:t>
      </w:r>
    </w:p>
    <w:p w14:paraId="411E9ED6" w14:textId="2795E5E0" w:rsidR="00C218AE" w:rsidRDefault="00C218AE" w:rsidP="00C218AE">
      <w:pPr>
        <w:rPr>
          <w:rFonts w:ascii="Tahoma" w:hAnsi="Tahoma" w:cs="Tahoma"/>
          <w:sz w:val="20"/>
          <w:szCs w:val="20"/>
          <w:highlight w:val="green"/>
        </w:rPr>
      </w:pPr>
      <w:r w:rsidRPr="00C218AE">
        <w:rPr>
          <w:rFonts w:ascii="Tahoma" w:hAnsi="Tahoma" w:cs="Tahoma"/>
          <w:sz w:val="20"/>
          <w:szCs w:val="20"/>
          <w:highlight w:val="green"/>
        </w:rPr>
        <w:t xml:space="preserve">When supporting a pupil questioning their gender, we will </w:t>
      </w:r>
      <w:proofErr w:type="gramStart"/>
      <w:r w:rsidRPr="00C218AE">
        <w:rPr>
          <w:rFonts w:ascii="Tahoma" w:hAnsi="Tahoma" w:cs="Tahoma"/>
          <w:sz w:val="20"/>
          <w:szCs w:val="20"/>
          <w:highlight w:val="green"/>
        </w:rPr>
        <w:t>take into account</w:t>
      </w:r>
      <w:proofErr w:type="gramEnd"/>
      <w:r w:rsidRPr="00C218AE">
        <w:rPr>
          <w:rFonts w:ascii="Tahoma" w:hAnsi="Tahoma" w:cs="Tahoma"/>
          <w:sz w:val="20"/>
          <w:szCs w:val="20"/>
          <w:highlight w:val="green"/>
        </w:rPr>
        <w:t xml:space="preserve"> the principle of taking a careful approach.</w:t>
      </w:r>
    </w:p>
    <w:p w14:paraId="19E7A1CA" w14:textId="77777777" w:rsidR="00C218AE" w:rsidRPr="00C218AE" w:rsidRDefault="00C218AE" w:rsidP="00C218AE">
      <w:pPr>
        <w:rPr>
          <w:rFonts w:ascii="Tahoma" w:hAnsi="Tahoma" w:cs="Tahoma"/>
          <w:sz w:val="20"/>
          <w:szCs w:val="20"/>
          <w:highlight w:val="green"/>
        </w:rPr>
      </w:pPr>
    </w:p>
    <w:p w14:paraId="6EF1C568" w14:textId="77777777" w:rsidR="00C218AE" w:rsidRDefault="00C218AE" w:rsidP="00C218AE">
      <w:pPr>
        <w:rPr>
          <w:rFonts w:ascii="Tahoma" w:hAnsi="Tahoma" w:cs="Tahoma"/>
          <w:sz w:val="20"/>
          <w:szCs w:val="20"/>
        </w:rPr>
      </w:pPr>
      <w:r w:rsidRPr="00C218AE">
        <w:rPr>
          <w:rFonts w:ascii="Tahoma" w:hAnsi="Tahoma" w:cs="Tahoma"/>
          <w:sz w:val="20"/>
          <w:szCs w:val="20"/>
          <w:highlight w:val="green"/>
        </w:rPr>
        <w:t>The DSL will lead in these cases.</w:t>
      </w:r>
    </w:p>
    <w:p w14:paraId="53B8BA8E" w14:textId="77777777" w:rsidR="00C218AE" w:rsidRPr="00C218AE" w:rsidRDefault="00C218AE" w:rsidP="00C218AE">
      <w:pPr>
        <w:rPr>
          <w:rFonts w:ascii="Tahoma" w:hAnsi="Tahoma" w:cs="Tahoma"/>
          <w:sz w:val="20"/>
          <w:szCs w:val="20"/>
        </w:rPr>
      </w:pPr>
    </w:p>
    <w:p w14:paraId="65C628F1" w14:textId="6E9C420A" w:rsidR="00C218AE" w:rsidRPr="00C218AE" w:rsidRDefault="00C218AE" w:rsidP="00C218AE">
      <w:pPr>
        <w:rPr>
          <w:rFonts w:ascii="Tahoma" w:hAnsi="Tahoma" w:cs="Tahoma"/>
          <w:sz w:val="20"/>
          <w:szCs w:val="20"/>
          <w:highlight w:val="green"/>
        </w:rPr>
      </w:pPr>
      <w:r w:rsidRPr="00C218AE">
        <w:rPr>
          <w:rFonts w:ascii="Tahoma" w:hAnsi="Tahoma" w:cs="Tahoma"/>
          <w:sz w:val="20"/>
          <w:szCs w:val="20"/>
          <w:highlight w:val="green"/>
        </w:rPr>
        <w:t xml:space="preserve">Where a child who is questioning their gender asks for support from the </w:t>
      </w:r>
      <w:r w:rsidRPr="002B0883">
        <w:rPr>
          <w:rFonts w:ascii="Tahoma" w:hAnsi="Tahoma" w:cs="Tahoma"/>
          <w:sz w:val="20"/>
          <w:szCs w:val="20"/>
        </w:rPr>
        <w:t xml:space="preserve">academy, </w:t>
      </w:r>
      <w:r w:rsidRPr="00C218AE">
        <w:rPr>
          <w:rFonts w:ascii="Tahoma" w:hAnsi="Tahoma" w:cs="Tahoma"/>
          <w:sz w:val="20"/>
          <w:szCs w:val="20"/>
          <w:highlight w:val="green"/>
        </w:rPr>
        <w:t xml:space="preserve">we will engage parents/carers as a matter of priority. However, in the rare circumstances </w:t>
      </w:r>
      <w:proofErr w:type="gramStart"/>
      <w:r w:rsidRPr="00C218AE">
        <w:rPr>
          <w:rFonts w:ascii="Tahoma" w:hAnsi="Tahoma" w:cs="Tahoma"/>
          <w:sz w:val="20"/>
          <w:szCs w:val="20"/>
          <w:highlight w:val="green"/>
        </w:rPr>
        <w:t>where</w:t>
      </w:r>
      <w:proofErr w:type="gramEnd"/>
      <w:r w:rsidRPr="00C218AE">
        <w:rPr>
          <w:rFonts w:ascii="Tahoma" w:hAnsi="Tahoma" w:cs="Tahoma"/>
          <w:sz w:val="20"/>
          <w:szCs w:val="20"/>
          <w:highlight w:val="green"/>
        </w:rPr>
        <w:t xml:space="preserve"> involving parents/carers might put a pupil at greater risk than not involving them, the DSL will determine a course of action needed to safeguard the child before contacting parents/carers or any decisions are taken.</w:t>
      </w:r>
    </w:p>
    <w:p w14:paraId="05650A27" w14:textId="77777777" w:rsidR="00C218AE" w:rsidRPr="00C218AE" w:rsidRDefault="00C218AE" w:rsidP="00C218AE">
      <w:pPr>
        <w:rPr>
          <w:rFonts w:ascii="Tahoma" w:hAnsi="Tahoma" w:cs="Tahoma"/>
          <w:sz w:val="20"/>
          <w:szCs w:val="20"/>
          <w:highlight w:val="green"/>
        </w:rPr>
      </w:pPr>
    </w:p>
    <w:p w14:paraId="7E1D8C20" w14:textId="7B9E5D0F" w:rsidR="00C218AE" w:rsidRPr="00C218AE" w:rsidRDefault="00C218AE" w:rsidP="00C218AE">
      <w:pPr>
        <w:rPr>
          <w:rFonts w:ascii="Tahoma" w:hAnsi="Tahoma" w:cs="Tahoma"/>
          <w:sz w:val="20"/>
          <w:szCs w:val="20"/>
          <w:highlight w:val="green"/>
        </w:rPr>
      </w:pPr>
      <w:r w:rsidRPr="00C218AE">
        <w:rPr>
          <w:rFonts w:ascii="Tahoma" w:hAnsi="Tahoma" w:cs="Tahoma"/>
          <w:sz w:val="20"/>
          <w:szCs w:val="20"/>
          <w:highlight w:val="green"/>
        </w:rPr>
        <w:lastRenderedPageBreak/>
        <w:t xml:space="preserve">Where a child confides in a member of staff about their feelings but does not ask the school to make changes to how they are treated, the </w:t>
      </w:r>
      <w:r w:rsidRPr="002B0883">
        <w:rPr>
          <w:rFonts w:ascii="Tahoma" w:hAnsi="Tahoma" w:cs="Tahoma"/>
          <w:sz w:val="20"/>
          <w:szCs w:val="20"/>
        </w:rPr>
        <w:t xml:space="preserve">academy </w:t>
      </w:r>
      <w:r w:rsidRPr="00C218AE">
        <w:rPr>
          <w:rFonts w:ascii="Tahoma" w:hAnsi="Tahoma" w:cs="Tahoma"/>
          <w:sz w:val="20"/>
          <w:szCs w:val="20"/>
          <w:highlight w:val="green"/>
        </w:rPr>
        <w:t>will only break any confidence if there is a related safeguarding risk.</w:t>
      </w:r>
    </w:p>
    <w:p w14:paraId="5C68B7CD" w14:textId="0FA6B4BF" w:rsidR="00C218AE" w:rsidRPr="00C218AE" w:rsidRDefault="00C218AE" w:rsidP="00C218AE">
      <w:pPr>
        <w:spacing w:line="259" w:lineRule="auto"/>
        <w:rPr>
          <w:rFonts w:ascii="Tahoma" w:hAnsi="Tahoma" w:cs="Tahoma"/>
          <w:sz w:val="20"/>
          <w:szCs w:val="20"/>
          <w:highlight w:val="green"/>
        </w:rPr>
      </w:pPr>
      <w:r w:rsidRPr="00C218AE">
        <w:rPr>
          <w:rFonts w:ascii="Tahoma" w:hAnsi="Tahoma" w:cs="Tahoma"/>
          <w:sz w:val="20"/>
          <w:szCs w:val="20"/>
          <w:highlight w:val="green"/>
        </w:rPr>
        <w:t xml:space="preserve">The academy will not initiate any action regarding social transition. However, when a pupil or their parent/carer requests that the </w:t>
      </w:r>
      <w:r w:rsidRPr="002B0883">
        <w:rPr>
          <w:rFonts w:ascii="Tahoma" w:hAnsi="Tahoma" w:cs="Tahoma"/>
          <w:sz w:val="20"/>
          <w:szCs w:val="20"/>
        </w:rPr>
        <w:t xml:space="preserve">academy </w:t>
      </w:r>
      <w:r w:rsidRPr="00C218AE">
        <w:rPr>
          <w:rFonts w:ascii="Tahoma" w:hAnsi="Tahoma" w:cs="Tahoma"/>
          <w:sz w:val="20"/>
          <w:szCs w:val="20"/>
          <w:highlight w:val="green"/>
        </w:rPr>
        <w:t xml:space="preserve">makes changes or puts support in place to facilitate the pupil presenting as the opposite biological sex (“social transition”), we will work together with parents/carers to determine what is in the best interests of the child and other children. </w:t>
      </w:r>
    </w:p>
    <w:p w14:paraId="7EA7C8AD" w14:textId="77777777" w:rsidR="00C218AE" w:rsidRPr="00C218AE" w:rsidRDefault="00C218AE" w:rsidP="00C218AE">
      <w:pPr>
        <w:spacing w:line="259" w:lineRule="auto"/>
        <w:rPr>
          <w:rFonts w:ascii="Tahoma" w:hAnsi="Tahoma" w:cs="Tahoma"/>
          <w:sz w:val="20"/>
          <w:szCs w:val="20"/>
          <w:highlight w:val="green"/>
        </w:rPr>
      </w:pPr>
    </w:p>
    <w:p w14:paraId="38601B06" w14:textId="10433DD5" w:rsidR="00C218AE" w:rsidRPr="00C218AE" w:rsidRDefault="00C218AE" w:rsidP="00C218AE">
      <w:pPr>
        <w:spacing w:line="259" w:lineRule="auto"/>
        <w:rPr>
          <w:rFonts w:ascii="Tahoma" w:hAnsi="Tahoma" w:cs="Tahoma"/>
          <w:sz w:val="20"/>
          <w:szCs w:val="20"/>
          <w:highlight w:val="green"/>
        </w:rPr>
      </w:pPr>
      <w:r w:rsidRPr="00C218AE">
        <w:rPr>
          <w:rFonts w:ascii="Tahoma" w:hAnsi="Tahoma" w:cs="Tahoma"/>
          <w:sz w:val="20"/>
          <w:szCs w:val="20"/>
          <w:highlight w:val="green"/>
        </w:rPr>
        <w:t xml:space="preserve">Members of staff will not adopt any changes relating to social transition unless a decision has been made by the school and a child’s parents/carers have been involved (as set out in </w:t>
      </w:r>
      <w:hyperlink r:id="rId208" w:history="1">
        <w:r w:rsidRPr="00C218AE">
          <w:rPr>
            <w:rFonts w:ascii="Tahoma" w:hAnsi="Tahoma" w:cs="Tahoma"/>
            <w:color w:val="0072CC"/>
            <w:sz w:val="20"/>
            <w:szCs w:val="20"/>
            <w:highlight w:val="green"/>
            <w:u w:val="single" w:color="0072CC"/>
          </w:rPr>
          <w:t>Keeping Children Safe in Education</w:t>
        </w:r>
      </w:hyperlink>
      <w:r w:rsidRPr="00C218AE">
        <w:rPr>
          <w:rFonts w:ascii="Tahoma" w:hAnsi="Tahoma" w:cs="Tahoma"/>
          <w:sz w:val="20"/>
          <w:szCs w:val="20"/>
          <w:highlight w:val="green"/>
        </w:rPr>
        <w:t xml:space="preserve"> (KCSIE).</w:t>
      </w:r>
    </w:p>
    <w:p w14:paraId="59F99011" w14:textId="509A05D0" w:rsidR="00C218AE" w:rsidRPr="00C218AE" w:rsidRDefault="00C218AE" w:rsidP="00C218AE">
      <w:pPr>
        <w:spacing w:line="259" w:lineRule="auto"/>
        <w:rPr>
          <w:rFonts w:ascii="Tahoma" w:hAnsi="Tahoma" w:cs="Tahoma"/>
          <w:sz w:val="20"/>
          <w:szCs w:val="20"/>
          <w:highlight w:val="green"/>
        </w:rPr>
      </w:pPr>
      <w:r w:rsidRPr="00C218AE">
        <w:rPr>
          <w:rFonts w:ascii="Tahoma" w:hAnsi="Tahoma" w:cs="Tahoma"/>
          <w:sz w:val="20"/>
          <w:szCs w:val="20"/>
          <w:highlight w:val="green"/>
        </w:rPr>
        <w:t xml:space="preserve">In making decisions about supporting social transition, the academy will ensure compliance with its obligations in respect of safeguarding legislation and equality and human rights law, ensuring that any assessment of discrimination is informed by the </w:t>
      </w:r>
      <w:r w:rsidRPr="002B0883">
        <w:rPr>
          <w:rFonts w:ascii="Tahoma" w:hAnsi="Tahoma" w:cs="Tahoma"/>
          <w:sz w:val="20"/>
          <w:szCs w:val="20"/>
        </w:rPr>
        <w:t>academy’s</w:t>
      </w:r>
      <w:r w:rsidRPr="00C218AE">
        <w:rPr>
          <w:rFonts w:ascii="Tahoma" w:hAnsi="Tahoma" w:cs="Tahoma"/>
          <w:sz w:val="20"/>
          <w:szCs w:val="20"/>
          <w:highlight w:val="green"/>
        </w:rPr>
        <w:t xml:space="preserve"> evaluation of the welfare and best interests of the child and other children. The </w:t>
      </w:r>
      <w:r w:rsidRPr="002B0883">
        <w:rPr>
          <w:rFonts w:ascii="Tahoma" w:hAnsi="Tahoma" w:cs="Tahoma"/>
          <w:sz w:val="20"/>
          <w:szCs w:val="20"/>
        </w:rPr>
        <w:t xml:space="preserve">academy </w:t>
      </w:r>
      <w:r w:rsidRPr="00C218AE">
        <w:rPr>
          <w:rFonts w:ascii="Tahoma" w:hAnsi="Tahoma" w:cs="Tahoma"/>
          <w:sz w:val="20"/>
          <w:szCs w:val="20"/>
          <w:highlight w:val="green"/>
        </w:rPr>
        <w:t>will make decisions in line with the following principles:</w:t>
      </w:r>
    </w:p>
    <w:p w14:paraId="4688B3B2" w14:textId="77777777" w:rsidR="00C218AE" w:rsidRPr="00C218AE" w:rsidRDefault="00C218AE" w:rsidP="00C218AE">
      <w:pPr>
        <w:spacing w:line="259" w:lineRule="auto"/>
        <w:rPr>
          <w:rFonts w:ascii="Tahoma" w:hAnsi="Tahoma" w:cs="Tahoma"/>
          <w:sz w:val="20"/>
          <w:szCs w:val="20"/>
          <w:highlight w:val="green"/>
        </w:rPr>
      </w:pPr>
    </w:p>
    <w:p w14:paraId="22A630BB" w14:textId="738418B1" w:rsidR="00C218AE" w:rsidRPr="00C218AE" w:rsidRDefault="00C218AE">
      <w:pPr>
        <w:pStyle w:val="ListParagraph"/>
        <w:numPr>
          <w:ilvl w:val="0"/>
          <w:numId w:val="104"/>
        </w:numPr>
        <w:jc w:val="left"/>
        <w:rPr>
          <w:rFonts w:ascii="Tahoma" w:eastAsia="Times New Roman" w:hAnsi="Tahoma" w:cs="Tahoma"/>
          <w:sz w:val="20"/>
          <w:szCs w:val="20"/>
          <w:highlight w:val="green"/>
        </w:rPr>
      </w:pPr>
      <w:r w:rsidRPr="00C218AE">
        <w:rPr>
          <w:rFonts w:ascii="Tahoma" w:hAnsi="Tahoma" w:cs="Tahoma"/>
          <w:sz w:val="20"/>
          <w:szCs w:val="20"/>
          <w:highlight w:val="green"/>
        </w:rPr>
        <w:t>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0C1AB887" w14:textId="2177299C" w:rsidR="00C218AE" w:rsidRPr="00C218AE" w:rsidRDefault="00C218AE">
      <w:pPr>
        <w:pStyle w:val="ListParagraph"/>
        <w:numPr>
          <w:ilvl w:val="0"/>
          <w:numId w:val="104"/>
        </w:numPr>
        <w:jc w:val="left"/>
        <w:rPr>
          <w:rFonts w:ascii="Tahoma" w:eastAsia="Times New Roman" w:hAnsi="Tahoma" w:cs="Tahoma"/>
          <w:sz w:val="20"/>
          <w:szCs w:val="20"/>
          <w:highlight w:val="green"/>
        </w:rPr>
      </w:pPr>
      <w:r w:rsidRPr="00C218AE">
        <w:rPr>
          <w:rFonts w:ascii="Tahoma" w:hAnsi="Tahoma" w:cs="Tahoma"/>
          <w:sz w:val="20"/>
          <w:szCs w:val="20"/>
          <w:highlight w:val="green"/>
        </w:rPr>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2508D3D5" w14:textId="77777777" w:rsidR="00C218AE" w:rsidRPr="00C218AE" w:rsidRDefault="00C218AE">
      <w:pPr>
        <w:pStyle w:val="ListParagraph"/>
        <w:numPr>
          <w:ilvl w:val="0"/>
          <w:numId w:val="104"/>
        </w:numPr>
        <w:jc w:val="left"/>
        <w:rPr>
          <w:rFonts w:ascii="Tahoma" w:eastAsia="Times New Roman" w:hAnsi="Tahoma" w:cs="Tahoma"/>
          <w:sz w:val="20"/>
          <w:szCs w:val="20"/>
          <w:highlight w:val="green"/>
        </w:rPr>
      </w:pPr>
      <w:r w:rsidRPr="00C218AE">
        <w:rPr>
          <w:rFonts w:ascii="Tahoma" w:hAnsi="Tahoma" w:cs="Tahoma"/>
          <w:sz w:val="20"/>
          <w:szCs w:val="20"/>
          <w:highlight w:val="green"/>
        </w:rP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3588DBF2" w14:textId="28AC47C7" w:rsidR="00C218AE" w:rsidRPr="00C218AE" w:rsidRDefault="00C218AE">
      <w:pPr>
        <w:pStyle w:val="ListParagraph"/>
        <w:numPr>
          <w:ilvl w:val="0"/>
          <w:numId w:val="104"/>
        </w:numPr>
        <w:jc w:val="left"/>
        <w:rPr>
          <w:rFonts w:ascii="Tahoma" w:eastAsia="Times New Roman" w:hAnsi="Tahoma" w:cs="Tahoma"/>
          <w:sz w:val="20"/>
          <w:szCs w:val="20"/>
          <w:highlight w:val="green"/>
        </w:rPr>
      </w:pPr>
      <w:r w:rsidRPr="00C218AE">
        <w:rPr>
          <w:rFonts w:ascii="Tahoma" w:hAnsi="Tahoma" w:cs="Tahoma"/>
          <w:sz w:val="20"/>
          <w:szCs w:val="20"/>
          <w:highlight w:val="green"/>
        </w:rPr>
        <w:t xml:space="preserve">The </w:t>
      </w:r>
      <w:r w:rsidR="002B0883" w:rsidRPr="002B0883">
        <w:rPr>
          <w:rFonts w:ascii="Tahoma" w:hAnsi="Tahoma" w:cs="Tahoma"/>
          <w:sz w:val="20"/>
          <w:szCs w:val="20"/>
        </w:rPr>
        <w:t>academy</w:t>
      </w:r>
      <w:r w:rsidR="002B0883">
        <w:rPr>
          <w:rFonts w:ascii="Tahoma" w:hAnsi="Tahoma" w:cs="Tahoma"/>
          <w:sz w:val="20"/>
          <w:szCs w:val="20"/>
          <w:highlight w:val="yellow"/>
        </w:rPr>
        <w:t xml:space="preserve"> </w:t>
      </w:r>
      <w:r w:rsidRPr="00C218AE">
        <w:rPr>
          <w:rFonts w:ascii="Tahoma" w:hAnsi="Tahoma" w:cs="Tahoma"/>
          <w:sz w:val="20"/>
          <w:szCs w:val="20"/>
          <w:highlight w:val="green"/>
        </w:rPr>
        <w:t>will comply with obligations under the Equality Act and Human Rights Act when considering requests for support with social transition.</w:t>
      </w:r>
    </w:p>
    <w:p w14:paraId="30C74071" w14:textId="77777777" w:rsidR="00C218AE" w:rsidRPr="00C218AE" w:rsidRDefault="00C218AE" w:rsidP="00C218AE">
      <w:pPr>
        <w:spacing w:line="259" w:lineRule="auto"/>
        <w:rPr>
          <w:rFonts w:ascii="Tahoma" w:hAnsi="Tahoma" w:cs="Tahoma"/>
          <w:sz w:val="20"/>
          <w:szCs w:val="20"/>
          <w:highlight w:val="green"/>
        </w:rPr>
      </w:pPr>
    </w:p>
    <w:p w14:paraId="5E6AB152" w14:textId="05628CFC" w:rsidR="00C218AE" w:rsidRPr="00C218AE" w:rsidRDefault="00C218AE" w:rsidP="00C218AE">
      <w:pPr>
        <w:spacing w:line="259" w:lineRule="auto"/>
        <w:rPr>
          <w:rFonts w:ascii="Tahoma" w:hAnsi="Tahoma" w:cs="Tahoma"/>
          <w:sz w:val="20"/>
          <w:szCs w:val="20"/>
          <w:highlight w:val="green"/>
        </w:rPr>
      </w:pPr>
      <w:r w:rsidRPr="00C218AE">
        <w:rPr>
          <w:rFonts w:ascii="Tahoma" w:hAnsi="Tahoma" w:cs="Tahoma"/>
          <w:sz w:val="20"/>
          <w:szCs w:val="20"/>
          <w:highlight w:val="green"/>
        </w:rPr>
        <w:t>The</w:t>
      </w:r>
      <w:r w:rsidRPr="002B0883">
        <w:rPr>
          <w:rFonts w:ascii="Tahoma" w:hAnsi="Tahoma" w:cs="Tahoma"/>
          <w:sz w:val="20"/>
          <w:szCs w:val="20"/>
        </w:rPr>
        <w:t xml:space="preserve"> academy </w:t>
      </w:r>
      <w:r w:rsidRPr="00C218AE">
        <w:rPr>
          <w:rFonts w:ascii="Tahoma" w:hAnsi="Tahoma" w:cs="Tahoma"/>
          <w:sz w:val="20"/>
          <w:szCs w:val="20"/>
          <w:highlight w:val="green"/>
        </w:rPr>
        <w:t>will ensure that the decision-making process is documented and records are kept.</w:t>
      </w:r>
    </w:p>
    <w:p w14:paraId="3E2191E6" w14:textId="60D3C823" w:rsidR="00C218AE" w:rsidRPr="00C218AE" w:rsidRDefault="00C218AE" w:rsidP="00C218AE">
      <w:pPr>
        <w:spacing w:line="259" w:lineRule="auto"/>
        <w:rPr>
          <w:rFonts w:ascii="Tahoma" w:hAnsi="Tahoma" w:cs="Tahoma"/>
          <w:sz w:val="20"/>
          <w:szCs w:val="20"/>
        </w:rPr>
      </w:pPr>
      <w:r w:rsidRPr="00C218AE">
        <w:rPr>
          <w:rFonts w:ascii="Tahoma" w:hAnsi="Tahoma" w:cs="Tahoma"/>
          <w:sz w:val="20"/>
          <w:szCs w:val="20"/>
          <w:highlight w:val="green"/>
        </w:rPr>
        <w:t>The circumstances or needs of a child may change over time, and the academy may need to review its original decision and will involve the DSL in doing so.</w:t>
      </w:r>
    </w:p>
    <w:p w14:paraId="05E395B4" w14:textId="77777777" w:rsidR="00C218AE" w:rsidRDefault="00C218AE" w:rsidP="00B11483">
      <w:pPr>
        <w:autoSpaceDE w:val="0"/>
        <w:autoSpaceDN w:val="0"/>
        <w:adjustRightInd w:val="0"/>
        <w:jc w:val="left"/>
        <w:rPr>
          <w:rFonts w:ascii="Tahoma" w:hAnsi="Tahoma" w:cs="Tahoma"/>
          <w:color w:val="000000" w:themeColor="text1"/>
          <w:sz w:val="20"/>
          <w:szCs w:val="20"/>
        </w:rPr>
      </w:pPr>
    </w:p>
    <w:p w14:paraId="7F977C2A" w14:textId="66FFFEEC" w:rsidR="002C1FFF" w:rsidRPr="00C218AE" w:rsidRDefault="002C1FFF" w:rsidP="00B11483">
      <w:pPr>
        <w:autoSpaceDE w:val="0"/>
        <w:autoSpaceDN w:val="0"/>
        <w:adjustRightInd w:val="0"/>
        <w:jc w:val="left"/>
        <w:rPr>
          <w:rFonts w:ascii="Tahoma" w:hAnsi="Tahoma" w:cs="Tahoma"/>
          <w:color w:val="000000" w:themeColor="text1"/>
          <w:sz w:val="20"/>
          <w:szCs w:val="20"/>
          <w:u w:val="single"/>
        </w:rPr>
      </w:pPr>
      <w:r w:rsidRPr="00C218AE">
        <w:rPr>
          <w:rFonts w:ascii="Tahoma" w:hAnsi="Tahoma" w:cs="Tahoma"/>
          <w:color w:val="000000" w:themeColor="text1"/>
          <w:sz w:val="20"/>
          <w:szCs w:val="20"/>
          <w:u w:val="single"/>
        </w:rPr>
        <w:t xml:space="preserve">Useful links: </w:t>
      </w:r>
    </w:p>
    <w:p w14:paraId="71835DFA" w14:textId="77777777" w:rsidR="002C1FFF" w:rsidRPr="002603FD" w:rsidRDefault="002C1FFF" w:rsidP="00B11483">
      <w:pPr>
        <w:autoSpaceDE w:val="0"/>
        <w:autoSpaceDN w:val="0"/>
        <w:adjustRightInd w:val="0"/>
        <w:jc w:val="left"/>
        <w:rPr>
          <w:rFonts w:ascii="Tahoma" w:hAnsi="Tahoma" w:cs="Tahoma"/>
          <w:color w:val="000000" w:themeColor="text1"/>
          <w:sz w:val="20"/>
          <w:szCs w:val="20"/>
        </w:rPr>
      </w:pPr>
      <w:hyperlink r:id="rId209" w:history="1">
        <w:r w:rsidRPr="002603FD">
          <w:rPr>
            <w:rFonts w:ascii="Tahoma" w:hAnsi="Tahoma" w:cs="Tahoma"/>
            <w:color w:val="0000FF"/>
            <w:sz w:val="20"/>
            <w:szCs w:val="20"/>
            <w:u w:val="single"/>
          </w:rPr>
          <w:t>Keeping children safe in education - GOV.UK</w:t>
        </w:r>
      </w:hyperlink>
    </w:p>
    <w:p w14:paraId="57B93070" w14:textId="77777777" w:rsidR="002C1FFF" w:rsidRPr="002603FD" w:rsidRDefault="002C1FFF" w:rsidP="00B11483">
      <w:pPr>
        <w:autoSpaceDE w:val="0"/>
        <w:autoSpaceDN w:val="0"/>
        <w:adjustRightInd w:val="0"/>
        <w:jc w:val="left"/>
        <w:rPr>
          <w:rFonts w:ascii="Tahoma" w:hAnsi="Tahoma" w:cs="Tahoma"/>
          <w:sz w:val="20"/>
          <w:szCs w:val="20"/>
        </w:rPr>
      </w:pPr>
      <w:hyperlink r:id="rId210" w:history="1">
        <w:r w:rsidRPr="002603FD">
          <w:rPr>
            <w:rFonts w:ascii="Tahoma" w:hAnsi="Tahoma" w:cs="Tahoma"/>
            <w:color w:val="0000FF"/>
            <w:sz w:val="20"/>
            <w:szCs w:val="20"/>
            <w:u w:val="single"/>
          </w:rPr>
          <w:t>Schools &amp; colleges | Stonewall</w:t>
        </w:r>
      </w:hyperlink>
    </w:p>
    <w:p w14:paraId="768412D3" w14:textId="77777777" w:rsidR="002C1FFF" w:rsidRPr="002603FD" w:rsidRDefault="002C1FFF" w:rsidP="00B11483">
      <w:pPr>
        <w:autoSpaceDE w:val="0"/>
        <w:autoSpaceDN w:val="0"/>
        <w:adjustRightInd w:val="0"/>
        <w:jc w:val="left"/>
        <w:rPr>
          <w:rFonts w:ascii="Tahoma" w:hAnsi="Tahoma" w:cs="Tahoma"/>
          <w:sz w:val="20"/>
          <w:szCs w:val="20"/>
        </w:rPr>
      </w:pPr>
      <w:hyperlink r:id="rId211" w:history="1">
        <w:r w:rsidRPr="002603FD">
          <w:rPr>
            <w:rFonts w:ascii="Tahoma" w:hAnsi="Tahoma" w:cs="Tahoma"/>
            <w:color w:val="0000FF"/>
            <w:sz w:val="20"/>
            <w:szCs w:val="20"/>
            <w:u w:val="single"/>
          </w:rPr>
          <w:t>Relationships and sex education (RSE) and health education - GOV.UK (www.gov.uk)</w:t>
        </w:r>
      </w:hyperlink>
    </w:p>
    <w:p w14:paraId="0F2C9D79" w14:textId="6B58FFE3" w:rsidR="008507C8" w:rsidRPr="008507C8" w:rsidRDefault="008507C8" w:rsidP="00B11483">
      <w:pPr>
        <w:autoSpaceDE w:val="0"/>
        <w:autoSpaceDN w:val="0"/>
        <w:adjustRightInd w:val="0"/>
        <w:jc w:val="left"/>
        <w:rPr>
          <w:rFonts w:ascii="Tahoma" w:hAnsi="Tahoma" w:cs="Tahoma"/>
          <w:color w:val="000000" w:themeColor="text1"/>
          <w:sz w:val="20"/>
          <w:szCs w:val="20"/>
        </w:rPr>
      </w:pPr>
    </w:p>
    <w:p w14:paraId="07A0C90A" w14:textId="77777777" w:rsidR="001154D2" w:rsidRPr="00B646E0" w:rsidRDefault="001154D2" w:rsidP="00914224">
      <w:pPr>
        <w:pStyle w:val="Heading2"/>
        <w:shd w:val="clear" w:color="auto" w:fill="0070C0"/>
        <w:spacing w:before="0"/>
      </w:pPr>
      <w:bookmarkStart w:id="61" w:name="_Toc238812780"/>
      <w:r w:rsidRPr="00B646E0">
        <w:t>Supporting children/young people at risk</w:t>
      </w:r>
      <w:r>
        <w:t xml:space="preserve"> - </w:t>
      </w:r>
      <w:r w:rsidRPr="00B646E0">
        <w:t>Mental Health and Wellbeing</w:t>
      </w:r>
      <w:bookmarkEnd w:id="61"/>
      <w:r w:rsidRPr="00B646E0">
        <w:t xml:space="preserve"> </w:t>
      </w:r>
    </w:p>
    <w:p w14:paraId="3E4D3902" w14:textId="77777777" w:rsidR="001154D2" w:rsidRPr="001F16F7" w:rsidRDefault="001154D2" w:rsidP="00B11483">
      <w:pPr>
        <w:autoSpaceDE w:val="0"/>
        <w:autoSpaceDN w:val="0"/>
        <w:adjustRightInd w:val="0"/>
        <w:jc w:val="left"/>
        <w:rPr>
          <w:rFonts w:ascii="Tahoma" w:hAnsi="Tahoma" w:cs="Tahoma"/>
          <w:b/>
          <w:bCs/>
          <w:sz w:val="20"/>
          <w:szCs w:val="20"/>
        </w:rPr>
      </w:pPr>
    </w:p>
    <w:p w14:paraId="31EC00F4" w14:textId="7777777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All staff are aware that mental health problems can, in some cases, be an indicator that a child has suffered, or is at risk of suffering, abuse, neglect or exploitation. Staff understand that only appropriately trained professionals should diagnose mental health conditions, and they should not attempt to do so themselves. However, staff are well placed to observe children day</w:t>
      </w:r>
      <w:r w:rsidRPr="00110AB6">
        <w:rPr>
          <w:rFonts w:ascii="Tahoma" w:hAnsi="Tahoma" w:cs="Tahoma"/>
          <w:sz w:val="20"/>
          <w:szCs w:val="20"/>
          <w:highlight w:val="green"/>
        </w:rPr>
        <w:noBreakHyphen/>
        <w:t>to</w:t>
      </w:r>
      <w:r w:rsidRPr="00110AB6">
        <w:rPr>
          <w:rFonts w:ascii="Tahoma" w:hAnsi="Tahoma" w:cs="Tahoma"/>
          <w:sz w:val="20"/>
          <w:szCs w:val="20"/>
          <w:highlight w:val="green"/>
        </w:rPr>
        <w:noBreakHyphen/>
        <w:t>day and identify behaviour that suggests a child may be experiencing a mental health problem or may be at risk of developing one.</w:t>
      </w:r>
    </w:p>
    <w:p w14:paraId="6E22DAE0"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45ED7066" w14:textId="7777777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Where children have suffered abuse, neglect or other traumatic adverse childhood experiences, this can have a lasting impact throughout childhood, adolescence and into adulthood. The academy recognises the importance of staff understanding how these experiences may affect a child’s mental health, behaviour and education.</w:t>
      </w:r>
    </w:p>
    <w:p w14:paraId="2650A920" w14:textId="6BA6E4C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Staff will be alert to signs that a child may be struggling with their mental health, including where a child is self</w:t>
      </w:r>
      <w:r w:rsidRPr="00110AB6">
        <w:rPr>
          <w:rFonts w:ascii="Tahoma" w:hAnsi="Tahoma" w:cs="Tahoma"/>
          <w:sz w:val="20"/>
          <w:szCs w:val="20"/>
          <w:highlight w:val="green"/>
        </w:rPr>
        <w:noBreakHyphen/>
        <w:t xml:space="preserve">harming, has </w:t>
      </w:r>
      <w:proofErr w:type="spellStart"/>
      <w:proofErr w:type="gramStart"/>
      <w:r w:rsidRPr="00110AB6">
        <w:rPr>
          <w:rFonts w:ascii="Tahoma" w:hAnsi="Tahoma" w:cs="Tahoma"/>
          <w:sz w:val="20"/>
          <w:szCs w:val="20"/>
          <w:highlight w:val="green"/>
        </w:rPr>
        <w:t>a</w:t>
      </w:r>
      <w:proofErr w:type="spellEnd"/>
      <w:proofErr w:type="gramEnd"/>
      <w:r w:rsidRPr="00110AB6">
        <w:rPr>
          <w:rFonts w:ascii="Tahoma" w:hAnsi="Tahoma" w:cs="Tahoma"/>
          <w:sz w:val="20"/>
          <w:szCs w:val="20"/>
          <w:highlight w:val="green"/>
        </w:rPr>
        <w:t xml:space="preserve"> eating disorder, or is experiencing suicidal ideation or making plans to end their life. </w:t>
      </w:r>
    </w:p>
    <w:p w14:paraId="434580C5"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3C47F484" w14:textId="7F74EA1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Potential warning signs include:</w:t>
      </w:r>
    </w:p>
    <w:p w14:paraId="6559A3CF"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Significant changes in behaviour</w:t>
      </w:r>
    </w:p>
    <w:p w14:paraId="3AEE2806"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lastRenderedPageBreak/>
        <w:t>Ongoing difficulty sleeping</w:t>
      </w:r>
    </w:p>
    <w:p w14:paraId="5D823044"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Withdrawal from social situations</w:t>
      </w:r>
    </w:p>
    <w:p w14:paraId="6682827C"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Loss of interest in usual activities</w:t>
      </w:r>
    </w:p>
    <w:p w14:paraId="37D4AA76"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Physical signs of self</w:t>
      </w:r>
      <w:r w:rsidRPr="00110AB6">
        <w:rPr>
          <w:rFonts w:ascii="Tahoma" w:hAnsi="Tahoma" w:cs="Tahoma"/>
          <w:sz w:val="20"/>
          <w:szCs w:val="20"/>
          <w:highlight w:val="green"/>
        </w:rPr>
        <w:noBreakHyphen/>
        <w:t>harm or neglect</w:t>
      </w:r>
    </w:p>
    <w:p w14:paraId="66F6D012"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749C3B6B" w14:textId="5C69EEB0"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Staff understand that not every child who displays these behaviours has a mental health condition or is suicidal. However, recognising these signs enables staff to identify children who may be struggling and to provide support and early intervention.</w:t>
      </w:r>
    </w:p>
    <w:p w14:paraId="7E4FC1FE"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2DA17471" w14:textId="1D9D794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The academy ensures that any mental</w:t>
      </w:r>
      <w:r w:rsidRPr="00110AB6">
        <w:rPr>
          <w:rFonts w:ascii="Tahoma" w:hAnsi="Tahoma" w:cs="Tahoma"/>
          <w:sz w:val="20"/>
          <w:szCs w:val="20"/>
          <w:highlight w:val="green"/>
        </w:rPr>
        <w:noBreakHyphen/>
        <w:t>health interventions offered are evidence</w:t>
      </w:r>
      <w:r w:rsidRPr="00110AB6">
        <w:rPr>
          <w:rFonts w:ascii="Tahoma" w:hAnsi="Tahoma" w:cs="Tahoma"/>
          <w:sz w:val="20"/>
          <w:szCs w:val="20"/>
          <w:highlight w:val="green"/>
        </w:rPr>
        <w:noBreakHyphen/>
        <w:t>based, safe, and appropriate for the child’s age and stage of education. If staff have a mental</w:t>
      </w:r>
      <w:r w:rsidRPr="00110AB6">
        <w:rPr>
          <w:rFonts w:ascii="Tahoma" w:hAnsi="Tahoma" w:cs="Tahoma"/>
          <w:sz w:val="20"/>
          <w:szCs w:val="20"/>
          <w:highlight w:val="green"/>
        </w:rPr>
        <w:noBreakHyphen/>
        <w:t>health concern that is also a safeguarding concern, they must follow the child protection procedures and speak to the Designated Safeguarding Lead (DSL) or deputy immediately. If staff believe a child is in immediate danger, they must call 999 or arrange for the child to be taken to A&amp;E by a parent/carer or other suitable person.</w:t>
      </w:r>
    </w:p>
    <w:p w14:paraId="3554CF24"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737D53F9" w14:textId="13B5F2D0" w:rsidR="00110AB6" w:rsidRPr="00110AB6" w:rsidRDefault="00110AB6" w:rsidP="00110AB6">
      <w:pPr>
        <w:autoSpaceDE w:val="0"/>
        <w:autoSpaceDN w:val="0"/>
        <w:adjustRightInd w:val="0"/>
        <w:jc w:val="left"/>
        <w:rPr>
          <w:rFonts w:ascii="Tahoma" w:hAnsi="Tahoma" w:cs="Tahoma"/>
          <w:sz w:val="20"/>
          <w:szCs w:val="20"/>
        </w:rPr>
      </w:pPr>
      <w:r w:rsidRPr="00110AB6">
        <w:rPr>
          <w:rFonts w:ascii="Tahoma" w:hAnsi="Tahoma" w:cs="Tahoma"/>
          <w:sz w:val="20"/>
          <w:szCs w:val="20"/>
          <w:highlight w:val="green"/>
        </w:rPr>
        <w:t>If urgent mental</w:t>
      </w:r>
      <w:r w:rsidRPr="00110AB6">
        <w:rPr>
          <w:rFonts w:ascii="Tahoma" w:hAnsi="Tahoma" w:cs="Tahoma"/>
          <w:sz w:val="20"/>
          <w:szCs w:val="20"/>
          <w:highlight w:val="green"/>
        </w:rPr>
        <w:noBreakHyphen/>
        <w:t>health support is needed but it is not an emergency, staff can seek help via NHS 111 online or by calling 111 and selecting the mental</w:t>
      </w:r>
      <w:r w:rsidRPr="00110AB6">
        <w:rPr>
          <w:rFonts w:ascii="Tahoma" w:hAnsi="Tahoma" w:cs="Tahoma"/>
          <w:sz w:val="20"/>
          <w:szCs w:val="20"/>
          <w:highlight w:val="green"/>
        </w:rPr>
        <w:noBreakHyphen/>
        <w:t>health option. If staff have a mental</w:t>
      </w:r>
      <w:r w:rsidRPr="00110AB6">
        <w:rPr>
          <w:rFonts w:ascii="Tahoma" w:hAnsi="Tahoma" w:cs="Tahoma"/>
          <w:sz w:val="20"/>
          <w:szCs w:val="20"/>
          <w:highlight w:val="green"/>
        </w:rPr>
        <w:noBreakHyphen/>
        <w:t>health concern that is not a safeguarding concern, they should still speak to the DSL to agree an appropriate course of action.</w:t>
      </w:r>
    </w:p>
    <w:p w14:paraId="282F93E9" w14:textId="77777777" w:rsidR="00110AB6" w:rsidRDefault="00110AB6" w:rsidP="00B11483">
      <w:pPr>
        <w:autoSpaceDE w:val="0"/>
        <w:autoSpaceDN w:val="0"/>
        <w:adjustRightInd w:val="0"/>
        <w:jc w:val="left"/>
        <w:rPr>
          <w:rFonts w:ascii="Tahoma" w:hAnsi="Tahoma" w:cs="Tahoma"/>
          <w:sz w:val="20"/>
          <w:szCs w:val="20"/>
        </w:rPr>
      </w:pPr>
    </w:p>
    <w:p w14:paraId="6E271334" w14:textId="0483AE29" w:rsidR="001154D2" w:rsidRPr="00935B57" w:rsidRDefault="001154D2" w:rsidP="00B11483">
      <w:pPr>
        <w:autoSpaceDE w:val="0"/>
        <w:autoSpaceDN w:val="0"/>
        <w:adjustRightInd w:val="0"/>
        <w:jc w:val="left"/>
        <w:rPr>
          <w:rFonts w:ascii="Tahoma" w:hAnsi="Tahoma" w:cs="Tahoma"/>
          <w:sz w:val="20"/>
          <w:szCs w:val="20"/>
        </w:rPr>
      </w:pPr>
      <w:r w:rsidRPr="00935B57">
        <w:rPr>
          <w:rFonts w:ascii="Tahoma" w:hAnsi="Tahoma" w:cs="Tahoma"/>
          <w:sz w:val="20"/>
          <w:szCs w:val="20"/>
        </w:rPr>
        <w:t xml:space="preserve">We, therefore, have the following things in place to support our children who have mental health and wellbeing needs: </w:t>
      </w:r>
    </w:p>
    <w:p w14:paraId="6C189BE9" w14:textId="77777777" w:rsidR="001154D2" w:rsidRPr="00935B57" w:rsidRDefault="001154D2" w:rsidP="00B11483">
      <w:pPr>
        <w:autoSpaceDE w:val="0"/>
        <w:autoSpaceDN w:val="0"/>
        <w:adjustRightInd w:val="0"/>
        <w:jc w:val="left"/>
        <w:rPr>
          <w:rFonts w:ascii="Tahoma" w:hAnsi="Tahoma" w:cs="Tahoma"/>
          <w:sz w:val="20"/>
          <w:szCs w:val="20"/>
        </w:rPr>
      </w:pPr>
    </w:p>
    <w:p w14:paraId="47348A07" w14:textId="77777777" w:rsidR="001154D2" w:rsidRPr="00D0661E" w:rsidRDefault="001154D2" w:rsidP="00B11483">
      <w:pPr>
        <w:pStyle w:val="ListParagraph"/>
        <w:numPr>
          <w:ilvl w:val="0"/>
          <w:numId w:val="34"/>
        </w:numPr>
        <w:autoSpaceDE w:val="0"/>
        <w:autoSpaceDN w:val="0"/>
        <w:adjustRightInd w:val="0"/>
        <w:jc w:val="left"/>
        <w:rPr>
          <w:rFonts w:ascii="Tahoma" w:hAnsi="Tahoma" w:cs="Tahoma"/>
          <w:sz w:val="20"/>
          <w:szCs w:val="20"/>
        </w:rPr>
      </w:pPr>
      <w:r w:rsidRPr="00D0661E">
        <w:rPr>
          <w:rFonts w:ascii="Tahoma" w:hAnsi="Tahoma" w:cs="Tahoma"/>
          <w:sz w:val="20"/>
          <w:szCs w:val="20"/>
        </w:rPr>
        <w:t xml:space="preserve">All schools have a trained </w:t>
      </w:r>
      <w:r w:rsidRPr="00D0661E">
        <w:rPr>
          <w:rFonts w:ascii="Tahoma" w:hAnsi="Tahoma" w:cs="Tahoma"/>
          <w:b/>
          <w:bCs/>
          <w:sz w:val="20"/>
          <w:szCs w:val="20"/>
        </w:rPr>
        <w:t>Mental Health Lead</w:t>
      </w:r>
      <w:r w:rsidRPr="00D0661E">
        <w:rPr>
          <w:rFonts w:ascii="Tahoma" w:hAnsi="Tahoma" w:cs="Tahoma"/>
          <w:sz w:val="20"/>
          <w:szCs w:val="20"/>
        </w:rPr>
        <w:t xml:space="preserve">. </w:t>
      </w:r>
    </w:p>
    <w:p w14:paraId="45A003D0" w14:textId="77777777" w:rsidR="001154D2" w:rsidRPr="00935B57" w:rsidRDefault="001154D2" w:rsidP="00B11483">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 xml:space="preserve">If staff have a mental health concern about a child that is also a safeguarding concern, they will notify the DSL or Deputy DSL of their concerns without delay. </w:t>
      </w:r>
    </w:p>
    <w:p w14:paraId="26BF112A" w14:textId="77777777" w:rsidR="001154D2" w:rsidRPr="00935B57" w:rsidRDefault="001154D2" w:rsidP="00B11483">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 xml:space="preserve">Support from </w:t>
      </w:r>
      <w:r w:rsidRPr="00935B57">
        <w:rPr>
          <w:rFonts w:ascii="Tahoma" w:hAnsi="Tahoma" w:cs="Tahoma"/>
          <w:b/>
          <w:bCs/>
          <w:sz w:val="20"/>
          <w:szCs w:val="20"/>
        </w:rPr>
        <w:t>Open Minds</w:t>
      </w:r>
      <w:r w:rsidRPr="00935B57">
        <w:rPr>
          <w:rFonts w:ascii="Tahoma" w:hAnsi="Tahoma" w:cs="Tahoma"/>
          <w:sz w:val="20"/>
          <w:szCs w:val="20"/>
        </w:rPr>
        <w:t xml:space="preserve"> where all counsellors and therapists are fully qualified, fully insured, Integrative counsellors with a Person-Centred base and Psychodynamic theoretical understanding. Their staff are all registered members of the British Association of Counsellors and Psychotherapists. They are there to help pupils understand themselves better with a focus on anxiety, depression, stress, loss and bereavement, relationship issues, low confidence and low self-esteem. </w:t>
      </w:r>
    </w:p>
    <w:p w14:paraId="0B02407E" w14:textId="77777777" w:rsidR="001154D2" w:rsidRPr="00935B57" w:rsidRDefault="001154D2" w:rsidP="00B11483">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 xml:space="preserve">Access/referral to </w:t>
      </w:r>
      <w:r w:rsidRPr="00935B57">
        <w:rPr>
          <w:rFonts w:ascii="Tahoma" w:hAnsi="Tahoma" w:cs="Tahoma"/>
          <w:b/>
          <w:bCs/>
          <w:sz w:val="20"/>
          <w:szCs w:val="20"/>
        </w:rPr>
        <w:t>Child and Mental Health Services</w:t>
      </w:r>
      <w:r w:rsidRPr="00935B57">
        <w:rPr>
          <w:rFonts w:ascii="Tahoma" w:hAnsi="Tahoma" w:cs="Tahoma"/>
          <w:sz w:val="20"/>
          <w:szCs w:val="20"/>
        </w:rPr>
        <w:t xml:space="preserve"> (CAMHS) service for more serious cases. </w:t>
      </w:r>
    </w:p>
    <w:p w14:paraId="7070D925" w14:textId="77777777" w:rsidR="001154D2" w:rsidRPr="00935B57" w:rsidRDefault="001154D2" w:rsidP="00B11483">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Access to the</w:t>
      </w:r>
      <w:r w:rsidRPr="00935B57">
        <w:rPr>
          <w:rFonts w:ascii="Tahoma" w:hAnsi="Tahoma" w:cs="Tahoma"/>
          <w:b/>
          <w:bCs/>
          <w:sz w:val="20"/>
          <w:szCs w:val="20"/>
        </w:rPr>
        <w:t xml:space="preserve"> School Nursing Services</w:t>
      </w:r>
      <w:r w:rsidRPr="00935B57">
        <w:rPr>
          <w:rFonts w:ascii="Tahoma" w:hAnsi="Tahoma" w:cs="Tahoma"/>
          <w:sz w:val="20"/>
          <w:szCs w:val="20"/>
        </w:rPr>
        <w:t xml:space="preserve">. This service offers guidance and support by signposting to specialist practitioners for care planning advice, can support with general wellbeing advice, lifestyle choices, CSE, domestic abuse, FGM, childhood illnesses and support with managing medicines and health care plans/allergies. </w:t>
      </w:r>
    </w:p>
    <w:p w14:paraId="34474333" w14:textId="77777777" w:rsidR="001154D2" w:rsidRPr="00D0661E" w:rsidRDefault="001154D2" w:rsidP="00B11483">
      <w:pPr>
        <w:pStyle w:val="ListParagraph"/>
        <w:numPr>
          <w:ilvl w:val="0"/>
          <w:numId w:val="34"/>
        </w:numPr>
        <w:autoSpaceDE w:val="0"/>
        <w:autoSpaceDN w:val="0"/>
        <w:adjustRightInd w:val="0"/>
        <w:jc w:val="left"/>
        <w:rPr>
          <w:rFonts w:ascii="Tahoma" w:hAnsi="Tahoma" w:cs="Tahoma"/>
          <w:sz w:val="20"/>
          <w:szCs w:val="20"/>
        </w:rPr>
      </w:pPr>
      <w:r w:rsidRPr="00D0661E">
        <w:rPr>
          <w:rFonts w:ascii="Tahoma" w:hAnsi="Tahoma" w:cs="Tahoma"/>
          <w:sz w:val="20"/>
          <w:szCs w:val="20"/>
        </w:rPr>
        <w:t xml:space="preserve">Fortnightly School Nursing Service drop ins for confidential health clinics. </w:t>
      </w:r>
    </w:p>
    <w:p w14:paraId="2CE9BE97" w14:textId="77777777" w:rsidR="001154D2" w:rsidRPr="00935B57" w:rsidRDefault="001154D2" w:rsidP="00B11483">
      <w:pPr>
        <w:autoSpaceDE w:val="0"/>
        <w:autoSpaceDN w:val="0"/>
        <w:adjustRightInd w:val="0"/>
        <w:jc w:val="left"/>
        <w:rPr>
          <w:rFonts w:ascii="Tahoma" w:hAnsi="Tahoma" w:cs="Tahoma"/>
          <w:sz w:val="20"/>
          <w:szCs w:val="20"/>
        </w:rPr>
      </w:pPr>
    </w:p>
    <w:p w14:paraId="1E417023" w14:textId="77777777" w:rsidR="001154D2" w:rsidRPr="00935B57" w:rsidRDefault="001154D2" w:rsidP="00B11483">
      <w:pPr>
        <w:autoSpaceDE w:val="0"/>
        <w:autoSpaceDN w:val="0"/>
        <w:adjustRightInd w:val="0"/>
        <w:jc w:val="left"/>
        <w:rPr>
          <w:rFonts w:ascii="Tahoma" w:hAnsi="Tahoma" w:cs="Tahoma"/>
          <w:sz w:val="20"/>
          <w:szCs w:val="20"/>
          <w:u w:val="single"/>
        </w:rPr>
      </w:pPr>
      <w:r w:rsidRPr="00935B57">
        <w:rPr>
          <w:rFonts w:ascii="Tahoma" w:hAnsi="Tahoma" w:cs="Tahoma"/>
          <w:sz w:val="20"/>
          <w:szCs w:val="20"/>
          <w:u w:val="single"/>
        </w:rPr>
        <w:t xml:space="preserve">Useful Links: </w:t>
      </w:r>
    </w:p>
    <w:p w14:paraId="4F77BAEB" w14:textId="77777777" w:rsidR="001154D2" w:rsidRPr="00935B57" w:rsidRDefault="001154D2" w:rsidP="00B11483">
      <w:pPr>
        <w:autoSpaceDE w:val="0"/>
        <w:autoSpaceDN w:val="0"/>
        <w:adjustRightInd w:val="0"/>
        <w:jc w:val="left"/>
        <w:rPr>
          <w:rFonts w:ascii="Tahoma" w:hAnsi="Tahoma" w:cs="Tahoma"/>
          <w:sz w:val="20"/>
          <w:szCs w:val="20"/>
        </w:rPr>
      </w:pPr>
      <w:r w:rsidRPr="00935B57">
        <w:rPr>
          <w:rFonts w:ascii="Tahoma" w:hAnsi="Tahoma" w:cs="Tahoma"/>
          <w:sz w:val="20"/>
          <w:szCs w:val="20"/>
        </w:rPr>
        <w:t>Wellbeing policy can be found on our website</w:t>
      </w:r>
    </w:p>
    <w:p w14:paraId="4109EEC3" w14:textId="0F6BB653" w:rsidR="001154D2" w:rsidRPr="00935B57" w:rsidRDefault="22B596AE" w:rsidP="00B11483">
      <w:pPr>
        <w:autoSpaceDE w:val="0"/>
        <w:autoSpaceDN w:val="0"/>
        <w:adjustRightInd w:val="0"/>
        <w:jc w:val="left"/>
        <w:rPr>
          <w:rFonts w:ascii="Tahoma" w:hAnsi="Tahoma" w:cs="Tahoma"/>
          <w:sz w:val="20"/>
          <w:szCs w:val="20"/>
        </w:rPr>
      </w:pPr>
      <w:hyperlink r:id="rId212">
        <w:r w:rsidRPr="00935B57">
          <w:rPr>
            <w:rStyle w:val="Hyperlink"/>
            <w:rFonts w:ascii="Tahoma" w:hAnsi="Tahoma" w:cs="Tahoma"/>
            <w:sz w:val="20"/>
            <w:szCs w:val="20"/>
          </w:rPr>
          <w:t>Mental health and wellbeing provision in schools - GOV.UK</w:t>
        </w:r>
      </w:hyperlink>
    </w:p>
    <w:p w14:paraId="48BD1B8D" w14:textId="77777777" w:rsidR="00207602" w:rsidRPr="00935B57" w:rsidRDefault="00207602" w:rsidP="00B11483">
      <w:pPr>
        <w:autoSpaceDE w:val="0"/>
        <w:autoSpaceDN w:val="0"/>
        <w:adjustRightInd w:val="0"/>
        <w:jc w:val="left"/>
        <w:rPr>
          <w:rFonts w:ascii="Tahoma" w:hAnsi="Tahoma" w:cs="Tahoma"/>
          <w:sz w:val="20"/>
          <w:szCs w:val="20"/>
        </w:rPr>
      </w:pPr>
      <w:hyperlink r:id="rId213" w:history="1">
        <w:r w:rsidRPr="00935B57">
          <w:rPr>
            <w:rFonts w:ascii="Tahoma" w:hAnsi="Tahoma" w:cs="Tahoma"/>
            <w:color w:val="0000FF"/>
            <w:sz w:val="20"/>
            <w:szCs w:val="20"/>
            <w:u w:val="single"/>
          </w:rPr>
          <w:t>Inclusion – Belonging in School – a school-level resource for developing inclusive policies</w:t>
        </w:r>
      </w:hyperlink>
    </w:p>
    <w:p w14:paraId="19D6D215" w14:textId="77777777" w:rsidR="00207602" w:rsidRPr="00935B57" w:rsidRDefault="00207602" w:rsidP="00B11483">
      <w:pPr>
        <w:autoSpaceDE w:val="0"/>
        <w:autoSpaceDN w:val="0"/>
        <w:adjustRightInd w:val="0"/>
        <w:jc w:val="left"/>
        <w:rPr>
          <w:rFonts w:ascii="Tahoma" w:hAnsi="Tahoma" w:cs="Tahoma"/>
          <w:b/>
          <w:bCs/>
          <w:sz w:val="20"/>
          <w:szCs w:val="20"/>
        </w:rPr>
      </w:pPr>
      <w:hyperlink r:id="rId214" w:history="1">
        <w:r w:rsidRPr="00935B57">
          <w:rPr>
            <w:rFonts w:ascii="Tahoma" w:eastAsia="Calibri" w:hAnsi="Tahoma" w:cs="Tahoma"/>
            <w:color w:val="0563C1"/>
            <w:sz w:val="20"/>
            <w:szCs w:val="20"/>
            <w:u w:val="single"/>
          </w:rPr>
          <w:t>https://youtu.be/AHY_S8fFC3E?si=6rD4-jdQRmiWMYlm</w:t>
        </w:r>
      </w:hyperlink>
    </w:p>
    <w:p w14:paraId="50C24AD1" w14:textId="14F48554" w:rsidR="00207602" w:rsidRPr="00935B57" w:rsidRDefault="00207602" w:rsidP="00B11483">
      <w:pPr>
        <w:autoSpaceDE w:val="0"/>
        <w:autoSpaceDN w:val="0"/>
        <w:adjustRightInd w:val="0"/>
        <w:jc w:val="left"/>
        <w:rPr>
          <w:rFonts w:ascii="Tahoma" w:hAnsi="Tahoma" w:cs="Tahoma"/>
          <w:b/>
          <w:bCs/>
          <w:sz w:val="20"/>
          <w:szCs w:val="20"/>
        </w:rPr>
      </w:pPr>
      <w:hyperlink r:id="rId215" w:history="1">
        <w:r w:rsidRPr="00935B57">
          <w:rPr>
            <w:rFonts w:ascii="Tahoma" w:hAnsi="Tahoma" w:cs="Tahoma"/>
            <w:color w:val="0000FF"/>
            <w:sz w:val="20"/>
            <w:szCs w:val="20"/>
            <w:u w:val="single"/>
          </w:rPr>
          <w:t>Keeping children safe in education - GOV.UK</w:t>
        </w:r>
      </w:hyperlink>
    </w:p>
    <w:p w14:paraId="10788EDF" w14:textId="77777777" w:rsidR="007F251F" w:rsidRDefault="007F251F" w:rsidP="00B11483">
      <w:pPr>
        <w:autoSpaceDE w:val="0"/>
        <w:autoSpaceDN w:val="0"/>
        <w:adjustRightInd w:val="0"/>
        <w:jc w:val="left"/>
        <w:rPr>
          <w:rFonts w:ascii="Tahoma" w:hAnsi="Tahoma" w:cs="Tahoma"/>
          <w:b/>
          <w:bCs/>
          <w:sz w:val="20"/>
          <w:szCs w:val="20"/>
        </w:rPr>
      </w:pPr>
    </w:p>
    <w:p w14:paraId="4EBC7957" w14:textId="06301853" w:rsidR="002B7CD2" w:rsidRPr="00B646E0" w:rsidRDefault="002B7CD2" w:rsidP="00914224">
      <w:pPr>
        <w:pStyle w:val="Heading2"/>
        <w:shd w:val="clear" w:color="auto" w:fill="0070C0"/>
        <w:spacing w:before="0"/>
      </w:pPr>
      <w:bookmarkStart w:id="62" w:name="_Toc238812781"/>
      <w:r w:rsidRPr="00B646E0">
        <w:t>Supporting children/young people at risk</w:t>
      </w:r>
      <w:r>
        <w:t xml:space="preserve"> – Medical Conditions</w:t>
      </w:r>
      <w:bookmarkEnd w:id="62"/>
      <w:r w:rsidRPr="00B646E0">
        <w:t xml:space="preserve"> </w:t>
      </w:r>
    </w:p>
    <w:p w14:paraId="574AD13E" w14:textId="77777777" w:rsidR="002B7CD2" w:rsidRDefault="002B7CD2" w:rsidP="00B11483">
      <w:pPr>
        <w:autoSpaceDE w:val="0"/>
        <w:autoSpaceDN w:val="0"/>
        <w:adjustRightInd w:val="0"/>
        <w:jc w:val="left"/>
        <w:rPr>
          <w:rFonts w:ascii="Tahoma" w:hAnsi="Tahoma" w:cs="Tahoma"/>
          <w:b/>
          <w:bCs/>
          <w:sz w:val="20"/>
          <w:szCs w:val="20"/>
        </w:rPr>
      </w:pPr>
    </w:p>
    <w:p w14:paraId="0EE936E0" w14:textId="77777777" w:rsidR="00B95CC2" w:rsidRDefault="00B95CC2" w:rsidP="00B95CC2">
      <w:pPr>
        <w:rPr>
          <w:rFonts w:ascii="Tahoma" w:hAnsi="Tahoma" w:cs="Tahoma"/>
          <w:sz w:val="20"/>
          <w:szCs w:val="20"/>
          <w:highlight w:val="green"/>
        </w:rPr>
      </w:pPr>
      <w:r w:rsidRPr="00B95CC2">
        <w:rPr>
          <w:rFonts w:ascii="Tahoma" w:hAnsi="Tahoma" w:cs="Tahoma"/>
          <w:sz w:val="20"/>
          <w:szCs w:val="20"/>
          <w:highlight w:val="green"/>
        </w:rPr>
        <w:t xml:space="preserve">An incident relating to the management of a child’s medical condition (including allergies) does not itself warrant a referral to local safeguarding partners. </w:t>
      </w:r>
    </w:p>
    <w:p w14:paraId="46C70AF1" w14:textId="77777777" w:rsidR="00B95CC2" w:rsidRPr="00B95CC2" w:rsidRDefault="00B95CC2" w:rsidP="00B95CC2">
      <w:pPr>
        <w:rPr>
          <w:rFonts w:ascii="Tahoma" w:hAnsi="Tahoma" w:cs="Tahoma"/>
          <w:sz w:val="20"/>
          <w:szCs w:val="20"/>
          <w:highlight w:val="green"/>
        </w:rPr>
      </w:pPr>
    </w:p>
    <w:p w14:paraId="754991C4" w14:textId="5CF33F15" w:rsidR="002B7CD2" w:rsidRPr="00B95CC2" w:rsidRDefault="00B95CC2" w:rsidP="00B95CC2">
      <w:pPr>
        <w:rPr>
          <w:rFonts w:ascii="Tahoma" w:hAnsi="Tahoma" w:cs="Tahoma"/>
          <w:sz w:val="20"/>
          <w:szCs w:val="20"/>
        </w:rPr>
      </w:pPr>
      <w:r w:rsidRPr="00B95CC2">
        <w:rPr>
          <w:rFonts w:ascii="Tahoma" w:hAnsi="Tahoma" w:cs="Tahoma"/>
          <w:sz w:val="20"/>
          <w:szCs w:val="20"/>
          <w:highlight w:val="green"/>
        </w:rPr>
        <w:t>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w:t>
      </w:r>
      <w:r w:rsidRPr="00B95CC2">
        <w:rPr>
          <w:rFonts w:ascii="Tahoma" w:hAnsi="Tahoma" w:cs="Tahoma"/>
          <w:sz w:val="20"/>
          <w:szCs w:val="20"/>
        </w:rPr>
        <w:t xml:space="preserve"> </w:t>
      </w:r>
    </w:p>
    <w:p w14:paraId="181CA72E" w14:textId="0623BA45" w:rsidR="004163E5" w:rsidRPr="007F251F" w:rsidRDefault="004163E5" w:rsidP="00914224">
      <w:pPr>
        <w:pStyle w:val="Heading2"/>
        <w:shd w:val="clear" w:color="auto" w:fill="0070C0"/>
        <w:spacing w:before="0"/>
      </w:pPr>
      <w:bookmarkStart w:id="63" w:name="_Toc238812782"/>
      <w:r>
        <w:lastRenderedPageBreak/>
        <w:t>Supporting children/young people at risk – Racist Incidents/Homophobic/Bi-Phobic/Trans-Phobic Language/Equality Act 2010 protected characteristics</w:t>
      </w:r>
      <w:bookmarkEnd w:id="63"/>
    </w:p>
    <w:p w14:paraId="0C2E6344" w14:textId="77777777" w:rsidR="00B2132C" w:rsidRDefault="00B2132C" w:rsidP="00B11483">
      <w:pPr>
        <w:autoSpaceDE w:val="0"/>
        <w:autoSpaceDN w:val="0"/>
        <w:adjustRightInd w:val="0"/>
        <w:rPr>
          <w:rFonts w:ascii="Tahoma" w:hAnsi="Tahoma" w:cs="Tahoma"/>
          <w:b/>
          <w:color w:val="000000" w:themeColor="text1"/>
          <w:sz w:val="20"/>
          <w:szCs w:val="20"/>
        </w:rPr>
      </w:pPr>
    </w:p>
    <w:p w14:paraId="4D7291DC" w14:textId="0E2511F4" w:rsidR="00875F51" w:rsidRPr="00875F51" w:rsidRDefault="00875F51" w:rsidP="00B11483">
      <w:pPr>
        <w:autoSpaceDE w:val="0"/>
        <w:autoSpaceDN w:val="0"/>
        <w:adjustRightInd w:val="0"/>
        <w:rPr>
          <w:rFonts w:ascii="Tahoma" w:hAnsi="Tahoma" w:cs="Tahoma"/>
          <w:bCs/>
          <w:color w:val="000000" w:themeColor="text1"/>
          <w:sz w:val="20"/>
          <w:szCs w:val="20"/>
          <w:u w:val="single"/>
        </w:rPr>
      </w:pPr>
      <w:r w:rsidRPr="00875F51">
        <w:rPr>
          <w:rFonts w:ascii="Tahoma" w:hAnsi="Tahoma" w:cs="Tahoma"/>
          <w:bCs/>
          <w:color w:val="000000" w:themeColor="text1"/>
          <w:sz w:val="20"/>
          <w:szCs w:val="20"/>
          <w:u w:val="single"/>
        </w:rPr>
        <w:t>Useful Links:</w:t>
      </w:r>
    </w:p>
    <w:p w14:paraId="73885FA3" w14:textId="2A3FA0C1" w:rsidR="00875F51" w:rsidRPr="00875F51" w:rsidRDefault="00875F51" w:rsidP="00B11483">
      <w:pPr>
        <w:autoSpaceDE w:val="0"/>
        <w:autoSpaceDN w:val="0"/>
        <w:adjustRightInd w:val="0"/>
        <w:rPr>
          <w:rFonts w:ascii="Tahoma" w:hAnsi="Tahoma" w:cs="Tahoma"/>
          <w:bCs/>
          <w:color w:val="000000" w:themeColor="text1"/>
          <w:sz w:val="20"/>
          <w:szCs w:val="20"/>
        </w:rPr>
      </w:pPr>
      <w:hyperlink r:id="rId216" w:history="1">
        <w:r w:rsidRPr="00875F51">
          <w:rPr>
            <w:rStyle w:val="Hyperlink"/>
            <w:rFonts w:ascii="Tahoma" w:hAnsi="Tahoma" w:cs="Tahoma"/>
            <w:bCs/>
            <w:sz w:val="20"/>
            <w:szCs w:val="20"/>
          </w:rPr>
          <w:t>Supporting pupils with medical conditions at school - GOV.UK</w:t>
        </w:r>
      </w:hyperlink>
    </w:p>
    <w:p w14:paraId="04E998EA" w14:textId="458FF59E" w:rsidR="00875F51" w:rsidRPr="00875F51" w:rsidRDefault="00875F51" w:rsidP="00B11483">
      <w:pPr>
        <w:autoSpaceDE w:val="0"/>
        <w:autoSpaceDN w:val="0"/>
        <w:adjustRightInd w:val="0"/>
        <w:rPr>
          <w:rFonts w:ascii="Tahoma" w:hAnsi="Tahoma" w:cs="Tahoma"/>
          <w:bCs/>
          <w:color w:val="000000" w:themeColor="text1"/>
          <w:sz w:val="20"/>
          <w:szCs w:val="20"/>
        </w:rPr>
      </w:pPr>
      <w:hyperlink r:id="rId217" w:history="1">
        <w:r w:rsidRPr="00875F51">
          <w:rPr>
            <w:rStyle w:val="Hyperlink"/>
            <w:rFonts w:ascii="Tahoma" w:hAnsi="Tahoma" w:cs="Tahoma"/>
            <w:bCs/>
            <w:sz w:val="20"/>
            <w:szCs w:val="20"/>
          </w:rPr>
          <w:t>Allergy safety in schools - GOV.UK</w:t>
        </w:r>
      </w:hyperlink>
    </w:p>
    <w:p w14:paraId="4969DE04" w14:textId="77777777" w:rsidR="00875F51" w:rsidRPr="00BD1521" w:rsidRDefault="00875F51" w:rsidP="00B11483">
      <w:pPr>
        <w:autoSpaceDE w:val="0"/>
        <w:autoSpaceDN w:val="0"/>
        <w:adjustRightInd w:val="0"/>
        <w:rPr>
          <w:rFonts w:ascii="Tahoma" w:hAnsi="Tahoma" w:cs="Tahoma"/>
          <w:b/>
          <w:color w:val="000000" w:themeColor="text1"/>
          <w:sz w:val="20"/>
          <w:szCs w:val="20"/>
        </w:rPr>
      </w:pPr>
    </w:p>
    <w:p w14:paraId="6AA2EB10" w14:textId="77777777" w:rsidR="00B2132C" w:rsidRPr="00BD1521" w:rsidRDefault="00B2132C" w:rsidP="00B11483">
      <w:pPr>
        <w:autoSpaceDE w:val="0"/>
        <w:autoSpaceDN w:val="0"/>
        <w:adjustRightInd w:val="0"/>
        <w:rPr>
          <w:rFonts w:ascii="Tahoma" w:hAnsi="Tahoma" w:cs="Tahoma"/>
          <w:b/>
          <w:color w:val="000000" w:themeColor="text1"/>
          <w:sz w:val="20"/>
          <w:szCs w:val="20"/>
        </w:rPr>
      </w:pPr>
      <w:r w:rsidRPr="00BD1521">
        <w:rPr>
          <w:rFonts w:ascii="Tahoma" w:hAnsi="Tahoma" w:cs="Tahoma"/>
          <w:b/>
          <w:color w:val="000000" w:themeColor="text1"/>
          <w:sz w:val="20"/>
          <w:szCs w:val="20"/>
        </w:rPr>
        <w:t>Hate crime</w:t>
      </w:r>
    </w:p>
    <w:p w14:paraId="0720A9F8" w14:textId="77777777" w:rsidR="00B2132C" w:rsidRPr="00BD1521" w:rsidRDefault="00B2132C" w:rsidP="00B11483">
      <w:pPr>
        <w:autoSpaceDE w:val="0"/>
        <w:autoSpaceDN w:val="0"/>
        <w:adjustRightInd w:val="0"/>
        <w:ind w:left="720" w:hanging="720"/>
        <w:rPr>
          <w:rFonts w:ascii="Tahoma" w:hAnsi="Tahoma" w:cs="Tahoma"/>
          <w:color w:val="000000" w:themeColor="text1"/>
          <w:sz w:val="20"/>
          <w:szCs w:val="20"/>
        </w:rPr>
      </w:pPr>
    </w:p>
    <w:p w14:paraId="0B254AD1" w14:textId="4B975E5C" w:rsidR="00B2132C" w:rsidRPr="00BD1521" w:rsidRDefault="00B2132C" w:rsidP="00B11483">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Our policy on Equality, Inclusion and Diversity and our Public Sector Equality Duty (PSED) duty</w:t>
      </w:r>
      <w:r w:rsidR="00573C5C">
        <w:rPr>
          <w:rFonts w:ascii="Tahoma" w:hAnsi="Tahoma" w:cs="Tahoma"/>
          <w:bCs/>
          <w:iCs/>
          <w:color w:val="000000" w:themeColor="text1"/>
          <w:sz w:val="20"/>
          <w:szCs w:val="20"/>
        </w:rPr>
        <w:t xml:space="preserve"> </w:t>
      </w:r>
      <w:r w:rsidRPr="00BD1521">
        <w:rPr>
          <w:rFonts w:ascii="Tahoma" w:hAnsi="Tahoma" w:cs="Tahoma"/>
          <w:color w:val="000000" w:themeColor="text1"/>
          <w:sz w:val="20"/>
          <w:szCs w:val="20"/>
        </w:rPr>
        <w:t xml:space="preserve">includes racist incidents and is set out </w:t>
      </w:r>
      <w:proofErr w:type="gramStart"/>
      <w:r w:rsidRPr="00BD1521">
        <w:rPr>
          <w:rFonts w:ascii="Tahoma" w:hAnsi="Tahoma" w:cs="Tahoma"/>
          <w:color w:val="000000" w:themeColor="text1"/>
          <w:sz w:val="20"/>
          <w:szCs w:val="20"/>
        </w:rPr>
        <w:t>separately, and</w:t>
      </w:r>
      <w:proofErr w:type="gramEnd"/>
      <w:r w:rsidRPr="00BD1521">
        <w:rPr>
          <w:rFonts w:ascii="Tahoma" w:hAnsi="Tahoma" w:cs="Tahoma"/>
          <w:color w:val="000000" w:themeColor="text1"/>
          <w:sz w:val="20"/>
          <w:szCs w:val="20"/>
        </w:rPr>
        <w:t xml:space="preserve"> acknowledges that repeated racist incidents or a single serious incident may lead to consideration under child protection procedures. We keep a record of racist incidents and incidents reportable under the Equality Act 2010.</w:t>
      </w:r>
    </w:p>
    <w:p w14:paraId="30B3DE7C" w14:textId="261FBBB6" w:rsidR="00B2132C" w:rsidRPr="00BD1521" w:rsidRDefault="00573C5C" w:rsidP="00B11483">
      <w:pPr>
        <w:numPr>
          <w:ilvl w:val="0"/>
          <w:numId w:val="1"/>
        </w:numPr>
        <w:autoSpaceDE w:val="0"/>
        <w:autoSpaceDN w:val="0"/>
        <w:adjustRightInd w:val="0"/>
        <w:contextualSpacing/>
        <w:rPr>
          <w:rFonts w:ascii="Tahoma" w:hAnsi="Tahoma" w:cs="Tahoma"/>
          <w:color w:val="000000" w:themeColor="text1"/>
          <w:sz w:val="20"/>
          <w:szCs w:val="20"/>
        </w:rPr>
      </w:pPr>
      <w:r>
        <w:rPr>
          <w:rFonts w:ascii="Tahoma" w:hAnsi="Tahoma" w:cs="Tahoma"/>
          <w:color w:val="000000" w:themeColor="text1"/>
          <w:sz w:val="20"/>
          <w:szCs w:val="20"/>
        </w:rPr>
        <w:t>W</w:t>
      </w:r>
      <w:r w:rsidR="00B2132C" w:rsidRPr="00BD1521">
        <w:rPr>
          <w:rFonts w:ascii="Tahoma" w:hAnsi="Tahoma" w:cs="Tahoma"/>
          <w:color w:val="000000" w:themeColor="text1"/>
          <w:sz w:val="20"/>
          <w:szCs w:val="20"/>
        </w:rPr>
        <w:t xml:space="preserve">e use a reporting system to record any incidents in line with the latest DfE guidance. </w:t>
      </w:r>
    </w:p>
    <w:p w14:paraId="7F6B1B7A" w14:textId="77777777" w:rsidR="00B2132C" w:rsidRPr="00BD1521" w:rsidRDefault="00B2132C" w:rsidP="00B11483">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 xml:space="preserve">The DSL understands how to report Hate Crime </w:t>
      </w:r>
      <w:hyperlink r:id="rId218" w:history="1">
        <w:r w:rsidRPr="00BD1521">
          <w:rPr>
            <w:rFonts w:ascii="Tahoma" w:hAnsi="Tahoma" w:cs="Tahoma"/>
            <w:color w:val="0000FF"/>
            <w:sz w:val="20"/>
            <w:szCs w:val="20"/>
            <w:u w:val="single"/>
          </w:rPr>
          <w:t>Report hate crime - GOV.UK (www.gov.uk)</w:t>
        </w:r>
      </w:hyperlink>
      <w:r w:rsidRPr="00BD1521">
        <w:rPr>
          <w:rFonts w:ascii="Tahoma" w:hAnsi="Tahoma" w:cs="Tahoma"/>
          <w:sz w:val="20"/>
          <w:szCs w:val="20"/>
        </w:rPr>
        <w:t xml:space="preserve"> and where to find appropriate support for both the victims and perpetrators for e.g. support and guidance can be found through the NSPCC</w:t>
      </w:r>
    </w:p>
    <w:p w14:paraId="4B0A0EC1" w14:textId="77777777" w:rsidR="00B2132C" w:rsidRPr="00BD1521" w:rsidRDefault="00B2132C" w:rsidP="00B11483">
      <w:pPr>
        <w:autoSpaceDE w:val="0"/>
        <w:autoSpaceDN w:val="0"/>
        <w:adjustRightInd w:val="0"/>
        <w:ind w:left="360"/>
        <w:rPr>
          <w:rFonts w:ascii="Tahoma" w:hAnsi="Tahoma" w:cs="Tahoma"/>
          <w:color w:val="000000" w:themeColor="text1"/>
          <w:sz w:val="20"/>
          <w:szCs w:val="20"/>
        </w:rPr>
      </w:pPr>
      <w:r w:rsidRPr="00BD1521">
        <w:rPr>
          <w:rFonts w:ascii="Tahoma" w:hAnsi="Tahoma" w:cs="Tahoma"/>
          <w:sz w:val="20"/>
          <w:szCs w:val="20"/>
        </w:rPr>
        <w:t xml:space="preserve">      </w:t>
      </w:r>
      <w:hyperlink r:id="rId219" w:history="1">
        <w:r w:rsidRPr="00BD1521">
          <w:rPr>
            <w:rFonts w:ascii="Tahoma" w:hAnsi="Tahoma" w:cs="Tahoma"/>
            <w:color w:val="0000FF"/>
            <w:sz w:val="20"/>
            <w:szCs w:val="20"/>
            <w:u w:val="single"/>
          </w:rPr>
          <w:t>Helping Children Deal with Bullying &amp; Cyberbullying | NSPCC</w:t>
        </w:r>
      </w:hyperlink>
    </w:p>
    <w:p w14:paraId="6D128024" w14:textId="77777777" w:rsidR="00B2132C" w:rsidRDefault="00B2132C" w:rsidP="00B11483">
      <w:pPr>
        <w:autoSpaceDE w:val="0"/>
        <w:autoSpaceDN w:val="0"/>
        <w:adjustRightInd w:val="0"/>
        <w:jc w:val="left"/>
        <w:rPr>
          <w:rFonts w:ascii="Tahoma" w:hAnsi="Tahoma" w:cs="Tahoma"/>
          <w:b/>
          <w:bCs/>
          <w:sz w:val="20"/>
          <w:szCs w:val="20"/>
        </w:rPr>
      </w:pPr>
    </w:p>
    <w:p w14:paraId="7851E6E6" w14:textId="77777777" w:rsidR="00B2132C" w:rsidRPr="001F16F7" w:rsidRDefault="00B2132C" w:rsidP="00B11483">
      <w:pPr>
        <w:autoSpaceDE w:val="0"/>
        <w:autoSpaceDN w:val="0"/>
        <w:adjustRightInd w:val="0"/>
        <w:jc w:val="left"/>
        <w:rPr>
          <w:rFonts w:ascii="Tahoma" w:hAnsi="Tahoma" w:cs="Tahoma"/>
          <w:b/>
          <w:bCs/>
          <w:sz w:val="20"/>
          <w:szCs w:val="20"/>
        </w:rPr>
      </w:pPr>
    </w:p>
    <w:p w14:paraId="6184B981" w14:textId="5FBE3CAA" w:rsidR="00AB037B" w:rsidRPr="00B646E0" w:rsidRDefault="00001A91" w:rsidP="00914224">
      <w:pPr>
        <w:pStyle w:val="Heading2"/>
        <w:shd w:val="clear" w:color="auto" w:fill="0070C0"/>
        <w:tabs>
          <w:tab w:val="left" w:pos="5880"/>
        </w:tabs>
        <w:spacing w:before="0"/>
      </w:pPr>
      <w:bookmarkStart w:id="64" w:name="_Toc238812783"/>
      <w:r w:rsidRPr="00B646E0">
        <w:t>Supporting children/young people at risk</w:t>
      </w:r>
      <w:r w:rsidR="00362BDB">
        <w:t xml:space="preserve"> </w:t>
      </w:r>
      <w:r w:rsidR="007D3B01">
        <w:t xml:space="preserve">- </w:t>
      </w:r>
      <w:r w:rsidR="00AB037B" w:rsidRPr="00B646E0">
        <w:t>SEND</w:t>
      </w:r>
      <w:bookmarkEnd w:id="64"/>
      <w:r w:rsidR="00914224">
        <w:tab/>
      </w:r>
    </w:p>
    <w:p w14:paraId="5892236D" w14:textId="77777777" w:rsidR="005F3919" w:rsidRPr="00B83C29" w:rsidRDefault="005F3919" w:rsidP="00B11483">
      <w:pPr>
        <w:autoSpaceDE w:val="0"/>
        <w:autoSpaceDN w:val="0"/>
        <w:adjustRightInd w:val="0"/>
        <w:jc w:val="left"/>
        <w:rPr>
          <w:rFonts w:ascii="Tahoma" w:hAnsi="Tahoma" w:cs="Tahoma"/>
          <w:sz w:val="20"/>
          <w:szCs w:val="20"/>
        </w:rPr>
      </w:pPr>
    </w:p>
    <w:p w14:paraId="78736E77" w14:textId="7CAF282D" w:rsidR="00F2567B" w:rsidRPr="007A263F" w:rsidRDefault="00F2567B" w:rsidP="00B11483">
      <w:pPr>
        <w:autoSpaceDE w:val="0"/>
        <w:autoSpaceDN w:val="0"/>
        <w:adjustRightInd w:val="0"/>
        <w:jc w:val="left"/>
        <w:rPr>
          <w:rFonts w:ascii="Tahoma" w:hAnsi="Tahoma" w:cs="Tahoma"/>
          <w:sz w:val="20"/>
          <w:szCs w:val="20"/>
        </w:rPr>
      </w:pPr>
      <w:r w:rsidRPr="007A263F">
        <w:rPr>
          <w:rFonts w:ascii="Tahoma" w:hAnsi="Tahoma" w:cs="Tahoma"/>
          <w:sz w:val="20"/>
          <w:szCs w:val="20"/>
        </w:rPr>
        <w:t xml:space="preserve">We </w:t>
      </w:r>
      <w:r w:rsidR="005F3919" w:rsidRPr="007A263F">
        <w:rPr>
          <w:rFonts w:ascii="Tahoma" w:hAnsi="Tahoma" w:cs="Tahoma"/>
          <w:sz w:val="20"/>
          <w:szCs w:val="20"/>
        </w:rPr>
        <w:t xml:space="preserve">also </w:t>
      </w:r>
      <w:r w:rsidRPr="007A263F">
        <w:rPr>
          <w:rFonts w:ascii="Tahoma" w:hAnsi="Tahoma" w:cs="Tahoma"/>
          <w:sz w:val="20"/>
          <w:szCs w:val="20"/>
        </w:rPr>
        <w:t>recognise the additional safeguarding challenges SEND children can face and the potential barriers to identifying abuse and neglect in this group of children</w:t>
      </w:r>
      <w:r w:rsidR="008B4637" w:rsidRPr="007A263F">
        <w:rPr>
          <w:rFonts w:ascii="Tahoma" w:hAnsi="Tahoma" w:cs="Tahoma"/>
          <w:sz w:val="20"/>
          <w:szCs w:val="20"/>
        </w:rPr>
        <w:t xml:space="preserve">. </w:t>
      </w:r>
      <w:r w:rsidRPr="007A263F">
        <w:rPr>
          <w:rFonts w:ascii="Tahoma" w:hAnsi="Tahoma" w:cs="Tahoma"/>
          <w:sz w:val="20"/>
          <w:szCs w:val="20"/>
        </w:rPr>
        <w:t xml:space="preserve">This might include: </w:t>
      </w:r>
    </w:p>
    <w:p w14:paraId="614C9C13" w14:textId="77777777" w:rsidR="00534536" w:rsidRPr="007A263F" w:rsidRDefault="00534536" w:rsidP="00B11483">
      <w:pPr>
        <w:autoSpaceDE w:val="0"/>
        <w:autoSpaceDN w:val="0"/>
        <w:adjustRightInd w:val="0"/>
        <w:jc w:val="left"/>
        <w:rPr>
          <w:rFonts w:ascii="Tahoma" w:hAnsi="Tahoma" w:cs="Tahoma"/>
          <w:sz w:val="20"/>
          <w:szCs w:val="20"/>
        </w:rPr>
      </w:pPr>
    </w:p>
    <w:p w14:paraId="62061E44" w14:textId="7F10C2E0" w:rsidR="00F2567B" w:rsidRPr="007A263F" w:rsidRDefault="00F2567B"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 xml:space="preserve">assumptions that indicators of abuse such as behaviour, mood and injury relate to the child’s disability without further exploration; </w:t>
      </w:r>
    </w:p>
    <w:p w14:paraId="3B3A92CE" w14:textId="02CEBFFE" w:rsidR="00F2567B" w:rsidRPr="007A263F" w:rsidRDefault="00F2567B"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the potential for children with SEND being disproportionally impacted by behaviours such as bullying, without outwardly showing any signs</w:t>
      </w:r>
    </w:p>
    <w:p w14:paraId="14AA4221" w14:textId="50A829AC" w:rsidR="00F2567B" w:rsidRPr="007A263F" w:rsidRDefault="00F2567B"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communication barriers and difficulties in overcoming these barriers</w:t>
      </w:r>
    </w:p>
    <w:p w14:paraId="7A615F0D" w14:textId="14C0273C" w:rsidR="00481CB2" w:rsidRDefault="00481CB2"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cognitive understanding of what is fact and fiction</w:t>
      </w:r>
    </w:p>
    <w:p w14:paraId="6986AB02" w14:textId="147E3114" w:rsidR="00B75AA7" w:rsidRPr="00B75AA7" w:rsidRDefault="00B75AA7" w:rsidP="00B75AA7">
      <w:pPr>
        <w:numPr>
          <w:ilvl w:val="0"/>
          <w:numId w:val="18"/>
        </w:numPr>
        <w:ind w:left="697" w:hanging="357"/>
        <w:jc w:val="left"/>
        <w:rPr>
          <w:rFonts w:ascii="Tahoma" w:eastAsia="Times New Roman" w:hAnsi="Tahoma" w:cs="Tahoma"/>
          <w:sz w:val="20"/>
          <w:szCs w:val="20"/>
          <w:highlight w:val="green"/>
        </w:rPr>
      </w:pPr>
      <w:r w:rsidRPr="00B75AA7">
        <w:rPr>
          <w:rFonts w:ascii="Tahoma" w:hAnsi="Tahoma" w:cs="Tahoma"/>
          <w:sz w:val="20"/>
          <w:szCs w:val="20"/>
          <w:highlight w:val="green"/>
        </w:rPr>
        <w:t>the need for intimate care or that these children are isolated from others</w:t>
      </w:r>
    </w:p>
    <w:p w14:paraId="71D2826A" w14:textId="77777777" w:rsidR="00E50E80" w:rsidRPr="007A263F" w:rsidRDefault="00E50E80" w:rsidP="00B11483">
      <w:pPr>
        <w:autoSpaceDE w:val="0"/>
        <w:autoSpaceDN w:val="0"/>
        <w:adjustRightInd w:val="0"/>
        <w:jc w:val="left"/>
        <w:rPr>
          <w:rFonts w:ascii="Tahoma" w:hAnsi="Tahoma" w:cs="Tahoma"/>
          <w:sz w:val="20"/>
          <w:szCs w:val="20"/>
        </w:rPr>
      </w:pPr>
    </w:p>
    <w:p w14:paraId="6CC7B51A" w14:textId="551BB17D" w:rsidR="00E50E80" w:rsidRPr="007A263F" w:rsidRDefault="00E50E80" w:rsidP="00B11483">
      <w:pPr>
        <w:autoSpaceDE w:val="0"/>
        <w:autoSpaceDN w:val="0"/>
        <w:adjustRightInd w:val="0"/>
        <w:jc w:val="left"/>
        <w:rPr>
          <w:rFonts w:ascii="Tahoma" w:hAnsi="Tahoma" w:cs="Tahoma"/>
          <w:sz w:val="20"/>
          <w:szCs w:val="20"/>
        </w:rPr>
      </w:pPr>
      <w:r w:rsidRPr="007A263F">
        <w:rPr>
          <w:rFonts w:ascii="Tahoma" w:hAnsi="Tahoma" w:cs="Tahoma"/>
          <w:sz w:val="20"/>
          <w:szCs w:val="20"/>
        </w:rPr>
        <w:t xml:space="preserve">We have a trained team of SEND and pastoral professionals to support SEND students. We also have a </w:t>
      </w:r>
      <w:r w:rsidRPr="005C7F91">
        <w:rPr>
          <w:rFonts w:ascii="Tahoma" w:hAnsi="Tahoma" w:cs="Tahoma"/>
          <w:sz w:val="20"/>
          <w:szCs w:val="20"/>
        </w:rPr>
        <w:t>SEND support area</w:t>
      </w:r>
      <w:r w:rsidRPr="007A263F">
        <w:rPr>
          <w:rFonts w:ascii="Tahoma" w:hAnsi="Tahoma" w:cs="Tahoma"/>
          <w:sz w:val="20"/>
          <w:szCs w:val="20"/>
        </w:rPr>
        <w:t xml:space="preserve"> focussing on individual needs where students may spend time out of lessons or during transition times to access additional support.  Any form of abuse involving SEND students will require close liaison between the DSL/DDSL and the SENDCo. </w:t>
      </w:r>
    </w:p>
    <w:p w14:paraId="4B6B91E3" w14:textId="77777777" w:rsidR="00375E66" w:rsidRPr="007A263F" w:rsidRDefault="00375E66" w:rsidP="00B11483">
      <w:pPr>
        <w:autoSpaceDE w:val="0"/>
        <w:autoSpaceDN w:val="0"/>
        <w:adjustRightInd w:val="0"/>
        <w:jc w:val="left"/>
        <w:rPr>
          <w:rFonts w:ascii="Tahoma" w:hAnsi="Tahoma" w:cs="Tahoma"/>
          <w:sz w:val="20"/>
          <w:szCs w:val="20"/>
        </w:rPr>
      </w:pPr>
    </w:p>
    <w:p w14:paraId="1C07B3A2" w14:textId="77777777" w:rsidR="00F06F83" w:rsidRPr="007A263F" w:rsidRDefault="00F06F83" w:rsidP="00B11483">
      <w:pPr>
        <w:autoSpaceDE w:val="0"/>
        <w:autoSpaceDN w:val="0"/>
        <w:adjustRightInd w:val="0"/>
        <w:jc w:val="left"/>
        <w:rPr>
          <w:rFonts w:ascii="Tahoma" w:hAnsi="Tahoma" w:cs="Tahoma"/>
          <w:color w:val="000000" w:themeColor="text1"/>
          <w:sz w:val="20"/>
          <w:szCs w:val="20"/>
          <w:u w:val="single"/>
        </w:rPr>
      </w:pPr>
      <w:r w:rsidRPr="007A263F">
        <w:rPr>
          <w:rFonts w:ascii="Tahoma" w:hAnsi="Tahoma" w:cs="Tahoma"/>
          <w:color w:val="000000" w:themeColor="text1"/>
          <w:sz w:val="20"/>
          <w:szCs w:val="20"/>
          <w:u w:val="single"/>
        </w:rPr>
        <w:t xml:space="preserve">Further information can be seen in the policies below, that can be found on our website: </w:t>
      </w:r>
    </w:p>
    <w:p w14:paraId="386C1FF8" w14:textId="735A9DE7" w:rsidR="00481CB2" w:rsidRPr="007A263F" w:rsidRDefault="00481CB2" w:rsidP="00B11483">
      <w:pPr>
        <w:pStyle w:val="ListParagraph"/>
        <w:numPr>
          <w:ilvl w:val="0"/>
          <w:numId w:val="35"/>
        </w:numPr>
        <w:autoSpaceDE w:val="0"/>
        <w:autoSpaceDN w:val="0"/>
        <w:adjustRightInd w:val="0"/>
        <w:jc w:val="left"/>
        <w:rPr>
          <w:rFonts w:ascii="Tahoma" w:hAnsi="Tahoma" w:cs="Tahoma"/>
          <w:sz w:val="20"/>
          <w:szCs w:val="20"/>
        </w:rPr>
      </w:pPr>
      <w:r w:rsidRPr="007A263F">
        <w:rPr>
          <w:rFonts w:ascii="Tahoma" w:hAnsi="Tahoma" w:cs="Tahoma"/>
          <w:sz w:val="20"/>
          <w:szCs w:val="20"/>
        </w:rPr>
        <w:t>Mental health area of our website</w:t>
      </w:r>
      <w:r w:rsidR="009449C3" w:rsidRPr="007A263F">
        <w:rPr>
          <w:rFonts w:ascii="Tahoma" w:hAnsi="Tahoma" w:cs="Tahoma"/>
          <w:sz w:val="20"/>
          <w:szCs w:val="20"/>
        </w:rPr>
        <w:t>; Supporting Pupils with Medical Conditions</w:t>
      </w:r>
    </w:p>
    <w:p w14:paraId="6669ADE7" w14:textId="2859E766" w:rsidR="00481CB2" w:rsidRPr="007A263F" w:rsidRDefault="00481CB2" w:rsidP="00B11483">
      <w:pPr>
        <w:pStyle w:val="ListParagraph"/>
        <w:numPr>
          <w:ilvl w:val="0"/>
          <w:numId w:val="35"/>
        </w:numPr>
        <w:autoSpaceDE w:val="0"/>
        <w:autoSpaceDN w:val="0"/>
        <w:adjustRightInd w:val="0"/>
        <w:jc w:val="left"/>
        <w:rPr>
          <w:rFonts w:ascii="Tahoma" w:hAnsi="Tahoma" w:cs="Tahoma"/>
          <w:sz w:val="20"/>
          <w:szCs w:val="20"/>
        </w:rPr>
      </w:pPr>
      <w:r w:rsidRPr="007A263F">
        <w:rPr>
          <w:rFonts w:ascii="Tahoma" w:hAnsi="Tahoma" w:cs="Tahoma"/>
          <w:sz w:val="20"/>
          <w:szCs w:val="20"/>
        </w:rPr>
        <w:t xml:space="preserve">SEND policy </w:t>
      </w:r>
    </w:p>
    <w:p w14:paraId="05B732BF" w14:textId="489B2209" w:rsidR="00F06F83" w:rsidRPr="007A263F" w:rsidRDefault="00481CB2" w:rsidP="00B11483">
      <w:pPr>
        <w:pStyle w:val="ListParagraph"/>
        <w:numPr>
          <w:ilvl w:val="0"/>
          <w:numId w:val="35"/>
        </w:numPr>
        <w:autoSpaceDE w:val="0"/>
        <w:autoSpaceDN w:val="0"/>
        <w:adjustRightInd w:val="0"/>
        <w:jc w:val="left"/>
        <w:rPr>
          <w:rFonts w:ascii="Tahoma" w:hAnsi="Tahoma" w:cs="Tahoma"/>
          <w:sz w:val="20"/>
          <w:szCs w:val="20"/>
        </w:rPr>
      </w:pPr>
      <w:r w:rsidRPr="007A263F">
        <w:rPr>
          <w:rFonts w:ascii="Tahoma" w:hAnsi="Tahoma" w:cs="Tahoma"/>
          <w:sz w:val="20"/>
          <w:szCs w:val="20"/>
        </w:rPr>
        <w:t>Behaviour, anti-bullying and exclusions policy</w:t>
      </w:r>
    </w:p>
    <w:p w14:paraId="03E0AF38" w14:textId="77777777" w:rsidR="00907E9F" w:rsidRPr="007A263F" w:rsidRDefault="00907E9F" w:rsidP="00B11483">
      <w:pPr>
        <w:autoSpaceDE w:val="0"/>
        <w:autoSpaceDN w:val="0"/>
        <w:adjustRightInd w:val="0"/>
        <w:jc w:val="left"/>
        <w:rPr>
          <w:rFonts w:ascii="Tahoma" w:hAnsi="Tahoma" w:cs="Tahoma"/>
          <w:sz w:val="20"/>
          <w:szCs w:val="20"/>
        </w:rPr>
      </w:pPr>
    </w:p>
    <w:p w14:paraId="05B245D9" w14:textId="18EF15AA" w:rsidR="00F06F83" w:rsidRPr="007A263F" w:rsidRDefault="00A069BE" w:rsidP="00B11483">
      <w:pPr>
        <w:autoSpaceDE w:val="0"/>
        <w:autoSpaceDN w:val="0"/>
        <w:adjustRightInd w:val="0"/>
        <w:jc w:val="left"/>
        <w:rPr>
          <w:rFonts w:ascii="Tahoma" w:hAnsi="Tahoma" w:cs="Tahoma"/>
          <w:sz w:val="20"/>
          <w:szCs w:val="20"/>
          <w:u w:val="single"/>
        </w:rPr>
      </w:pPr>
      <w:r w:rsidRPr="007A263F">
        <w:rPr>
          <w:rFonts w:ascii="Tahoma" w:hAnsi="Tahoma" w:cs="Tahoma"/>
          <w:sz w:val="20"/>
          <w:szCs w:val="20"/>
          <w:u w:val="single"/>
        </w:rPr>
        <w:t>Useful Links:</w:t>
      </w:r>
    </w:p>
    <w:p w14:paraId="36A2B0DA" w14:textId="77777777" w:rsidR="00F75525" w:rsidRPr="007A263F" w:rsidRDefault="00F75525" w:rsidP="00B11483">
      <w:pPr>
        <w:autoSpaceDE w:val="0"/>
        <w:autoSpaceDN w:val="0"/>
        <w:adjustRightInd w:val="0"/>
        <w:jc w:val="left"/>
        <w:rPr>
          <w:rFonts w:ascii="Tahoma" w:hAnsi="Tahoma" w:cs="Tahoma"/>
          <w:sz w:val="20"/>
          <w:szCs w:val="20"/>
        </w:rPr>
      </w:pPr>
      <w:hyperlink r:id="rId220" w:history="1">
        <w:r w:rsidRPr="007A263F">
          <w:rPr>
            <w:rStyle w:val="Hyperlink"/>
            <w:rFonts w:ascii="Tahoma" w:hAnsi="Tahoma" w:cs="Tahoma"/>
            <w:sz w:val="20"/>
            <w:szCs w:val="20"/>
          </w:rPr>
          <w:t>SEND code of practice: 0 to 25 years - GOV.UK</w:t>
        </w:r>
      </w:hyperlink>
    </w:p>
    <w:p w14:paraId="1A67598A" w14:textId="77777777" w:rsidR="00F75525" w:rsidRPr="007A263F" w:rsidRDefault="00F75525" w:rsidP="00B11483">
      <w:pPr>
        <w:autoSpaceDE w:val="0"/>
        <w:autoSpaceDN w:val="0"/>
        <w:adjustRightInd w:val="0"/>
        <w:jc w:val="left"/>
        <w:rPr>
          <w:rFonts w:ascii="Tahoma" w:hAnsi="Tahoma" w:cs="Tahoma"/>
          <w:sz w:val="20"/>
          <w:szCs w:val="20"/>
        </w:rPr>
      </w:pPr>
      <w:hyperlink r:id="rId221" w:history="1">
        <w:r w:rsidRPr="005C7F91">
          <w:rPr>
            <w:rStyle w:val="Hyperlink"/>
            <w:rFonts w:ascii="Tahoma" w:hAnsi="Tahoma" w:cs="Tahoma"/>
            <w:sz w:val="20"/>
            <w:szCs w:val="20"/>
          </w:rPr>
          <w:t>Doncaster SEND Information, Advice and Support Service (SENDIAS) - City of Doncaster Council</w:t>
        </w:r>
      </w:hyperlink>
    </w:p>
    <w:p w14:paraId="2ABD35C8" w14:textId="165DA369" w:rsidR="00AB037B" w:rsidRPr="007A263F" w:rsidRDefault="00F75525" w:rsidP="00B11483">
      <w:pPr>
        <w:autoSpaceDE w:val="0"/>
        <w:autoSpaceDN w:val="0"/>
        <w:adjustRightInd w:val="0"/>
        <w:jc w:val="left"/>
        <w:rPr>
          <w:rFonts w:ascii="Tahoma" w:hAnsi="Tahoma" w:cs="Tahoma"/>
          <w:sz w:val="20"/>
          <w:szCs w:val="20"/>
        </w:rPr>
      </w:pPr>
      <w:hyperlink r:id="rId222" w:history="1">
        <w:r w:rsidRPr="007A263F">
          <w:rPr>
            <w:rStyle w:val="Hyperlink"/>
            <w:rFonts w:ascii="Tahoma" w:hAnsi="Tahoma" w:cs="Tahoma"/>
            <w:sz w:val="20"/>
            <w:szCs w:val="20"/>
          </w:rPr>
          <w:t>Special Educational Needs - Learning Disability | Mencap</w:t>
        </w:r>
      </w:hyperlink>
    </w:p>
    <w:p w14:paraId="61AC730B" w14:textId="77777777" w:rsidR="007A263F" w:rsidRPr="007A263F" w:rsidRDefault="007A263F" w:rsidP="00B11483">
      <w:pPr>
        <w:autoSpaceDE w:val="0"/>
        <w:autoSpaceDN w:val="0"/>
        <w:adjustRightInd w:val="0"/>
        <w:jc w:val="left"/>
        <w:rPr>
          <w:rFonts w:ascii="Tahoma" w:hAnsi="Tahoma" w:cs="Tahoma"/>
          <w:sz w:val="20"/>
          <w:szCs w:val="20"/>
        </w:rPr>
      </w:pPr>
      <w:hyperlink r:id="rId223" w:history="1">
        <w:r w:rsidRPr="007A263F">
          <w:rPr>
            <w:rFonts w:ascii="Tahoma" w:hAnsi="Tahoma" w:cs="Tahoma"/>
            <w:color w:val="0000FF"/>
            <w:sz w:val="20"/>
            <w:szCs w:val="20"/>
            <w:u w:val="single"/>
          </w:rPr>
          <w:t>Inclusion – Belonging in School – a school-level resource for developing inclusive policies</w:t>
        </w:r>
      </w:hyperlink>
    </w:p>
    <w:p w14:paraId="2FC64890" w14:textId="77777777" w:rsidR="007A263F" w:rsidRPr="007A263F" w:rsidRDefault="007A263F" w:rsidP="00B11483">
      <w:pPr>
        <w:autoSpaceDE w:val="0"/>
        <w:autoSpaceDN w:val="0"/>
        <w:adjustRightInd w:val="0"/>
        <w:jc w:val="left"/>
        <w:rPr>
          <w:rFonts w:ascii="Tahoma" w:hAnsi="Tahoma" w:cs="Tahoma"/>
          <w:b/>
          <w:bCs/>
          <w:sz w:val="20"/>
          <w:szCs w:val="20"/>
        </w:rPr>
      </w:pPr>
      <w:hyperlink r:id="rId224" w:history="1">
        <w:r w:rsidRPr="007A263F">
          <w:rPr>
            <w:rFonts w:ascii="Tahoma" w:eastAsia="Calibri" w:hAnsi="Tahoma" w:cs="Tahoma"/>
            <w:color w:val="0563C1"/>
            <w:sz w:val="20"/>
            <w:szCs w:val="20"/>
            <w:u w:val="single"/>
          </w:rPr>
          <w:t>https://youtu.be/AHY_S8fFC3E?si=6rD4-jdQRmiWMYlm</w:t>
        </w:r>
      </w:hyperlink>
    </w:p>
    <w:p w14:paraId="64DA8571" w14:textId="77777777" w:rsidR="007A263F" w:rsidRPr="007A263F" w:rsidRDefault="007A263F" w:rsidP="00B11483">
      <w:pPr>
        <w:autoSpaceDE w:val="0"/>
        <w:autoSpaceDN w:val="0"/>
        <w:adjustRightInd w:val="0"/>
        <w:jc w:val="left"/>
        <w:rPr>
          <w:rFonts w:ascii="Tahoma" w:hAnsi="Tahoma" w:cs="Tahoma"/>
          <w:b/>
          <w:bCs/>
          <w:sz w:val="20"/>
          <w:szCs w:val="20"/>
        </w:rPr>
      </w:pPr>
      <w:hyperlink r:id="rId225" w:history="1">
        <w:r w:rsidRPr="007A263F">
          <w:rPr>
            <w:rFonts w:ascii="Tahoma" w:hAnsi="Tahoma" w:cs="Tahoma"/>
            <w:color w:val="0000FF"/>
            <w:sz w:val="20"/>
            <w:szCs w:val="20"/>
            <w:u w:val="single"/>
          </w:rPr>
          <w:t>Keeping children safe in education - GOV.UK</w:t>
        </w:r>
      </w:hyperlink>
    </w:p>
    <w:p w14:paraId="0253BDFE" w14:textId="77777777" w:rsidR="007A263F" w:rsidRPr="0052051D" w:rsidRDefault="007A263F" w:rsidP="00B11483">
      <w:pPr>
        <w:autoSpaceDE w:val="0"/>
        <w:autoSpaceDN w:val="0"/>
        <w:adjustRightInd w:val="0"/>
        <w:jc w:val="left"/>
        <w:rPr>
          <w:rFonts w:ascii="Tahoma" w:hAnsi="Tahoma" w:cs="Tahoma"/>
          <w:sz w:val="20"/>
          <w:szCs w:val="20"/>
          <w:u w:val="single"/>
        </w:rPr>
      </w:pPr>
    </w:p>
    <w:p w14:paraId="4B70F511" w14:textId="77777777" w:rsidR="008507C8" w:rsidRPr="001F16F7" w:rsidRDefault="008507C8" w:rsidP="00B11483">
      <w:pPr>
        <w:autoSpaceDE w:val="0"/>
        <w:autoSpaceDN w:val="0"/>
        <w:adjustRightInd w:val="0"/>
        <w:jc w:val="left"/>
        <w:rPr>
          <w:rFonts w:ascii="Tahoma" w:hAnsi="Tahoma" w:cs="Tahoma"/>
          <w:b/>
          <w:bCs/>
          <w:sz w:val="20"/>
          <w:szCs w:val="20"/>
        </w:rPr>
      </w:pPr>
    </w:p>
    <w:p w14:paraId="033DE2CF" w14:textId="1A9A3B22" w:rsidR="00E50E80" w:rsidRPr="00B646E0" w:rsidRDefault="00E50E80" w:rsidP="00914224">
      <w:pPr>
        <w:pStyle w:val="Heading2"/>
        <w:shd w:val="clear" w:color="auto" w:fill="0070C0"/>
        <w:spacing w:before="0"/>
      </w:pPr>
      <w:bookmarkStart w:id="65" w:name="_Toc238812784"/>
      <w:r w:rsidRPr="00B646E0">
        <w:t>Supporting students at risk – students with a social worker</w:t>
      </w:r>
      <w:bookmarkEnd w:id="65"/>
    </w:p>
    <w:p w14:paraId="1561881A" w14:textId="77777777" w:rsidR="001F6DE7" w:rsidRDefault="001F6DE7" w:rsidP="00B11483">
      <w:pPr>
        <w:jc w:val="left"/>
        <w:rPr>
          <w:rFonts w:ascii="Tahoma" w:eastAsia="MS Mincho" w:hAnsi="Tahoma" w:cs="Tahoma"/>
          <w:sz w:val="20"/>
          <w:szCs w:val="20"/>
        </w:rPr>
      </w:pPr>
    </w:p>
    <w:p w14:paraId="2C48CEFC" w14:textId="03134598" w:rsidR="00E50E80" w:rsidRPr="00E50E80" w:rsidRDefault="00E50E80" w:rsidP="00B11483">
      <w:pPr>
        <w:jc w:val="left"/>
        <w:rPr>
          <w:rFonts w:ascii="Tahoma" w:eastAsia="MS Mincho" w:hAnsi="Tahoma" w:cs="Tahoma"/>
          <w:sz w:val="20"/>
          <w:szCs w:val="20"/>
          <w:shd w:val="clear" w:color="auto" w:fill="FFFFFF"/>
        </w:rPr>
      </w:pPr>
      <w:r w:rsidRPr="00E50E80">
        <w:rPr>
          <w:rFonts w:ascii="Tahoma" w:eastAsia="MS Mincho" w:hAnsi="Tahoma" w:cs="Tahoma"/>
          <w:sz w:val="20"/>
          <w:szCs w:val="20"/>
        </w:rPr>
        <w:lastRenderedPageBreak/>
        <w:t xml:space="preserve">Pupils may need a social worker due to safeguarding or welfare needs. We recognise that a child’s experiences of adversity and trauma can leave them vulnerable to further harm as well as potentially </w:t>
      </w:r>
      <w:r w:rsidRPr="00E50E80">
        <w:rPr>
          <w:rFonts w:ascii="Tahoma" w:eastAsia="MS Mincho" w:hAnsi="Tahoma" w:cs="Tahoma"/>
          <w:sz w:val="20"/>
          <w:szCs w:val="20"/>
          <w:shd w:val="clear" w:color="auto" w:fill="FFFFFF"/>
        </w:rPr>
        <w:t>creating barriers to attendance, learning, behaviour and mental health.</w:t>
      </w:r>
    </w:p>
    <w:p w14:paraId="00395365" w14:textId="77777777" w:rsidR="00E50E80" w:rsidRPr="00E50E80" w:rsidRDefault="00E50E80" w:rsidP="00B11483">
      <w:pPr>
        <w:jc w:val="left"/>
        <w:rPr>
          <w:rFonts w:ascii="Tahoma" w:eastAsia="MS Mincho" w:hAnsi="Tahoma" w:cs="Tahoma"/>
          <w:sz w:val="20"/>
          <w:szCs w:val="20"/>
        </w:rPr>
      </w:pPr>
      <w:r w:rsidRPr="00E50E80">
        <w:rPr>
          <w:rFonts w:ascii="Tahoma" w:eastAsia="MS Mincho" w:hAnsi="Tahoma" w:cs="Tahoma"/>
          <w:sz w:val="20"/>
          <w:szCs w:val="20"/>
          <w:shd w:val="clear" w:color="auto" w:fill="FFFFFF"/>
        </w:rPr>
        <w:t>The DSL and all members of staff will work with and support social workers to help protect vulnerable children.</w:t>
      </w:r>
    </w:p>
    <w:p w14:paraId="324105DC" w14:textId="77777777" w:rsidR="00E50E80" w:rsidRPr="00E50E80" w:rsidRDefault="00E50E80" w:rsidP="00B11483">
      <w:pPr>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F0DEED1" w14:textId="77777777" w:rsidR="003508C7" w:rsidRDefault="00E50E80" w:rsidP="00B11483">
      <w:pPr>
        <w:numPr>
          <w:ilvl w:val="0"/>
          <w:numId w:val="54"/>
        </w:numPr>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t xml:space="preserve">Responding to unauthorised absence or missing education </w:t>
      </w:r>
      <w:r w:rsidRPr="001F16F7">
        <w:rPr>
          <w:rFonts w:ascii="Tahoma" w:eastAsia="MS Mincho" w:hAnsi="Tahoma" w:cs="Tahoma"/>
          <w:sz w:val="20"/>
          <w:szCs w:val="20"/>
          <w:shd w:val="clear" w:color="auto" w:fill="FFFFFF"/>
        </w:rPr>
        <w:t xml:space="preserve">or exclusions, </w:t>
      </w:r>
      <w:r w:rsidRPr="00E50E80">
        <w:rPr>
          <w:rFonts w:ascii="Tahoma" w:eastAsia="MS Mincho" w:hAnsi="Tahoma" w:cs="Tahoma"/>
          <w:sz w:val="20"/>
          <w:szCs w:val="20"/>
          <w:shd w:val="clear" w:color="auto" w:fill="FFFFFF"/>
        </w:rPr>
        <w:t>where there are known safeguarding risks</w:t>
      </w:r>
      <w:r w:rsidRPr="001F16F7">
        <w:rPr>
          <w:rFonts w:ascii="Tahoma" w:eastAsia="MS Mincho" w:hAnsi="Tahoma" w:cs="Tahoma"/>
          <w:sz w:val="20"/>
          <w:szCs w:val="20"/>
          <w:shd w:val="clear" w:color="auto" w:fill="FFFFFF"/>
        </w:rPr>
        <w:t>.</w:t>
      </w:r>
    </w:p>
    <w:p w14:paraId="3B3971AE" w14:textId="09BF6795" w:rsidR="00E33724" w:rsidRDefault="00E50E80" w:rsidP="00B11483">
      <w:pPr>
        <w:numPr>
          <w:ilvl w:val="0"/>
          <w:numId w:val="54"/>
        </w:numPr>
        <w:jc w:val="left"/>
        <w:rPr>
          <w:rFonts w:ascii="Tahoma" w:eastAsia="MS Mincho" w:hAnsi="Tahoma" w:cs="Tahoma"/>
          <w:sz w:val="20"/>
          <w:szCs w:val="20"/>
          <w:shd w:val="clear" w:color="auto" w:fill="FFFFFF"/>
        </w:rPr>
      </w:pPr>
      <w:r w:rsidRPr="003508C7">
        <w:rPr>
          <w:rFonts w:ascii="Tahoma" w:eastAsia="MS Mincho" w:hAnsi="Tahoma" w:cs="Tahoma"/>
          <w:sz w:val="20"/>
          <w:szCs w:val="20"/>
          <w:shd w:val="clear" w:color="auto" w:fill="FFFFFF"/>
        </w:rPr>
        <w:t>The provision of pastoral and/or academic support</w:t>
      </w:r>
    </w:p>
    <w:p w14:paraId="7B6DDCA1" w14:textId="77777777" w:rsidR="003508C7" w:rsidRPr="003508C7" w:rsidRDefault="003508C7" w:rsidP="00B11483">
      <w:pPr>
        <w:ind w:left="720"/>
        <w:jc w:val="left"/>
        <w:rPr>
          <w:rFonts w:ascii="Tahoma" w:eastAsia="MS Mincho" w:hAnsi="Tahoma" w:cs="Tahoma"/>
          <w:sz w:val="20"/>
          <w:szCs w:val="20"/>
          <w:shd w:val="clear" w:color="auto" w:fill="FFFFFF"/>
        </w:rPr>
      </w:pPr>
    </w:p>
    <w:p w14:paraId="78993219" w14:textId="06B271BD" w:rsidR="00E33724" w:rsidRPr="005E06A9" w:rsidRDefault="00E33724" w:rsidP="00914224">
      <w:pPr>
        <w:pStyle w:val="Heading2"/>
        <w:shd w:val="clear" w:color="auto" w:fill="0070C0"/>
        <w:spacing w:before="0"/>
      </w:pPr>
      <w:bookmarkStart w:id="66" w:name="_Toc238812785"/>
      <w:r w:rsidRPr="00B646E0">
        <w:t>Supporting children/young people at risk</w:t>
      </w:r>
      <w:r w:rsidR="005E06A9">
        <w:t xml:space="preserve"> - </w:t>
      </w:r>
      <w:r w:rsidRPr="00B646E0">
        <w:rPr>
          <w:color w:val="000000" w:themeColor="text1"/>
        </w:rPr>
        <w:t>Young Carer’s Service</w:t>
      </w:r>
      <w:bookmarkEnd w:id="66"/>
    </w:p>
    <w:p w14:paraId="2A27E1E2" w14:textId="77777777" w:rsidR="001F6DE7" w:rsidRPr="00BC32F1" w:rsidRDefault="001F6DE7" w:rsidP="00B11483">
      <w:pPr>
        <w:autoSpaceDE w:val="0"/>
        <w:autoSpaceDN w:val="0"/>
        <w:adjustRightInd w:val="0"/>
        <w:jc w:val="left"/>
        <w:rPr>
          <w:rFonts w:ascii="Tahoma" w:hAnsi="Tahoma" w:cs="Tahoma"/>
          <w:color w:val="000000" w:themeColor="text1"/>
          <w:sz w:val="20"/>
          <w:szCs w:val="20"/>
        </w:rPr>
      </w:pPr>
    </w:p>
    <w:p w14:paraId="04466C71" w14:textId="099B7793" w:rsidR="00E33724" w:rsidRPr="00BC32F1" w:rsidRDefault="00E33724" w:rsidP="00B11483">
      <w:pPr>
        <w:autoSpaceDE w:val="0"/>
        <w:autoSpaceDN w:val="0"/>
        <w:adjustRightInd w:val="0"/>
        <w:jc w:val="left"/>
        <w:rPr>
          <w:rFonts w:ascii="Tahoma" w:hAnsi="Tahoma" w:cs="Tahoma"/>
          <w:color w:val="000000" w:themeColor="text1"/>
          <w:sz w:val="20"/>
          <w:szCs w:val="20"/>
        </w:rPr>
      </w:pPr>
      <w:r w:rsidRPr="00BC32F1">
        <w:rPr>
          <w:rFonts w:ascii="Tahoma" w:hAnsi="Tahoma" w:cs="Tahoma"/>
          <w:color w:val="000000" w:themeColor="text1"/>
          <w:sz w:val="20"/>
          <w:szCs w:val="20"/>
        </w:rPr>
        <w:t xml:space="preserve">At </w:t>
      </w:r>
      <w:proofErr w:type="spellStart"/>
      <w:r w:rsidR="005C7F91">
        <w:rPr>
          <w:rFonts w:ascii="Tahoma" w:hAnsi="Tahoma" w:cs="Tahoma"/>
          <w:color w:val="000000" w:themeColor="text1"/>
          <w:sz w:val="20"/>
          <w:szCs w:val="20"/>
        </w:rPr>
        <w:t>Tornedale</w:t>
      </w:r>
      <w:proofErr w:type="spellEnd"/>
      <w:r w:rsidR="005C7F91">
        <w:rPr>
          <w:rFonts w:ascii="Tahoma" w:hAnsi="Tahoma" w:cs="Tahoma"/>
          <w:color w:val="000000" w:themeColor="text1"/>
          <w:sz w:val="20"/>
          <w:szCs w:val="20"/>
        </w:rPr>
        <w:t xml:space="preserve"> Infant Academy</w:t>
      </w:r>
      <w:r w:rsidRPr="00BC32F1">
        <w:rPr>
          <w:rFonts w:ascii="Tahoma" w:hAnsi="Tahoma" w:cs="Tahoma"/>
          <w:b/>
          <w:bCs/>
          <w:i/>
          <w:iCs/>
          <w:sz w:val="20"/>
          <w:szCs w:val="20"/>
        </w:rPr>
        <w:t xml:space="preserve"> </w:t>
      </w:r>
      <w:r w:rsidRPr="00BC32F1">
        <w:rPr>
          <w:rFonts w:ascii="Tahoma" w:hAnsi="Tahoma" w:cs="Tahoma"/>
          <w:color w:val="000000" w:themeColor="text1"/>
          <w:sz w:val="20"/>
          <w:szCs w:val="20"/>
        </w:rPr>
        <w:t xml:space="preserve">we recognise that a young carer is a child or young person who provides regular and on-going care and emotional support to a family member with physical or mental health problems, has a disability, or misuses drugs or alcohol. </w:t>
      </w:r>
    </w:p>
    <w:p w14:paraId="09B2B902" w14:textId="77777777" w:rsidR="00BC32F1" w:rsidRPr="00BC32F1" w:rsidRDefault="00BC32F1" w:rsidP="00B11483">
      <w:pPr>
        <w:autoSpaceDE w:val="0"/>
        <w:autoSpaceDN w:val="0"/>
        <w:adjustRightInd w:val="0"/>
        <w:jc w:val="left"/>
        <w:rPr>
          <w:rFonts w:ascii="Tahoma" w:hAnsi="Tahoma" w:cs="Tahoma"/>
          <w:color w:val="000000" w:themeColor="text1"/>
          <w:sz w:val="20"/>
          <w:szCs w:val="20"/>
        </w:rPr>
      </w:pPr>
    </w:p>
    <w:p w14:paraId="1CBAF070" w14:textId="77777777" w:rsidR="00E33724" w:rsidRPr="00BC32F1" w:rsidRDefault="00E33724" w:rsidP="00B11483">
      <w:pPr>
        <w:autoSpaceDE w:val="0"/>
        <w:autoSpaceDN w:val="0"/>
        <w:adjustRightInd w:val="0"/>
        <w:jc w:val="left"/>
        <w:rPr>
          <w:rFonts w:ascii="Tahoma" w:hAnsi="Tahoma" w:cs="Tahoma"/>
          <w:color w:val="000000" w:themeColor="text1"/>
          <w:sz w:val="20"/>
          <w:szCs w:val="20"/>
        </w:rPr>
      </w:pPr>
      <w:r w:rsidRPr="00BC32F1">
        <w:rPr>
          <w:rFonts w:ascii="Tahoma" w:hAnsi="Tahoma" w:cs="Tahoma"/>
          <w:color w:val="000000" w:themeColor="text1"/>
          <w:sz w:val="20"/>
          <w:szCs w:val="20"/>
        </w:rPr>
        <w:t>Staff understand that the key feature of being a 'young carer' is that caring responsibilities continue over time and can make a young carer vulnerable, when the level of care and their responsibility to the person they look after, becomes excessive or inappropriate and risks impacting on emotional or physical wellbeing, educational achievement, and life chances.</w:t>
      </w:r>
    </w:p>
    <w:p w14:paraId="4AA6B3CE" w14:textId="77777777" w:rsidR="00E33724" w:rsidRPr="00BC32F1" w:rsidRDefault="00E33724" w:rsidP="00B11483">
      <w:pPr>
        <w:autoSpaceDE w:val="0"/>
        <w:autoSpaceDN w:val="0"/>
        <w:adjustRightInd w:val="0"/>
        <w:jc w:val="left"/>
        <w:rPr>
          <w:rFonts w:ascii="Tahoma" w:hAnsi="Tahoma" w:cs="Tahoma"/>
          <w:color w:val="000000" w:themeColor="text1"/>
          <w:sz w:val="20"/>
          <w:szCs w:val="20"/>
        </w:rPr>
      </w:pPr>
    </w:p>
    <w:p w14:paraId="4E44212F" w14:textId="77777777" w:rsidR="00BC32F1" w:rsidRPr="00BC32F1" w:rsidRDefault="00BC32F1" w:rsidP="00B11483">
      <w:pPr>
        <w:autoSpaceDE w:val="0"/>
        <w:autoSpaceDN w:val="0"/>
        <w:adjustRightInd w:val="0"/>
        <w:jc w:val="left"/>
        <w:rPr>
          <w:rFonts w:ascii="Tahoma" w:hAnsi="Tahoma" w:cs="Tahoma"/>
          <w:color w:val="000000" w:themeColor="text1"/>
          <w:sz w:val="20"/>
          <w:szCs w:val="20"/>
        </w:rPr>
      </w:pPr>
      <w:r w:rsidRPr="00BC32F1">
        <w:rPr>
          <w:rFonts w:ascii="Tahoma" w:hAnsi="Tahoma" w:cs="Tahoma"/>
          <w:color w:val="000000" w:themeColor="text1"/>
          <w:sz w:val="20"/>
          <w:szCs w:val="20"/>
        </w:rPr>
        <w:t xml:space="preserve">Staff are aware that Doncaster has a team of workers who can support children who are identified as being Young Carers. They can be contacted on 01302 736099 or by email </w:t>
      </w:r>
      <w:hyperlink r:id="rId226" w:history="1">
        <w:r w:rsidRPr="00BC32F1">
          <w:rPr>
            <w:rStyle w:val="Hyperlink"/>
            <w:rFonts w:ascii="Tahoma" w:hAnsi="Tahoma" w:cs="Tahoma"/>
            <w:sz w:val="20"/>
            <w:szCs w:val="20"/>
          </w:rPr>
          <w:t>young.carers@doncaster.gov.uk</w:t>
        </w:r>
      </w:hyperlink>
    </w:p>
    <w:p w14:paraId="26B9DC72" w14:textId="77777777" w:rsidR="00BC32F1" w:rsidRPr="00BC32F1" w:rsidRDefault="00BC32F1" w:rsidP="00B11483">
      <w:pPr>
        <w:autoSpaceDE w:val="0"/>
        <w:autoSpaceDN w:val="0"/>
        <w:adjustRightInd w:val="0"/>
        <w:jc w:val="left"/>
        <w:rPr>
          <w:rFonts w:ascii="Tahoma" w:hAnsi="Tahoma" w:cs="Tahoma"/>
          <w:color w:val="000000" w:themeColor="text1"/>
          <w:sz w:val="20"/>
          <w:szCs w:val="20"/>
        </w:rPr>
      </w:pPr>
    </w:p>
    <w:p w14:paraId="434AC91F" w14:textId="21826214" w:rsidR="00BC32F1" w:rsidRPr="00BC32F1" w:rsidRDefault="00BC32F1" w:rsidP="00B11483">
      <w:pPr>
        <w:autoSpaceDE w:val="0"/>
        <w:autoSpaceDN w:val="0"/>
        <w:adjustRightInd w:val="0"/>
        <w:jc w:val="left"/>
        <w:rPr>
          <w:rFonts w:ascii="Tahoma" w:hAnsi="Tahoma" w:cs="Tahoma"/>
          <w:color w:val="000000" w:themeColor="text1"/>
          <w:sz w:val="20"/>
          <w:szCs w:val="20"/>
          <w:u w:val="single"/>
        </w:rPr>
      </w:pPr>
      <w:r w:rsidRPr="00BC32F1">
        <w:rPr>
          <w:rFonts w:ascii="Tahoma" w:hAnsi="Tahoma" w:cs="Tahoma"/>
          <w:color w:val="000000" w:themeColor="text1"/>
          <w:sz w:val="20"/>
          <w:szCs w:val="20"/>
          <w:u w:val="single"/>
        </w:rPr>
        <w:t>Useful links:</w:t>
      </w:r>
    </w:p>
    <w:p w14:paraId="27127D95" w14:textId="77777777" w:rsidR="00BC32F1" w:rsidRPr="00BC32F1" w:rsidRDefault="00BC32F1" w:rsidP="00B11483">
      <w:pPr>
        <w:autoSpaceDE w:val="0"/>
        <w:autoSpaceDN w:val="0"/>
        <w:adjustRightInd w:val="0"/>
        <w:jc w:val="left"/>
        <w:rPr>
          <w:rFonts w:ascii="Tahoma" w:hAnsi="Tahoma" w:cs="Tahoma"/>
          <w:sz w:val="20"/>
          <w:szCs w:val="20"/>
        </w:rPr>
      </w:pPr>
      <w:hyperlink r:id="rId227" w:history="1">
        <w:r w:rsidRPr="00BC32F1">
          <w:rPr>
            <w:rFonts w:ascii="Tahoma" w:hAnsi="Tahoma" w:cs="Tahoma"/>
            <w:color w:val="0000FF"/>
            <w:sz w:val="20"/>
            <w:szCs w:val="20"/>
            <w:u w:val="single"/>
          </w:rPr>
          <w:t>Young Carers - City of Doncaster Council</w:t>
        </w:r>
      </w:hyperlink>
    </w:p>
    <w:p w14:paraId="09E01C88" w14:textId="2C24E487" w:rsidR="00E33724" w:rsidRPr="00BC32F1" w:rsidRDefault="00BC32F1" w:rsidP="00B11483">
      <w:pPr>
        <w:autoSpaceDE w:val="0"/>
        <w:autoSpaceDN w:val="0"/>
        <w:adjustRightInd w:val="0"/>
        <w:jc w:val="left"/>
        <w:rPr>
          <w:rFonts w:ascii="Tahoma" w:hAnsi="Tahoma" w:cs="Tahoma"/>
          <w:sz w:val="20"/>
          <w:szCs w:val="20"/>
        </w:rPr>
      </w:pPr>
      <w:hyperlink r:id="rId228" w:history="1">
        <w:r w:rsidRPr="00BC32F1">
          <w:rPr>
            <w:rFonts w:ascii="Tahoma" w:hAnsi="Tahoma" w:cs="Tahoma"/>
            <w:color w:val="0000FF"/>
            <w:sz w:val="20"/>
            <w:szCs w:val="20"/>
            <w:u w:val="single"/>
          </w:rPr>
          <w:t>Young carers | Barnardo's (barnardos.org.uk)</w:t>
        </w:r>
      </w:hyperlink>
    </w:p>
    <w:p w14:paraId="4F1871B6" w14:textId="77777777" w:rsidR="00AB037B" w:rsidRDefault="00AB037B" w:rsidP="00B11483">
      <w:pPr>
        <w:autoSpaceDE w:val="0"/>
        <w:autoSpaceDN w:val="0"/>
        <w:adjustRightInd w:val="0"/>
        <w:contextualSpacing/>
        <w:rPr>
          <w:rFonts w:ascii="Tahoma" w:hAnsi="Tahoma" w:cs="Tahoma"/>
          <w:color w:val="000000" w:themeColor="text1"/>
          <w:sz w:val="20"/>
          <w:szCs w:val="20"/>
        </w:rPr>
      </w:pPr>
    </w:p>
    <w:p w14:paraId="25B1B981" w14:textId="46D90C84" w:rsidR="00E5621E" w:rsidRPr="005E06A9" w:rsidRDefault="00E5621E" w:rsidP="00914224">
      <w:pPr>
        <w:pStyle w:val="Heading2"/>
        <w:shd w:val="clear" w:color="auto" w:fill="0070C0"/>
        <w:spacing w:before="0"/>
      </w:pPr>
      <w:bookmarkStart w:id="67" w:name="_Toc238812786"/>
      <w:r w:rsidRPr="000B7B76">
        <w:rPr>
          <w:shd w:val="clear" w:color="auto" w:fill="F79646" w:themeFill="accent6"/>
        </w:rPr>
        <w:t>Unexplained and sudden child and young person’s notified death</w:t>
      </w:r>
      <w:bookmarkEnd w:id="67"/>
    </w:p>
    <w:p w14:paraId="61E73D11" w14:textId="77777777" w:rsidR="00E5621E" w:rsidRPr="00FC39DD" w:rsidRDefault="00E5621E" w:rsidP="00B11483">
      <w:pPr>
        <w:autoSpaceDE w:val="0"/>
        <w:autoSpaceDN w:val="0"/>
        <w:adjustRightInd w:val="0"/>
        <w:contextualSpacing/>
        <w:rPr>
          <w:rFonts w:ascii="Tahoma" w:hAnsi="Tahoma" w:cs="Tahoma"/>
          <w:color w:val="000000" w:themeColor="text1"/>
          <w:sz w:val="20"/>
          <w:szCs w:val="20"/>
        </w:rPr>
      </w:pPr>
    </w:p>
    <w:p w14:paraId="499D470B" w14:textId="551C9C49" w:rsidR="006F3804" w:rsidRPr="006F3804" w:rsidRDefault="648AD751" w:rsidP="00B11483">
      <w:pPr>
        <w:autoSpaceDE w:val="0"/>
        <w:autoSpaceDN w:val="0"/>
        <w:adjustRightInd w:val="0"/>
        <w:contextualSpacing/>
        <w:rPr>
          <w:rFonts w:ascii="Tahoma" w:hAnsi="Tahoma" w:cs="Tahoma"/>
          <w:sz w:val="20"/>
          <w:szCs w:val="20"/>
        </w:rPr>
      </w:pPr>
      <w:r w:rsidRPr="6DC9B750">
        <w:rPr>
          <w:rFonts w:ascii="Tahoma" w:hAnsi="Tahoma" w:cs="Tahoma"/>
          <w:color w:val="000000" w:themeColor="text1"/>
          <w:sz w:val="20"/>
          <w:szCs w:val="20"/>
        </w:rPr>
        <w:t>In the event of an unexplained/sudden child death, Doncaster Safeguarding Children Partnership (DSCP) and Doncaster Child Death Overview Panel (DCDOP) procedures will be followed</w:t>
      </w:r>
      <w:r w:rsidRPr="6DC9B750">
        <w:rPr>
          <w:rFonts w:ascii="Tahoma" w:hAnsi="Tahoma" w:cs="Tahoma"/>
          <w:sz w:val="20"/>
          <w:szCs w:val="20"/>
        </w:rPr>
        <w:t xml:space="preserve"> </w:t>
      </w:r>
      <w:r w:rsidR="74E896D1" w:rsidRPr="6DC9B750">
        <w:rPr>
          <w:rFonts w:ascii="Tahoma" w:hAnsi="Tahoma" w:cs="Tahoma"/>
          <w:sz w:val="20"/>
          <w:szCs w:val="20"/>
        </w:rPr>
        <w:t xml:space="preserve">- </w:t>
      </w:r>
      <w:hyperlink r:id="rId229">
        <w:r w:rsidR="74E896D1" w:rsidRPr="6DC9B750">
          <w:rPr>
            <w:rStyle w:val="Hyperlink"/>
            <w:rFonts w:ascii="Tahoma" w:hAnsi="Tahoma" w:cs="Tahoma"/>
            <w:sz w:val="20"/>
            <w:szCs w:val="20"/>
          </w:rPr>
          <w:t>Child Death Reviews</w:t>
        </w:r>
      </w:hyperlink>
    </w:p>
    <w:p w14:paraId="45213595" w14:textId="77777777" w:rsidR="00AB037B" w:rsidRPr="00FC39DD" w:rsidRDefault="00AB037B" w:rsidP="00B11483">
      <w:pPr>
        <w:ind w:left="720"/>
        <w:contextualSpacing/>
        <w:rPr>
          <w:rFonts w:ascii="Tahoma" w:hAnsi="Tahoma" w:cs="Tahoma"/>
          <w:color w:val="001C3E"/>
          <w:sz w:val="20"/>
          <w:szCs w:val="20"/>
        </w:rPr>
      </w:pPr>
    </w:p>
    <w:p w14:paraId="2611659B" w14:textId="77777777" w:rsidR="00AB037B" w:rsidRDefault="00AB037B" w:rsidP="00B11483">
      <w:pPr>
        <w:autoSpaceDE w:val="0"/>
        <w:autoSpaceDN w:val="0"/>
        <w:adjustRightInd w:val="0"/>
        <w:contextualSpacing/>
        <w:rPr>
          <w:rFonts w:ascii="Tahoma" w:hAnsi="Tahoma" w:cs="Tahoma"/>
          <w:sz w:val="20"/>
          <w:szCs w:val="20"/>
        </w:rPr>
      </w:pPr>
      <w:r w:rsidRPr="00FC39DD">
        <w:rPr>
          <w:rFonts w:ascii="Tahoma" w:hAnsi="Tahoma" w:cs="Tahoma"/>
          <w:color w:val="000000" w:themeColor="text1"/>
          <w:sz w:val="20"/>
          <w:szCs w:val="20"/>
        </w:rPr>
        <w:t xml:space="preserve">Following any serious untoward incidents (SUI) procedure or where near miss situations occur the DSL / Head Teacher will contact the </w:t>
      </w:r>
      <w:r w:rsidRPr="00FC39DD">
        <w:rPr>
          <w:rFonts w:ascii="Tahoma" w:hAnsi="Tahoma" w:cs="Tahoma"/>
          <w:sz w:val="20"/>
          <w:szCs w:val="20"/>
        </w:rPr>
        <w:t xml:space="preserve">Doncaster Council Learning Provision Service. This covers health and safety related incidents </w:t>
      </w:r>
      <w:r w:rsidRPr="00FC39DD">
        <w:rPr>
          <w:rFonts w:ascii="Tahoma" w:hAnsi="Tahoma" w:cs="Tahoma"/>
          <w:color w:val="000000" w:themeColor="text1"/>
          <w:sz w:val="20"/>
          <w:szCs w:val="20"/>
        </w:rPr>
        <w:t>where safeguarding is compromised. Notification of near miss situations can also be emailed to</w:t>
      </w:r>
      <w:r w:rsidRPr="00FC39DD">
        <w:rPr>
          <w:rFonts w:ascii="Tahoma" w:hAnsi="Tahoma" w:cs="Tahoma"/>
          <w:color w:val="001C3E"/>
          <w:sz w:val="20"/>
          <w:szCs w:val="20"/>
        </w:rPr>
        <w:t xml:space="preserve"> </w:t>
      </w:r>
      <w:r w:rsidRPr="00FC39DD">
        <w:rPr>
          <w:rFonts w:ascii="Tahoma" w:hAnsi="Tahoma" w:cs="Tahoma"/>
          <w:sz w:val="20"/>
          <w:szCs w:val="20"/>
        </w:rPr>
        <w:t>cypssafeguardingsupport@doncaster.gov.uk</w:t>
      </w:r>
      <w:r w:rsidRPr="00FC39DD">
        <w:rPr>
          <w:rFonts w:ascii="Tahoma" w:hAnsi="Tahoma" w:cs="Tahoma"/>
          <w:color w:val="001C3E"/>
          <w:sz w:val="20"/>
          <w:szCs w:val="20"/>
        </w:rPr>
        <w:t xml:space="preserve"> and Jo Howe, </w:t>
      </w:r>
      <w:hyperlink r:id="rId230" w:history="1">
        <w:r w:rsidRPr="00FC39DD">
          <w:rPr>
            <w:rFonts w:ascii="Tahoma" w:hAnsi="Tahoma" w:cs="Tahoma"/>
            <w:color w:val="0000FF" w:themeColor="hyperlink"/>
            <w:sz w:val="20"/>
            <w:szCs w:val="20"/>
            <w:u w:val="single"/>
          </w:rPr>
          <w:t>jo.howe@doncaster.gov.uk</w:t>
        </w:r>
      </w:hyperlink>
      <w:r w:rsidRPr="00FC39DD">
        <w:rPr>
          <w:rFonts w:ascii="Tahoma" w:hAnsi="Tahoma" w:cs="Tahoma"/>
          <w:color w:val="001C3E"/>
          <w:sz w:val="20"/>
          <w:szCs w:val="20"/>
        </w:rPr>
        <w:t xml:space="preserve">  </w:t>
      </w:r>
      <w:r w:rsidRPr="00FC39DD">
        <w:rPr>
          <w:rFonts w:ascii="Tahoma" w:hAnsi="Tahoma" w:cs="Tahoma"/>
          <w:sz w:val="20"/>
          <w:szCs w:val="20"/>
        </w:rPr>
        <w:t xml:space="preserve">or a call to the Assistant Directors/Duty Head of Service to enable a coordinated response. </w:t>
      </w:r>
    </w:p>
    <w:p w14:paraId="056B0D37" w14:textId="77777777" w:rsidR="004937E6" w:rsidRPr="00FC39DD" w:rsidRDefault="004937E6" w:rsidP="00B11483">
      <w:pPr>
        <w:autoSpaceDE w:val="0"/>
        <w:autoSpaceDN w:val="0"/>
        <w:adjustRightInd w:val="0"/>
        <w:contextualSpacing/>
        <w:rPr>
          <w:rFonts w:ascii="Tahoma" w:hAnsi="Tahoma" w:cs="Tahoma"/>
          <w:sz w:val="20"/>
          <w:szCs w:val="20"/>
        </w:rPr>
      </w:pPr>
    </w:p>
    <w:p w14:paraId="494C57F6" w14:textId="376240C9" w:rsidR="00B646E0" w:rsidRPr="004937E6" w:rsidRDefault="005C7F91" w:rsidP="00B11483">
      <w:pPr>
        <w:autoSpaceDE w:val="0"/>
        <w:autoSpaceDN w:val="0"/>
        <w:adjustRightInd w:val="0"/>
        <w:contextualSpacing/>
        <w:rPr>
          <w:rFonts w:ascii="Tahoma" w:hAnsi="Tahoma" w:cs="Tahoma"/>
          <w:color w:val="000000" w:themeColor="text1"/>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AB037B" w:rsidRPr="004937E6">
        <w:rPr>
          <w:rFonts w:ascii="Tahoma" w:hAnsi="Tahoma" w:cs="Tahoma"/>
          <w:sz w:val="20"/>
          <w:szCs w:val="20"/>
        </w:rPr>
        <w:t xml:space="preserve"> </w:t>
      </w:r>
      <w:r w:rsidR="00AB037B" w:rsidRPr="001F16F7">
        <w:rPr>
          <w:rFonts w:ascii="Tahoma" w:hAnsi="Tahoma" w:cs="Tahoma"/>
          <w:color w:val="000000" w:themeColor="text1"/>
          <w:sz w:val="20"/>
          <w:szCs w:val="20"/>
        </w:rPr>
        <w:t>has</w:t>
      </w:r>
      <w:r w:rsidR="00AB037B" w:rsidRPr="00FC39DD">
        <w:rPr>
          <w:rFonts w:ascii="Tahoma" w:hAnsi="Tahoma" w:cs="Tahoma"/>
          <w:color w:val="000000" w:themeColor="text1"/>
          <w:sz w:val="20"/>
          <w:szCs w:val="20"/>
        </w:rPr>
        <w:t xml:space="preserve"> an emergency plan in place to respond to unforeseen circumstances, e.g. staff/child unexpected death, site security threats, floods; storms etc and know how to notify the LA of a critical incident.</w:t>
      </w:r>
    </w:p>
    <w:p w14:paraId="1212EA3D" w14:textId="39A1D78E" w:rsidR="000075C1" w:rsidRDefault="00AB037B" w:rsidP="00B11483">
      <w:pPr>
        <w:autoSpaceDE w:val="0"/>
        <w:autoSpaceDN w:val="0"/>
        <w:adjustRightInd w:val="0"/>
        <w:jc w:val="left"/>
        <w:rPr>
          <w:rFonts w:ascii="Tahoma" w:hAnsi="Tahoma" w:cs="Tahoma"/>
          <w:b/>
          <w:bCs/>
          <w:sz w:val="20"/>
          <w:szCs w:val="20"/>
        </w:rPr>
      </w:pPr>
      <w:r w:rsidRPr="001F16F7">
        <w:rPr>
          <w:rFonts w:ascii="Tahoma" w:hAnsi="Tahoma" w:cs="Tahoma"/>
          <w:b/>
          <w:bCs/>
          <w:sz w:val="20"/>
          <w:szCs w:val="20"/>
        </w:rPr>
        <w:t xml:space="preserve"> </w:t>
      </w:r>
    </w:p>
    <w:p w14:paraId="2294EEDB" w14:textId="2652D8B4" w:rsidR="00C761BE" w:rsidRPr="001F16F7" w:rsidRDefault="00C761BE" w:rsidP="00914224">
      <w:pPr>
        <w:shd w:val="clear" w:color="auto" w:fill="0070C0"/>
        <w:autoSpaceDE w:val="0"/>
        <w:autoSpaceDN w:val="0"/>
        <w:adjustRightInd w:val="0"/>
        <w:outlineLvl w:val="0"/>
        <w:rPr>
          <w:rFonts w:ascii="Tahoma" w:hAnsi="Tahoma" w:cs="Tahoma"/>
          <w:b/>
          <w:caps/>
        </w:rPr>
      </w:pPr>
      <w:bookmarkStart w:id="68" w:name="_Toc238812787"/>
      <w:r>
        <w:rPr>
          <w:rFonts w:ascii="Tahoma" w:hAnsi="Tahoma" w:cs="Tahoma"/>
          <w:b/>
        </w:rPr>
        <w:t>Section 5 – Preventing unsuitable working with children</w:t>
      </w:r>
      <w:bookmarkEnd w:id="68"/>
    </w:p>
    <w:p w14:paraId="30FF203A" w14:textId="77777777" w:rsidR="00AB037B" w:rsidRPr="00B646E0" w:rsidRDefault="00AB037B" w:rsidP="00B11483">
      <w:pPr>
        <w:autoSpaceDE w:val="0"/>
        <w:autoSpaceDN w:val="0"/>
        <w:adjustRightInd w:val="0"/>
        <w:jc w:val="left"/>
        <w:rPr>
          <w:rFonts w:ascii="Tahoma" w:hAnsi="Tahoma" w:cs="Tahoma"/>
          <w:b/>
          <w:bCs/>
        </w:rPr>
      </w:pPr>
    </w:p>
    <w:p w14:paraId="0752E597" w14:textId="77777777" w:rsidR="000075C1" w:rsidRPr="00B646E0" w:rsidRDefault="000075C1" w:rsidP="00914224">
      <w:pPr>
        <w:pStyle w:val="Heading2"/>
        <w:shd w:val="clear" w:color="auto" w:fill="0070C0"/>
        <w:spacing w:before="0"/>
      </w:pPr>
      <w:bookmarkStart w:id="69" w:name="_Toc238812788"/>
      <w:r w:rsidRPr="00B646E0">
        <w:t>LADO (Local Authority Designated Officer) – Managing allegations against staff (including supply staff, carers, volunteers and contractors).</w:t>
      </w:r>
      <w:bookmarkEnd w:id="69"/>
    </w:p>
    <w:p w14:paraId="123E7B4B" w14:textId="77777777" w:rsidR="000075C1" w:rsidRPr="001F16F7" w:rsidRDefault="000075C1" w:rsidP="00B11483">
      <w:pPr>
        <w:autoSpaceDE w:val="0"/>
        <w:autoSpaceDN w:val="0"/>
        <w:adjustRightInd w:val="0"/>
        <w:jc w:val="left"/>
        <w:rPr>
          <w:rFonts w:ascii="Tahoma" w:hAnsi="Tahoma" w:cs="Tahoma"/>
          <w:b/>
          <w:bCs/>
          <w:sz w:val="20"/>
          <w:szCs w:val="20"/>
        </w:rPr>
      </w:pPr>
    </w:p>
    <w:p w14:paraId="32DA0810" w14:textId="1D889DEB" w:rsidR="00771686"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At </w:t>
      </w:r>
      <w:proofErr w:type="spellStart"/>
      <w:r w:rsidR="005C7F91">
        <w:rPr>
          <w:rFonts w:ascii="Tahoma" w:hAnsi="Tahoma" w:cs="Tahoma"/>
          <w:color w:val="000000" w:themeColor="text1"/>
          <w:sz w:val="20"/>
          <w:szCs w:val="20"/>
        </w:rPr>
        <w:t>Tornedale</w:t>
      </w:r>
      <w:proofErr w:type="spellEnd"/>
      <w:r w:rsidR="005C7F91">
        <w:rPr>
          <w:rFonts w:ascii="Tahoma" w:hAnsi="Tahoma" w:cs="Tahoma"/>
          <w:color w:val="000000" w:themeColor="text1"/>
          <w:sz w:val="20"/>
          <w:szCs w:val="20"/>
        </w:rPr>
        <w:t xml:space="preserve"> Infant Academy</w:t>
      </w:r>
      <w:r w:rsidRPr="00136057">
        <w:rPr>
          <w:rFonts w:ascii="Tahoma" w:hAnsi="Tahoma" w:cs="Tahoma"/>
          <w:b/>
          <w:bCs/>
          <w:i/>
          <w:iCs/>
          <w:sz w:val="20"/>
          <w:szCs w:val="20"/>
        </w:rPr>
        <w:t xml:space="preserve"> </w:t>
      </w:r>
      <w:r w:rsidR="00771686" w:rsidRPr="00136057">
        <w:rPr>
          <w:rFonts w:ascii="Tahoma" w:hAnsi="Tahoma" w:cs="Tahoma"/>
          <w:sz w:val="20"/>
          <w:szCs w:val="20"/>
        </w:rPr>
        <w:t>we understand that relevant procedures should be applied when there is an allegation that a person who works with children has:</w:t>
      </w:r>
    </w:p>
    <w:p w14:paraId="71742ADF" w14:textId="77777777" w:rsidR="00771686" w:rsidRPr="00136057" w:rsidRDefault="00771686" w:rsidP="00B11483">
      <w:pPr>
        <w:autoSpaceDE w:val="0"/>
        <w:autoSpaceDN w:val="0"/>
        <w:adjustRightInd w:val="0"/>
        <w:jc w:val="left"/>
        <w:rPr>
          <w:rFonts w:ascii="Tahoma" w:hAnsi="Tahoma" w:cs="Tahoma"/>
          <w:sz w:val="20"/>
          <w:szCs w:val="20"/>
        </w:rPr>
      </w:pPr>
    </w:p>
    <w:p w14:paraId="109D9DC8"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t>Behaved in a way which has harmed a child or may have harmed a child.</w:t>
      </w:r>
    </w:p>
    <w:p w14:paraId="09BAC35F"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t>Possibly committed a criminal offence against, or related to, a child.</w:t>
      </w:r>
    </w:p>
    <w:p w14:paraId="5CE5D273"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t>Behaved towards a child or children in a way that indicates that they may pose a risk of harm to children.</w:t>
      </w:r>
    </w:p>
    <w:p w14:paraId="77C775CB"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lastRenderedPageBreak/>
        <w:t>Behaved, or may have behaved, in a way towards a child or adult that indicates they may pose a risk of harm to children.</w:t>
      </w:r>
    </w:p>
    <w:p w14:paraId="16061A03" w14:textId="39FEDBCA" w:rsidR="000075C1" w:rsidRPr="00136057" w:rsidRDefault="000075C1" w:rsidP="00B11483">
      <w:pPr>
        <w:autoSpaceDE w:val="0"/>
        <w:autoSpaceDN w:val="0"/>
        <w:adjustRightInd w:val="0"/>
        <w:jc w:val="left"/>
        <w:rPr>
          <w:rFonts w:ascii="Tahoma" w:hAnsi="Tahoma" w:cs="Tahoma"/>
          <w:sz w:val="20"/>
          <w:szCs w:val="20"/>
        </w:rPr>
      </w:pPr>
    </w:p>
    <w:p w14:paraId="23E9C26A" w14:textId="77777777" w:rsidR="00771686" w:rsidRPr="00136057" w:rsidRDefault="00771686" w:rsidP="00B11483">
      <w:pPr>
        <w:autoSpaceDE w:val="0"/>
        <w:autoSpaceDN w:val="0"/>
        <w:adjustRightInd w:val="0"/>
        <w:jc w:val="left"/>
        <w:rPr>
          <w:rFonts w:ascii="Tahoma" w:hAnsi="Tahoma" w:cs="Tahoma"/>
          <w:sz w:val="20"/>
          <w:szCs w:val="20"/>
        </w:rPr>
      </w:pPr>
      <w:r w:rsidRPr="00136057">
        <w:rPr>
          <w:rFonts w:ascii="Tahoma" w:hAnsi="Tahoma" w:cs="Tahoma"/>
          <w:sz w:val="20"/>
          <w:szCs w:val="20"/>
        </w:rPr>
        <w:t>The issue could also be about the behaviour of an individual outside of their work environment, and which would raise concerns about their suitability to work with children. For example, where a domestic abuse incident has taken place or where there are concerns about the individual's own children.</w:t>
      </w:r>
    </w:p>
    <w:p w14:paraId="59D42AE2" w14:textId="77777777" w:rsidR="00771686" w:rsidRPr="00136057" w:rsidRDefault="00771686" w:rsidP="00B11483">
      <w:pPr>
        <w:autoSpaceDE w:val="0"/>
        <w:autoSpaceDN w:val="0"/>
        <w:adjustRightInd w:val="0"/>
        <w:jc w:val="left"/>
        <w:rPr>
          <w:rFonts w:ascii="Tahoma" w:hAnsi="Tahoma" w:cs="Tahoma"/>
          <w:sz w:val="20"/>
          <w:szCs w:val="20"/>
        </w:rPr>
      </w:pPr>
    </w:p>
    <w:p w14:paraId="3B7DF9CB" w14:textId="77777777" w:rsidR="00771686" w:rsidRPr="00136057" w:rsidRDefault="00771686" w:rsidP="00B11483">
      <w:pPr>
        <w:autoSpaceDE w:val="0"/>
        <w:autoSpaceDN w:val="0"/>
        <w:adjustRightInd w:val="0"/>
        <w:jc w:val="left"/>
        <w:rPr>
          <w:rFonts w:ascii="Tahoma" w:hAnsi="Tahoma" w:cs="Tahoma"/>
          <w:sz w:val="20"/>
          <w:szCs w:val="20"/>
        </w:rPr>
      </w:pPr>
      <w:r w:rsidRPr="00136057">
        <w:rPr>
          <w:rFonts w:ascii="Tahoma" w:hAnsi="Tahoma" w:cs="Tahoma"/>
          <w:sz w:val="20"/>
          <w:szCs w:val="20"/>
          <w:highlight w:val="green"/>
        </w:rPr>
        <w:t xml:space="preserve">We will follow DSCP procedures and where appropriate will make a referral to LADO within 24 hours/1 working day of the allegation being made. If the concerns are more urgent </w:t>
      </w:r>
      <w:proofErr w:type="gramStart"/>
      <w:r w:rsidRPr="00136057">
        <w:rPr>
          <w:rFonts w:ascii="Tahoma" w:hAnsi="Tahoma" w:cs="Tahoma"/>
          <w:sz w:val="20"/>
          <w:szCs w:val="20"/>
          <w:highlight w:val="green"/>
        </w:rPr>
        <w:t>in regard to</w:t>
      </w:r>
      <w:proofErr w:type="gramEnd"/>
      <w:r w:rsidRPr="00136057">
        <w:rPr>
          <w:rFonts w:ascii="Tahoma" w:hAnsi="Tahoma" w:cs="Tahoma"/>
          <w:sz w:val="20"/>
          <w:szCs w:val="20"/>
          <w:highlight w:val="green"/>
        </w:rPr>
        <w:t xml:space="preserve"> the safety of the child, a referral to the Police and/or Children’s Social Care will be made.</w:t>
      </w:r>
    </w:p>
    <w:p w14:paraId="65EB75FE" w14:textId="77777777" w:rsidR="00BD286E" w:rsidRPr="00136057" w:rsidRDefault="00BD286E" w:rsidP="00B11483">
      <w:pPr>
        <w:autoSpaceDE w:val="0"/>
        <w:autoSpaceDN w:val="0"/>
        <w:adjustRightInd w:val="0"/>
        <w:jc w:val="left"/>
        <w:rPr>
          <w:rFonts w:ascii="Tahoma" w:hAnsi="Tahoma" w:cs="Tahoma"/>
          <w:sz w:val="20"/>
          <w:szCs w:val="20"/>
        </w:rPr>
      </w:pPr>
    </w:p>
    <w:p w14:paraId="4312FC4E" w14:textId="77777777" w:rsidR="0091591F" w:rsidRPr="00136057" w:rsidRDefault="0091591F" w:rsidP="00B11483">
      <w:pPr>
        <w:jc w:val="left"/>
        <w:rPr>
          <w:rFonts w:ascii="Tahoma" w:eastAsia="MS Mincho" w:hAnsi="Tahoma" w:cs="Tahoma"/>
          <w:b/>
          <w:bCs/>
          <w:sz w:val="20"/>
          <w:szCs w:val="20"/>
        </w:rPr>
      </w:pPr>
      <w:r w:rsidRPr="00136057">
        <w:rPr>
          <w:rFonts w:ascii="Tahoma" w:eastAsia="MS Mincho" w:hAnsi="Tahoma" w:cs="Tahoma"/>
          <w:b/>
          <w:bCs/>
          <w:sz w:val="20"/>
          <w:szCs w:val="20"/>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4BDE1DE4" w14:textId="68E36E15" w:rsidR="00BC1C4B" w:rsidRPr="00136057" w:rsidRDefault="0091591F" w:rsidP="00B11483">
      <w:pPr>
        <w:jc w:val="left"/>
        <w:rPr>
          <w:rFonts w:ascii="Tahoma" w:eastAsia="MS Mincho" w:hAnsi="Tahoma" w:cs="Tahoma"/>
          <w:sz w:val="20"/>
          <w:szCs w:val="20"/>
        </w:rPr>
      </w:pPr>
      <w:r w:rsidRPr="00136057">
        <w:rPr>
          <w:rFonts w:ascii="Tahoma" w:eastAsia="MS Mincho" w:hAnsi="Tahoma" w:cs="Tahoma"/>
          <w:sz w:val="20"/>
          <w:szCs w:val="20"/>
        </w:rPr>
        <w:t xml:space="preserve">The headteacher/chair of governors will then follow the appropriate procedures explained below. </w:t>
      </w:r>
    </w:p>
    <w:p w14:paraId="3B6A5AF4" w14:textId="77777777" w:rsidR="0091591F" w:rsidRPr="00136057" w:rsidRDefault="0091591F" w:rsidP="00B11483">
      <w:pPr>
        <w:jc w:val="left"/>
        <w:rPr>
          <w:rFonts w:ascii="Tahoma" w:eastAsia="MS Mincho" w:hAnsi="Tahoma" w:cs="Tahoma"/>
          <w:b/>
          <w:bCs/>
          <w:sz w:val="20"/>
          <w:szCs w:val="20"/>
        </w:rPr>
      </w:pPr>
      <w:r w:rsidRPr="00136057">
        <w:rPr>
          <w:rFonts w:ascii="Tahoma" w:eastAsia="MS Mincho" w:hAnsi="Tahoma" w:cs="Tahoma"/>
          <w:b/>
          <w:bCs/>
          <w:sz w:val="20"/>
          <w:szCs w:val="20"/>
        </w:rPr>
        <w:t>If the concerns/allegations are about the headteacher, speak to the local authority designated officer (LADO).</w:t>
      </w:r>
    </w:p>
    <w:p w14:paraId="1FD60DFC" w14:textId="77777777" w:rsidR="0091591F" w:rsidRPr="00136057" w:rsidRDefault="0091591F" w:rsidP="00B11483">
      <w:pPr>
        <w:jc w:val="left"/>
        <w:rPr>
          <w:rFonts w:ascii="Tahoma" w:eastAsia="MS Mincho" w:hAnsi="Tahoma" w:cs="Tahoma"/>
          <w:sz w:val="20"/>
          <w:szCs w:val="20"/>
        </w:rPr>
      </w:pPr>
      <w:r w:rsidRPr="00136057">
        <w:rPr>
          <w:rFonts w:ascii="Tahoma" w:eastAsia="MS Mincho" w:hAnsi="Tahoma" w:cs="Tahoma"/>
          <w:sz w:val="20"/>
          <w:szCs w:val="20"/>
        </w:rPr>
        <w:t>Where you believe there is a conflict of interest in reporting a concern or allegation about a member of staff (including a supply teacher, volunteer or contractor) to the headteacher, report it directly to the local authority designated officer (LADO).</w:t>
      </w:r>
    </w:p>
    <w:p w14:paraId="71E32D06" w14:textId="77777777" w:rsidR="0091591F" w:rsidRPr="00136057" w:rsidRDefault="0091591F" w:rsidP="00B11483">
      <w:pPr>
        <w:jc w:val="left"/>
        <w:rPr>
          <w:rFonts w:ascii="Tahoma" w:eastAsia="MS Mincho" w:hAnsi="Tahoma" w:cs="Tahoma"/>
          <w:sz w:val="20"/>
          <w:szCs w:val="20"/>
        </w:rPr>
      </w:pPr>
      <w:r w:rsidRPr="00136057">
        <w:rPr>
          <w:rFonts w:ascii="Tahoma" w:eastAsia="MS Mincho" w:hAnsi="Tahoma" w:cs="Tahoma"/>
          <w:color w:val="242424"/>
          <w:sz w:val="20"/>
          <w:szCs w:val="20"/>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51EA7284" w14:textId="7E1F918B" w:rsidR="0091591F" w:rsidRPr="00136057" w:rsidRDefault="002F47BE" w:rsidP="00B11483">
      <w:pPr>
        <w:autoSpaceDE w:val="0"/>
        <w:autoSpaceDN w:val="0"/>
        <w:adjustRightInd w:val="0"/>
        <w:jc w:val="left"/>
        <w:rPr>
          <w:rFonts w:ascii="Tahoma" w:hAnsi="Tahoma" w:cs="Tahoma"/>
          <w:sz w:val="20"/>
          <w:szCs w:val="20"/>
        </w:rPr>
      </w:pPr>
      <w:r w:rsidRPr="00A50BB2">
        <w:rPr>
          <w:rFonts w:ascii="Tahoma" w:hAnsi="Tahoma" w:cs="Tahoma"/>
          <w:sz w:val="20"/>
          <w:szCs w:val="20"/>
        </w:rPr>
        <w:t xml:space="preserve">As an </w:t>
      </w:r>
      <w:proofErr w:type="gramStart"/>
      <w:r w:rsidRPr="00A50BB2">
        <w:rPr>
          <w:rFonts w:ascii="Tahoma" w:hAnsi="Tahoma" w:cs="Tahoma"/>
          <w:sz w:val="20"/>
          <w:szCs w:val="20"/>
        </w:rPr>
        <w:t>Early years</w:t>
      </w:r>
      <w:proofErr w:type="gramEnd"/>
      <w:r w:rsidRPr="00A50BB2">
        <w:rPr>
          <w:rFonts w:ascii="Tahoma" w:hAnsi="Tahoma" w:cs="Tahoma"/>
          <w:sz w:val="20"/>
          <w:szCs w:val="20"/>
        </w:rPr>
        <w:t xml:space="preserve"> </w:t>
      </w:r>
      <w:proofErr w:type="gramStart"/>
      <w:r w:rsidRPr="00A50BB2">
        <w:rPr>
          <w:rFonts w:ascii="Tahoma" w:hAnsi="Tahoma" w:cs="Tahoma"/>
          <w:sz w:val="20"/>
          <w:szCs w:val="20"/>
        </w:rPr>
        <w:t>providers</w:t>
      </w:r>
      <w:proofErr w:type="gramEnd"/>
      <w:r w:rsidRPr="00A50BB2">
        <w:rPr>
          <w:rFonts w:ascii="Tahoma" w:hAnsi="Tahoma" w:cs="Tahoma"/>
          <w:sz w:val="20"/>
          <w:szCs w:val="20"/>
        </w:rPr>
        <w:t xml:space="preserve">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F0D49CA" w14:textId="77777777" w:rsidR="002F47BE" w:rsidRPr="00136057" w:rsidRDefault="002F47BE" w:rsidP="00B11483">
      <w:pPr>
        <w:autoSpaceDE w:val="0"/>
        <w:autoSpaceDN w:val="0"/>
        <w:adjustRightInd w:val="0"/>
        <w:jc w:val="left"/>
        <w:rPr>
          <w:rFonts w:ascii="Tahoma" w:hAnsi="Tahoma" w:cs="Tahoma"/>
          <w:sz w:val="20"/>
          <w:szCs w:val="20"/>
        </w:rPr>
      </w:pPr>
    </w:p>
    <w:p w14:paraId="2B2200C0" w14:textId="77777777"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We will deal with any allegation of abuse quickly, in a fair and consistent way that provides </w:t>
      </w:r>
    </w:p>
    <w:p w14:paraId="52839B2B" w14:textId="77777777"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effective child protection whilst also supporting the individual who is the subject of the allegation. A </w:t>
      </w:r>
    </w:p>
    <w:p w14:paraId="1DE49D29" w14:textId="79624614"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w:t>
      </w:r>
      <w:proofErr w:type="gramStart"/>
      <w:r w:rsidRPr="00136057">
        <w:rPr>
          <w:rFonts w:ascii="Tahoma" w:hAnsi="Tahoma" w:cs="Tahoma"/>
          <w:sz w:val="20"/>
          <w:szCs w:val="20"/>
        </w:rPr>
        <w:t>case</w:t>
      </w:r>
      <w:proofErr w:type="gramEnd"/>
      <w:r w:rsidRPr="00136057">
        <w:rPr>
          <w:rFonts w:ascii="Tahoma" w:hAnsi="Tahoma" w:cs="Tahoma"/>
          <w:sz w:val="20"/>
          <w:szCs w:val="20"/>
        </w:rPr>
        <w:t xml:space="preserve"> manager’ will lead any investigation. This will be the Principal</w:t>
      </w:r>
      <w:r w:rsidR="001D221A" w:rsidRPr="00136057">
        <w:rPr>
          <w:rFonts w:ascii="Tahoma" w:hAnsi="Tahoma" w:cs="Tahoma"/>
          <w:sz w:val="20"/>
          <w:szCs w:val="20"/>
        </w:rPr>
        <w:t>/Headteacher</w:t>
      </w:r>
      <w:r w:rsidRPr="00136057">
        <w:rPr>
          <w:rFonts w:ascii="Tahoma" w:hAnsi="Tahoma" w:cs="Tahoma"/>
          <w:sz w:val="20"/>
          <w:szCs w:val="20"/>
        </w:rPr>
        <w:t xml:space="preserve">, or the </w:t>
      </w:r>
      <w:r w:rsidR="00EC3628" w:rsidRPr="00136057">
        <w:rPr>
          <w:rFonts w:ascii="Tahoma" w:hAnsi="Tahoma" w:cs="Tahoma"/>
          <w:sz w:val="20"/>
          <w:szCs w:val="20"/>
        </w:rPr>
        <w:t>C</w:t>
      </w:r>
      <w:r w:rsidRPr="00136057">
        <w:rPr>
          <w:rFonts w:ascii="Tahoma" w:hAnsi="Tahoma" w:cs="Tahoma"/>
          <w:sz w:val="20"/>
          <w:szCs w:val="20"/>
        </w:rPr>
        <w:t xml:space="preserve">hair of </w:t>
      </w:r>
    </w:p>
    <w:p w14:paraId="666DEDE2" w14:textId="203C6CAF" w:rsidR="000075C1" w:rsidRPr="00136057" w:rsidRDefault="00EC3628" w:rsidP="00B11483">
      <w:pPr>
        <w:autoSpaceDE w:val="0"/>
        <w:autoSpaceDN w:val="0"/>
        <w:adjustRightInd w:val="0"/>
        <w:jc w:val="left"/>
        <w:rPr>
          <w:rFonts w:ascii="Tahoma" w:hAnsi="Tahoma" w:cs="Tahoma"/>
          <w:sz w:val="20"/>
          <w:szCs w:val="20"/>
        </w:rPr>
      </w:pPr>
      <w:r w:rsidRPr="00136057">
        <w:rPr>
          <w:rFonts w:ascii="Tahoma" w:hAnsi="Tahoma" w:cs="Tahoma"/>
          <w:sz w:val="20"/>
          <w:szCs w:val="20"/>
        </w:rPr>
        <w:t>G</w:t>
      </w:r>
      <w:r w:rsidR="000075C1" w:rsidRPr="00136057">
        <w:rPr>
          <w:rFonts w:ascii="Tahoma" w:hAnsi="Tahoma" w:cs="Tahoma"/>
          <w:sz w:val="20"/>
          <w:szCs w:val="20"/>
        </w:rPr>
        <w:t>overnors/Executive Leader where the Principal</w:t>
      </w:r>
      <w:r w:rsidRPr="00136057">
        <w:rPr>
          <w:rFonts w:ascii="Tahoma" w:hAnsi="Tahoma" w:cs="Tahoma"/>
          <w:sz w:val="20"/>
          <w:szCs w:val="20"/>
        </w:rPr>
        <w:t>/Headteacher</w:t>
      </w:r>
      <w:r w:rsidR="000075C1" w:rsidRPr="00136057">
        <w:rPr>
          <w:rFonts w:ascii="Tahoma" w:hAnsi="Tahoma" w:cs="Tahoma"/>
          <w:sz w:val="20"/>
          <w:szCs w:val="20"/>
        </w:rPr>
        <w:t xml:space="preserve"> is the subject of the allegation. The case manager </w:t>
      </w:r>
    </w:p>
    <w:p w14:paraId="737F301A" w14:textId="77777777" w:rsidR="006470AF"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will be identified at the earliest opportunity. Our procedures for dealing with allegations will be applied with common sense and judgement. However, if there is any doubt as to whether a concern meets the harm threshold, the Academy will consult with the local authority designated officer (LADO).</w:t>
      </w:r>
    </w:p>
    <w:p w14:paraId="531E6678" w14:textId="77777777" w:rsidR="006470AF" w:rsidRPr="00136057" w:rsidRDefault="006470AF" w:rsidP="00B11483">
      <w:pPr>
        <w:autoSpaceDE w:val="0"/>
        <w:autoSpaceDN w:val="0"/>
        <w:adjustRightInd w:val="0"/>
        <w:jc w:val="left"/>
        <w:rPr>
          <w:rFonts w:ascii="Tahoma" w:hAnsi="Tahoma" w:cs="Tahoma"/>
          <w:sz w:val="20"/>
          <w:szCs w:val="20"/>
        </w:rPr>
      </w:pPr>
    </w:p>
    <w:p w14:paraId="224BD597" w14:textId="716537E6"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We will follow DSCP procedures and where appropriate will make a referral to LADO within 24 hours/1 working day of the allegation being made. If the concerns are more urgent </w:t>
      </w:r>
      <w:proofErr w:type="gramStart"/>
      <w:r w:rsidRPr="00136057">
        <w:rPr>
          <w:rFonts w:ascii="Tahoma" w:hAnsi="Tahoma" w:cs="Tahoma"/>
          <w:sz w:val="20"/>
          <w:szCs w:val="20"/>
        </w:rPr>
        <w:t>in regard to</w:t>
      </w:r>
      <w:proofErr w:type="gramEnd"/>
      <w:r w:rsidRPr="00136057">
        <w:rPr>
          <w:rFonts w:ascii="Tahoma" w:hAnsi="Tahoma" w:cs="Tahoma"/>
          <w:sz w:val="20"/>
          <w:szCs w:val="20"/>
        </w:rPr>
        <w:t xml:space="preserve"> the safety of the child, a referral to the Police and/or Children’s Social Care will be made.</w:t>
      </w:r>
    </w:p>
    <w:p w14:paraId="38DA507D" w14:textId="77777777" w:rsidR="00577884" w:rsidRPr="00136057" w:rsidRDefault="00577884" w:rsidP="00B11483">
      <w:pPr>
        <w:autoSpaceDE w:val="0"/>
        <w:autoSpaceDN w:val="0"/>
        <w:adjustRightInd w:val="0"/>
        <w:jc w:val="left"/>
        <w:rPr>
          <w:rFonts w:ascii="Tahoma" w:hAnsi="Tahoma" w:cs="Tahoma"/>
          <w:sz w:val="20"/>
          <w:szCs w:val="20"/>
          <w:highlight w:val="cyan"/>
        </w:rPr>
      </w:pPr>
    </w:p>
    <w:p w14:paraId="0A7A2C52" w14:textId="77777777"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Where there is uncertainty as to if LADO thresholds have been met, we will call the LADO for advice.</w:t>
      </w:r>
    </w:p>
    <w:p w14:paraId="7BC5E79B" w14:textId="77777777" w:rsidR="003C30DC" w:rsidRPr="00136057" w:rsidRDefault="003C30DC" w:rsidP="00B11483">
      <w:pPr>
        <w:autoSpaceDE w:val="0"/>
        <w:autoSpaceDN w:val="0"/>
        <w:adjustRightInd w:val="0"/>
        <w:jc w:val="left"/>
        <w:rPr>
          <w:rFonts w:ascii="Tahoma" w:hAnsi="Tahoma" w:cs="Tahoma"/>
          <w:sz w:val="20"/>
          <w:szCs w:val="20"/>
          <w:lang w:val="pt-PT"/>
        </w:rPr>
      </w:pPr>
      <w:r w:rsidRPr="00136057">
        <w:rPr>
          <w:rFonts w:ascii="Tahoma" w:hAnsi="Tahoma" w:cs="Tahoma"/>
          <w:sz w:val="20"/>
          <w:szCs w:val="20"/>
          <w:lang w:val="pt-PT"/>
        </w:rPr>
        <w:t xml:space="preserve">E mail </w:t>
      </w:r>
      <w:r w:rsidRPr="00A50BB2">
        <w:rPr>
          <w:rFonts w:ascii="Tahoma" w:hAnsi="Tahoma" w:cs="Tahoma"/>
          <w:sz w:val="20"/>
          <w:szCs w:val="20"/>
        </w:rPr>
        <w:fldChar w:fldCharType="begin"/>
      </w:r>
      <w:r w:rsidRPr="00A50BB2">
        <w:rPr>
          <w:rFonts w:ascii="Tahoma" w:hAnsi="Tahoma" w:cs="Tahoma"/>
          <w:sz w:val="20"/>
          <w:szCs w:val="20"/>
        </w:rPr>
        <w:instrText>HYPERLINK "mailto:LADO@dcstrust.co.uk"</w:instrText>
      </w:r>
      <w:r w:rsidRPr="00A50BB2">
        <w:rPr>
          <w:rFonts w:ascii="Tahoma" w:hAnsi="Tahoma" w:cs="Tahoma"/>
          <w:sz w:val="20"/>
          <w:szCs w:val="20"/>
        </w:rPr>
      </w:r>
      <w:r w:rsidRPr="00A50BB2">
        <w:rPr>
          <w:rFonts w:ascii="Tahoma" w:hAnsi="Tahoma" w:cs="Tahoma"/>
          <w:sz w:val="20"/>
          <w:szCs w:val="20"/>
        </w:rPr>
        <w:fldChar w:fldCharType="separate"/>
      </w:r>
      <w:r w:rsidRPr="00A50BB2">
        <w:rPr>
          <w:rStyle w:val="Hyperlink"/>
          <w:rFonts w:ascii="Tahoma" w:hAnsi="Tahoma" w:cs="Tahoma"/>
          <w:color w:val="auto"/>
          <w:sz w:val="20"/>
          <w:szCs w:val="20"/>
          <w:u w:val="none"/>
          <w:lang w:val="pt-PT"/>
        </w:rPr>
        <w:t>LADO@dcstrust.co.uk</w:t>
      </w:r>
      <w:r w:rsidRPr="00A50BB2">
        <w:rPr>
          <w:rFonts w:ascii="Tahoma" w:hAnsi="Tahoma" w:cs="Tahoma"/>
          <w:sz w:val="20"/>
          <w:szCs w:val="20"/>
        </w:rPr>
        <w:fldChar w:fldCharType="end"/>
      </w:r>
      <w:r w:rsidRPr="00A50BB2">
        <w:rPr>
          <w:rFonts w:ascii="Tahoma" w:hAnsi="Tahoma" w:cs="Tahoma"/>
          <w:sz w:val="20"/>
          <w:szCs w:val="20"/>
          <w:lang w:val="pt-PT"/>
        </w:rPr>
        <w:t xml:space="preserve">   Tel: 01302 737332</w:t>
      </w:r>
    </w:p>
    <w:p w14:paraId="390EBAB9" w14:textId="77777777" w:rsidR="00E254F4" w:rsidRPr="00136057" w:rsidRDefault="00E254F4" w:rsidP="00B11483">
      <w:pPr>
        <w:autoSpaceDE w:val="0"/>
        <w:autoSpaceDN w:val="0"/>
        <w:adjustRightInd w:val="0"/>
        <w:jc w:val="left"/>
        <w:rPr>
          <w:rFonts w:ascii="Tahoma" w:hAnsi="Tahoma" w:cs="Tahoma"/>
          <w:sz w:val="20"/>
          <w:szCs w:val="20"/>
          <w:lang w:val="pt-PT"/>
        </w:rPr>
      </w:pPr>
    </w:p>
    <w:p w14:paraId="3582B865" w14:textId="77777777" w:rsidR="00E254F4" w:rsidRPr="00136057" w:rsidRDefault="32F59BA7"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Appropriate staff in school will access Doncaster LADO training. </w:t>
      </w:r>
    </w:p>
    <w:p w14:paraId="72E8C3BE" w14:textId="77777777" w:rsidR="00E254F4" w:rsidRPr="00136057" w:rsidRDefault="00E254F4" w:rsidP="00B11483">
      <w:pPr>
        <w:autoSpaceDE w:val="0"/>
        <w:autoSpaceDN w:val="0"/>
        <w:adjustRightInd w:val="0"/>
        <w:jc w:val="left"/>
        <w:rPr>
          <w:rFonts w:ascii="Tahoma" w:hAnsi="Tahoma" w:cs="Tahoma"/>
          <w:sz w:val="20"/>
          <w:szCs w:val="20"/>
        </w:rPr>
      </w:pPr>
    </w:p>
    <w:p w14:paraId="6ADF0354" w14:textId="77777777" w:rsidR="000075C1" w:rsidRPr="00136057" w:rsidRDefault="4546A773" w:rsidP="00B11483">
      <w:pPr>
        <w:autoSpaceDE w:val="0"/>
        <w:autoSpaceDN w:val="0"/>
        <w:adjustRightInd w:val="0"/>
        <w:jc w:val="left"/>
        <w:rPr>
          <w:rFonts w:ascii="Tahoma" w:hAnsi="Tahoma" w:cs="Tahoma"/>
          <w:color w:val="000000" w:themeColor="text1"/>
          <w:sz w:val="20"/>
          <w:szCs w:val="20"/>
          <w:u w:val="single"/>
        </w:rPr>
      </w:pPr>
      <w:r w:rsidRPr="00136057">
        <w:rPr>
          <w:rFonts w:ascii="Tahoma" w:hAnsi="Tahoma" w:cs="Tahoma"/>
          <w:color w:val="000000" w:themeColor="text1"/>
          <w:sz w:val="20"/>
          <w:szCs w:val="20"/>
          <w:u w:val="single"/>
        </w:rPr>
        <w:t xml:space="preserve">Further information can be seen in the policies below, that can be found on our website: </w:t>
      </w:r>
    </w:p>
    <w:p w14:paraId="088F9452" w14:textId="77777777" w:rsidR="000075C1" w:rsidRPr="00136057" w:rsidRDefault="000075C1" w:rsidP="00B11483">
      <w:pPr>
        <w:autoSpaceDE w:val="0"/>
        <w:autoSpaceDN w:val="0"/>
        <w:adjustRightInd w:val="0"/>
        <w:jc w:val="left"/>
        <w:rPr>
          <w:rFonts w:ascii="Tahoma" w:hAnsi="Tahoma" w:cs="Tahoma"/>
          <w:color w:val="000000" w:themeColor="text1"/>
          <w:sz w:val="20"/>
          <w:szCs w:val="20"/>
          <w:u w:val="single"/>
        </w:rPr>
      </w:pPr>
    </w:p>
    <w:p w14:paraId="0739C95C"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 xml:space="preserve">Allegations and Abuse against staff </w:t>
      </w:r>
    </w:p>
    <w:p w14:paraId="4EEE9168"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Staff Discipline policy</w:t>
      </w:r>
    </w:p>
    <w:p w14:paraId="314D2B75"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 xml:space="preserve">Acceptable Use </w:t>
      </w:r>
    </w:p>
    <w:p w14:paraId="7888F7D3"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 xml:space="preserve">Bring Your Own Device </w:t>
      </w:r>
    </w:p>
    <w:p w14:paraId="6C72996A" w14:textId="4FC4EF92" w:rsidR="002F47BE" w:rsidRPr="00136057" w:rsidRDefault="7A31569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School visits</w:t>
      </w:r>
    </w:p>
    <w:p w14:paraId="2B8D088C" w14:textId="77777777" w:rsidR="00286E4C" w:rsidRPr="00136057" w:rsidRDefault="00286E4C" w:rsidP="00B11483">
      <w:pPr>
        <w:autoSpaceDE w:val="0"/>
        <w:autoSpaceDN w:val="0"/>
        <w:adjustRightInd w:val="0"/>
        <w:jc w:val="left"/>
        <w:rPr>
          <w:rFonts w:ascii="Tahoma" w:hAnsi="Tahoma" w:cs="Tahoma"/>
          <w:sz w:val="20"/>
          <w:szCs w:val="20"/>
        </w:rPr>
      </w:pPr>
    </w:p>
    <w:p w14:paraId="231E0AEE" w14:textId="6040A87F" w:rsidR="000075C1" w:rsidRPr="00136057" w:rsidRDefault="5461A658" w:rsidP="00B11483">
      <w:pPr>
        <w:autoSpaceDE w:val="0"/>
        <w:autoSpaceDN w:val="0"/>
        <w:adjustRightInd w:val="0"/>
        <w:jc w:val="left"/>
        <w:rPr>
          <w:rFonts w:ascii="Tahoma" w:hAnsi="Tahoma" w:cs="Tahoma"/>
          <w:sz w:val="20"/>
          <w:szCs w:val="20"/>
          <w:u w:val="single"/>
        </w:rPr>
      </w:pPr>
      <w:r w:rsidRPr="00136057">
        <w:rPr>
          <w:rFonts w:ascii="Tahoma" w:hAnsi="Tahoma" w:cs="Tahoma"/>
          <w:sz w:val="20"/>
          <w:szCs w:val="20"/>
          <w:u w:val="single"/>
        </w:rPr>
        <w:t>Useful Links:</w:t>
      </w:r>
    </w:p>
    <w:p w14:paraId="25BE893A" w14:textId="0CDEBF63" w:rsidR="00060D21" w:rsidRPr="00136057" w:rsidRDefault="34928E62" w:rsidP="00B11483">
      <w:pPr>
        <w:autoSpaceDE w:val="0"/>
        <w:autoSpaceDN w:val="0"/>
        <w:adjustRightInd w:val="0"/>
        <w:jc w:val="left"/>
        <w:rPr>
          <w:rFonts w:ascii="Tahoma" w:hAnsi="Tahoma" w:cs="Tahoma"/>
          <w:sz w:val="20"/>
          <w:szCs w:val="20"/>
          <w:u w:val="single"/>
        </w:rPr>
      </w:pPr>
      <w:hyperlink r:id="rId231">
        <w:r w:rsidRPr="00136057">
          <w:rPr>
            <w:rStyle w:val="Hyperlink"/>
            <w:rFonts w:ascii="Tahoma" w:hAnsi="Tahoma" w:cs="Tahoma"/>
            <w:sz w:val="20"/>
            <w:szCs w:val="20"/>
          </w:rPr>
          <w:t>Responding to Allegations Against Staff, Carers or...</w:t>
        </w:r>
      </w:hyperlink>
    </w:p>
    <w:p w14:paraId="350CACD3" w14:textId="77777777" w:rsidR="00136057" w:rsidRPr="00136057" w:rsidRDefault="00136057" w:rsidP="00B11483">
      <w:pPr>
        <w:autoSpaceDE w:val="0"/>
        <w:autoSpaceDN w:val="0"/>
        <w:adjustRightInd w:val="0"/>
        <w:jc w:val="left"/>
        <w:rPr>
          <w:rFonts w:ascii="Tahoma" w:hAnsi="Tahoma" w:cs="Tahoma"/>
          <w:sz w:val="20"/>
          <w:szCs w:val="20"/>
        </w:rPr>
      </w:pPr>
      <w:hyperlink r:id="rId232" w:history="1">
        <w:r w:rsidRPr="00136057">
          <w:rPr>
            <w:rFonts w:ascii="Tahoma" w:hAnsi="Tahoma" w:cs="Tahoma"/>
            <w:color w:val="0000FF"/>
            <w:sz w:val="20"/>
            <w:szCs w:val="20"/>
            <w:u w:val="single"/>
          </w:rPr>
          <w:t>Allegations against adults working with children referral form (LADO) - City of Doncaster Council</w:t>
        </w:r>
      </w:hyperlink>
    </w:p>
    <w:p w14:paraId="424EDE2A" w14:textId="77777777" w:rsidR="00136057" w:rsidRPr="00136057" w:rsidRDefault="00136057" w:rsidP="00B11483">
      <w:pPr>
        <w:autoSpaceDE w:val="0"/>
        <w:autoSpaceDN w:val="0"/>
        <w:adjustRightInd w:val="0"/>
        <w:jc w:val="left"/>
        <w:rPr>
          <w:rFonts w:ascii="Tahoma" w:hAnsi="Tahoma" w:cs="Tahoma"/>
          <w:color w:val="0000FF"/>
          <w:sz w:val="20"/>
          <w:szCs w:val="20"/>
          <w:u w:val="single"/>
        </w:rPr>
      </w:pPr>
      <w:hyperlink r:id="rId233" w:history="1">
        <w:r w:rsidRPr="00136057">
          <w:rPr>
            <w:rFonts w:ascii="Tahoma" w:hAnsi="Tahoma" w:cs="Tahoma"/>
            <w:color w:val="0000FF"/>
            <w:sz w:val="20"/>
            <w:szCs w:val="20"/>
            <w:u w:val="single"/>
          </w:rPr>
          <w:t>Local Authority Designated Officer - City of Doncaster Council</w:t>
        </w:r>
      </w:hyperlink>
    </w:p>
    <w:p w14:paraId="687D96BD" w14:textId="281E45B6" w:rsidR="00136057" w:rsidRPr="00A077B4" w:rsidRDefault="00136057" w:rsidP="00B11483">
      <w:pPr>
        <w:autoSpaceDE w:val="0"/>
        <w:autoSpaceDN w:val="0"/>
        <w:adjustRightInd w:val="0"/>
        <w:jc w:val="left"/>
        <w:rPr>
          <w:rFonts w:ascii="Tahoma" w:hAnsi="Tahoma" w:cs="Tahoma"/>
          <w:sz w:val="20"/>
          <w:szCs w:val="20"/>
        </w:rPr>
      </w:pPr>
      <w:hyperlink r:id="rId234" w:history="1">
        <w:r w:rsidRPr="00136057">
          <w:rPr>
            <w:rFonts w:ascii="Tahoma" w:hAnsi="Tahoma" w:cs="Tahoma"/>
            <w:color w:val="0000FF"/>
            <w:sz w:val="20"/>
            <w:szCs w:val="20"/>
            <w:u w:val="single"/>
          </w:rPr>
          <w:t>Keeping children safe in education - GOV.UK</w:t>
        </w:r>
      </w:hyperlink>
    </w:p>
    <w:p w14:paraId="111A5D02" w14:textId="77777777" w:rsidR="008C70F8" w:rsidRPr="00B646E0" w:rsidRDefault="008C70F8" w:rsidP="00B11483">
      <w:pPr>
        <w:autoSpaceDE w:val="0"/>
        <w:autoSpaceDN w:val="0"/>
        <w:adjustRightInd w:val="0"/>
        <w:jc w:val="left"/>
        <w:rPr>
          <w:rFonts w:ascii="Tahoma" w:hAnsi="Tahoma" w:cs="Tahoma"/>
          <w:b/>
          <w:bCs/>
        </w:rPr>
      </w:pPr>
    </w:p>
    <w:p w14:paraId="79E3E314" w14:textId="7D0F3597" w:rsidR="000075C1" w:rsidRPr="0095037E" w:rsidRDefault="00C51200" w:rsidP="00914224">
      <w:pPr>
        <w:pStyle w:val="Heading2"/>
        <w:shd w:val="clear" w:color="auto" w:fill="0070C0"/>
        <w:spacing w:before="0"/>
      </w:pPr>
      <w:r w:rsidRPr="00B646E0">
        <w:t xml:space="preserve"> </w:t>
      </w:r>
      <w:bookmarkStart w:id="70" w:name="_Toc238812789"/>
      <w:r w:rsidRPr="00B646E0">
        <w:t xml:space="preserve">Managing </w:t>
      </w:r>
      <w:r w:rsidR="000075C1" w:rsidRPr="00B646E0">
        <w:t xml:space="preserve">Low </w:t>
      </w:r>
      <w:r w:rsidR="0095037E">
        <w:t>L</w:t>
      </w:r>
      <w:r w:rsidR="000075C1" w:rsidRPr="00B646E0">
        <w:t xml:space="preserve">evel </w:t>
      </w:r>
      <w:r w:rsidR="0095037E">
        <w:t>C</w:t>
      </w:r>
      <w:r w:rsidR="000075C1" w:rsidRPr="00B646E0">
        <w:t xml:space="preserve">oncerns (including supply staff, </w:t>
      </w:r>
      <w:r w:rsidR="008F62C7" w:rsidRPr="008F62C7">
        <w:rPr>
          <w:highlight w:val="green"/>
        </w:rPr>
        <w:t>trainee teachers,</w:t>
      </w:r>
      <w:r w:rsidR="008F62C7">
        <w:t xml:space="preserve"> </w:t>
      </w:r>
      <w:r w:rsidR="000075C1" w:rsidRPr="00B646E0">
        <w:t>carers, volunteers and contractors)</w:t>
      </w:r>
      <w:bookmarkEnd w:id="70"/>
    </w:p>
    <w:p w14:paraId="368B6E27" w14:textId="77777777" w:rsidR="000075C1" w:rsidRPr="0028663D" w:rsidRDefault="000075C1" w:rsidP="00B11483">
      <w:pPr>
        <w:autoSpaceDE w:val="0"/>
        <w:autoSpaceDN w:val="0"/>
        <w:adjustRightInd w:val="0"/>
        <w:jc w:val="left"/>
        <w:rPr>
          <w:rFonts w:ascii="Tahoma" w:hAnsi="Tahoma" w:cs="Tahoma"/>
          <w:sz w:val="20"/>
          <w:szCs w:val="20"/>
        </w:rPr>
      </w:pPr>
    </w:p>
    <w:p w14:paraId="5970091E" w14:textId="2366399B" w:rsidR="00B5794D" w:rsidRPr="00C83AA2" w:rsidRDefault="0B8FC7A8"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At </w:t>
      </w:r>
      <w:proofErr w:type="spellStart"/>
      <w:r w:rsidR="00A50BB2">
        <w:rPr>
          <w:rFonts w:ascii="Tahoma" w:hAnsi="Tahoma" w:cs="Tahoma"/>
          <w:color w:val="000000" w:themeColor="text1"/>
          <w:sz w:val="20"/>
          <w:szCs w:val="20"/>
        </w:rPr>
        <w:t>Tornedale</w:t>
      </w:r>
      <w:proofErr w:type="spellEnd"/>
      <w:r w:rsidR="00A50BB2">
        <w:rPr>
          <w:rFonts w:ascii="Tahoma" w:hAnsi="Tahoma" w:cs="Tahoma"/>
          <w:color w:val="000000" w:themeColor="text1"/>
          <w:sz w:val="20"/>
          <w:szCs w:val="20"/>
        </w:rPr>
        <w:t xml:space="preserve"> Infant Academy</w:t>
      </w:r>
      <w:r w:rsidR="1C7C3DBC" w:rsidRPr="00C83AA2">
        <w:rPr>
          <w:rFonts w:ascii="Tahoma" w:hAnsi="Tahoma" w:cs="Tahoma"/>
          <w:sz w:val="20"/>
          <w:szCs w:val="20"/>
        </w:rPr>
        <w:t xml:space="preserve"> </w:t>
      </w:r>
      <w:r w:rsidRPr="00C83AA2">
        <w:rPr>
          <w:rFonts w:ascii="Tahoma" w:hAnsi="Tahoma" w:cs="Tahoma"/>
          <w:sz w:val="20"/>
          <w:szCs w:val="20"/>
        </w:rPr>
        <w:t>we recognise the importance of creating a culture of openness, trust and transparency to encourage all staff to confidentially share low-level concerns so that they can be addressed appropriately.</w:t>
      </w:r>
    </w:p>
    <w:p w14:paraId="3A1A9E56" w14:textId="77777777" w:rsidR="00B5794D" w:rsidRPr="00C83AA2" w:rsidRDefault="00B5794D" w:rsidP="00B11483">
      <w:pPr>
        <w:autoSpaceDE w:val="0"/>
        <w:autoSpaceDN w:val="0"/>
        <w:adjustRightInd w:val="0"/>
        <w:jc w:val="left"/>
        <w:rPr>
          <w:rFonts w:ascii="Tahoma" w:hAnsi="Tahoma" w:cs="Tahoma"/>
          <w:sz w:val="20"/>
          <w:szCs w:val="20"/>
        </w:rPr>
      </w:pPr>
    </w:p>
    <w:p w14:paraId="64C8FA62" w14:textId="54D0EF90" w:rsidR="0087225E" w:rsidRPr="00C83AA2" w:rsidRDefault="0087225E" w:rsidP="00B11483">
      <w:pPr>
        <w:autoSpaceDE w:val="0"/>
        <w:autoSpaceDN w:val="0"/>
        <w:adjustRightInd w:val="0"/>
        <w:jc w:val="left"/>
        <w:rPr>
          <w:rFonts w:ascii="Tahoma" w:hAnsi="Tahoma" w:cs="Tahoma"/>
          <w:sz w:val="20"/>
          <w:szCs w:val="20"/>
        </w:rPr>
      </w:pPr>
      <w:r w:rsidRPr="00C83AA2">
        <w:rPr>
          <w:rFonts w:ascii="Tahoma" w:hAnsi="Tahoma" w:cs="Tahoma"/>
          <w:sz w:val="20"/>
          <w:szCs w:val="20"/>
        </w:rPr>
        <w:t>The term ‘low-level’ concern is any concern – no matter how small – that an adult working in or on behalf of the school may have acted in a way that:</w:t>
      </w:r>
      <w:r w:rsidR="008F62C7">
        <w:rPr>
          <w:rFonts w:ascii="Tahoma" w:hAnsi="Tahoma" w:cs="Tahoma"/>
          <w:sz w:val="20"/>
          <w:szCs w:val="20"/>
        </w:rPr>
        <w:t xml:space="preserve"> </w:t>
      </w:r>
    </w:p>
    <w:p w14:paraId="0D3A7D50" w14:textId="77777777" w:rsidR="0087225E" w:rsidRPr="00C83AA2" w:rsidRDefault="0087225E" w:rsidP="00B11483">
      <w:pPr>
        <w:autoSpaceDE w:val="0"/>
        <w:autoSpaceDN w:val="0"/>
        <w:adjustRightInd w:val="0"/>
        <w:jc w:val="left"/>
        <w:rPr>
          <w:rFonts w:ascii="Tahoma" w:hAnsi="Tahoma" w:cs="Tahoma"/>
          <w:sz w:val="20"/>
          <w:szCs w:val="20"/>
        </w:rPr>
      </w:pPr>
    </w:p>
    <w:p w14:paraId="17E61545" w14:textId="77777777" w:rsidR="0087225E" w:rsidRPr="00C83AA2" w:rsidRDefault="0087225E">
      <w:pPr>
        <w:pStyle w:val="ListParagraph"/>
        <w:numPr>
          <w:ilvl w:val="0"/>
          <w:numId w:val="68"/>
        </w:numPr>
        <w:autoSpaceDE w:val="0"/>
        <w:autoSpaceDN w:val="0"/>
        <w:adjustRightInd w:val="0"/>
        <w:jc w:val="left"/>
        <w:rPr>
          <w:rFonts w:ascii="Tahoma" w:hAnsi="Tahoma" w:cs="Tahoma"/>
          <w:b/>
          <w:bCs/>
          <w:sz w:val="20"/>
          <w:szCs w:val="20"/>
        </w:rPr>
      </w:pPr>
      <w:r w:rsidRPr="00C83AA2">
        <w:rPr>
          <w:rFonts w:ascii="Tahoma" w:hAnsi="Tahoma" w:cs="Tahoma"/>
          <w:sz w:val="20"/>
          <w:szCs w:val="20"/>
        </w:rPr>
        <w:t xml:space="preserve">Is inconsistent with the staff code of conduct, including inappropriate conduct outside of work, </w:t>
      </w:r>
      <w:r w:rsidRPr="00C83AA2">
        <w:rPr>
          <w:rFonts w:ascii="Tahoma" w:hAnsi="Tahoma" w:cs="Tahoma"/>
          <w:b/>
          <w:bCs/>
          <w:sz w:val="20"/>
          <w:szCs w:val="20"/>
        </w:rPr>
        <w:t>and</w:t>
      </w:r>
    </w:p>
    <w:p w14:paraId="70CABC2C"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Does not meet the allegations threshold or is otherwise not considered serious enough to consider a referral to the Local Authority Designated Officer (LADO).</w:t>
      </w:r>
    </w:p>
    <w:p w14:paraId="2CA1E876" w14:textId="77777777" w:rsidR="0087225E" w:rsidRPr="00C83AA2" w:rsidRDefault="0087225E" w:rsidP="00B11483">
      <w:pPr>
        <w:autoSpaceDE w:val="0"/>
        <w:autoSpaceDN w:val="0"/>
        <w:adjustRightInd w:val="0"/>
        <w:jc w:val="left"/>
        <w:rPr>
          <w:rFonts w:ascii="Tahoma" w:hAnsi="Tahoma" w:cs="Tahoma"/>
          <w:sz w:val="20"/>
          <w:szCs w:val="20"/>
        </w:rPr>
      </w:pPr>
    </w:p>
    <w:p w14:paraId="5A5FAFBD" w14:textId="77777777" w:rsidR="0087225E" w:rsidRPr="00C83AA2" w:rsidRDefault="0087225E" w:rsidP="00B11483">
      <w:pPr>
        <w:autoSpaceDE w:val="0"/>
        <w:autoSpaceDN w:val="0"/>
        <w:adjustRightInd w:val="0"/>
        <w:jc w:val="left"/>
        <w:rPr>
          <w:rFonts w:ascii="Tahoma" w:hAnsi="Tahoma" w:cs="Tahoma"/>
          <w:sz w:val="20"/>
          <w:szCs w:val="20"/>
        </w:rPr>
      </w:pPr>
      <w:r w:rsidRPr="00C83AA2">
        <w:rPr>
          <w:rFonts w:ascii="Tahoma" w:hAnsi="Tahoma" w:cs="Tahoma"/>
          <w:sz w:val="20"/>
          <w:szCs w:val="20"/>
        </w:rPr>
        <w:t>Examples of such behaviour could include, but are not limited to:</w:t>
      </w:r>
    </w:p>
    <w:p w14:paraId="23E5BA55" w14:textId="77777777" w:rsidR="0087225E" w:rsidRPr="00C83AA2" w:rsidRDefault="0087225E" w:rsidP="00B11483">
      <w:pPr>
        <w:autoSpaceDE w:val="0"/>
        <w:autoSpaceDN w:val="0"/>
        <w:adjustRightInd w:val="0"/>
        <w:jc w:val="left"/>
        <w:rPr>
          <w:rFonts w:ascii="Tahoma" w:hAnsi="Tahoma" w:cs="Tahoma"/>
          <w:sz w:val="20"/>
          <w:szCs w:val="20"/>
        </w:rPr>
      </w:pPr>
    </w:p>
    <w:p w14:paraId="3F2A0C18"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Being overly friendly with children/young people</w:t>
      </w:r>
    </w:p>
    <w:p w14:paraId="4B1EDDEB"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Having favourites</w:t>
      </w:r>
    </w:p>
    <w:p w14:paraId="7A345B1B"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Taking photographs of children/young people on their mobile phone</w:t>
      </w:r>
    </w:p>
    <w:p w14:paraId="459819BD"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Engaging with a child/young person on a one-to-one basis in a secluded area or behind a closed door</w:t>
      </w:r>
    </w:p>
    <w:p w14:paraId="7720361B"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Humiliating children/young people</w:t>
      </w:r>
    </w:p>
    <w:p w14:paraId="58DDF0E9" w14:textId="77777777" w:rsidR="00B5794D" w:rsidRPr="00C83AA2" w:rsidRDefault="00B5794D" w:rsidP="00B11483">
      <w:pPr>
        <w:autoSpaceDE w:val="0"/>
        <w:autoSpaceDN w:val="0"/>
        <w:adjustRightInd w:val="0"/>
        <w:jc w:val="left"/>
        <w:rPr>
          <w:rFonts w:ascii="Tahoma" w:hAnsi="Tahoma" w:cs="Tahoma"/>
          <w:sz w:val="20"/>
          <w:szCs w:val="20"/>
          <w:highlight w:val="cyan"/>
        </w:rPr>
      </w:pPr>
    </w:p>
    <w:p w14:paraId="4CA887E0" w14:textId="01C2A473"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This section applies to all concerns (including allegations) about members of staff, including supply teachers, </w:t>
      </w:r>
      <w:r w:rsidR="00AA219F" w:rsidRPr="00AA219F">
        <w:rPr>
          <w:rFonts w:ascii="Tahoma" w:hAnsi="Tahoma" w:cs="Tahoma"/>
          <w:sz w:val="20"/>
          <w:szCs w:val="20"/>
          <w:highlight w:val="green"/>
        </w:rPr>
        <w:t>trainee teachers,</w:t>
      </w:r>
      <w:r w:rsidR="00AA219F">
        <w:rPr>
          <w:rFonts w:ascii="Tahoma" w:hAnsi="Tahoma" w:cs="Tahoma"/>
          <w:sz w:val="20"/>
          <w:szCs w:val="20"/>
        </w:rPr>
        <w:t xml:space="preserve"> </w:t>
      </w:r>
      <w:r w:rsidRPr="00C83AA2">
        <w:rPr>
          <w:rFonts w:ascii="Tahoma" w:hAnsi="Tahoma" w:cs="Tahoma"/>
          <w:sz w:val="20"/>
          <w:szCs w:val="20"/>
        </w:rPr>
        <w:t>volunteers and contractors, which do not meet the harm threshold set out in the section above.</w:t>
      </w:r>
    </w:p>
    <w:p w14:paraId="78716AAC" w14:textId="77777777" w:rsidR="00C02BF2" w:rsidRPr="00C83AA2" w:rsidRDefault="00C02BF2" w:rsidP="00B11483">
      <w:pPr>
        <w:autoSpaceDE w:val="0"/>
        <w:autoSpaceDN w:val="0"/>
        <w:adjustRightInd w:val="0"/>
        <w:jc w:val="left"/>
        <w:rPr>
          <w:rFonts w:ascii="Tahoma" w:hAnsi="Tahoma" w:cs="Tahoma"/>
          <w:sz w:val="20"/>
          <w:szCs w:val="20"/>
        </w:rPr>
      </w:pPr>
    </w:p>
    <w:p w14:paraId="32164192"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Concerns may arise through, for example: </w:t>
      </w:r>
    </w:p>
    <w:p w14:paraId="1ADE45E6"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Suspicion</w:t>
      </w:r>
    </w:p>
    <w:p w14:paraId="5C2C4372"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Complaint</w:t>
      </w:r>
    </w:p>
    <w:p w14:paraId="292463C7"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 Safeguarding concern or allegation from another member of staff </w:t>
      </w:r>
    </w:p>
    <w:p w14:paraId="74148A54"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Disclosure made by a child, parent or other adult within or outside the school</w:t>
      </w:r>
    </w:p>
    <w:p w14:paraId="530BABD4"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 Pre-employment vetting checks </w:t>
      </w:r>
    </w:p>
    <w:p w14:paraId="01CBD2D7" w14:textId="77777777" w:rsidR="00C02BF2" w:rsidRPr="00C83AA2" w:rsidRDefault="00C02BF2" w:rsidP="00B11483">
      <w:pPr>
        <w:autoSpaceDE w:val="0"/>
        <w:autoSpaceDN w:val="0"/>
        <w:adjustRightInd w:val="0"/>
        <w:jc w:val="left"/>
        <w:rPr>
          <w:rFonts w:ascii="Tahoma" w:hAnsi="Tahoma" w:cs="Tahoma"/>
          <w:sz w:val="20"/>
          <w:szCs w:val="20"/>
        </w:rPr>
      </w:pPr>
    </w:p>
    <w:p w14:paraId="39CE61D6" w14:textId="77777777" w:rsidR="0087225E" w:rsidRPr="00C83AA2" w:rsidRDefault="0087225E" w:rsidP="00B11483">
      <w:pPr>
        <w:autoSpaceDE w:val="0"/>
        <w:autoSpaceDN w:val="0"/>
        <w:adjustRightInd w:val="0"/>
        <w:jc w:val="left"/>
        <w:rPr>
          <w:rFonts w:ascii="Tahoma" w:hAnsi="Tahoma" w:cs="Tahoma"/>
          <w:sz w:val="20"/>
          <w:szCs w:val="20"/>
        </w:rPr>
      </w:pPr>
      <w:r w:rsidRPr="00C83AA2">
        <w:rPr>
          <w:rFonts w:ascii="Tahoma" w:hAnsi="Tahoma" w:cs="Tahoma"/>
          <w:sz w:val="20"/>
          <w:szCs w:val="20"/>
        </w:rPr>
        <w:t>We recognise the importance of responding to and dealing with any concerns in a timely manner to safeguard the welfare of children/young people.</w:t>
      </w:r>
    </w:p>
    <w:p w14:paraId="34601E36" w14:textId="77777777" w:rsidR="00C02BF2" w:rsidRPr="00C83AA2" w:rsidRDefault="00C02BF2" w:rsidP="00B11483">
      <w:pPr>
        <w:autoSpaceDE w:val="0"/>
        <w:autoSpaceDN w:val="0"/>
        <w:adjustRightInd w:val="0"/>
        <w:jc w:val="left"/>
        <w:rPr>
          <w:rFonts w:ascii="Tahoma" w:hAnsi="Tahoma" w:cs="Tahoma"/>
          <w:sz w:val="20"/>
          <w:szCs w:val="20"/>
        </w:rPr>
      </w:pPr>
    </w:p>
    <w:p w14:paraId="6673D8A5" w14:textId="77777777" w:rsidR="00C02BF2" w:rsidRPr="00C83AA2" w:rsidRDefault="00C02BF2" w:rsidP="00B11483">
      <w:pPr>
        <w:autoSpaceDE w:val="0"/>
        <w:autoSpaceDN w:val="0"/>
        <w:adjustRightInd w:val="0"/>
        <w:jc w:val="left"/>
        <w:rPr>
          <w:rFonts w:ascii="Tahoma" w:hAnsi="Tahoma" w:cs="Tahoma"/>
          <w:sz w:val="20"/>
          <w:szCs w:val="20"/>
          <w:u w:val="single"/>
        </w:rPr>
      </w:pPr>
      <w:r w:rsidRPr="00C83AA2">
        <w:rPr>
          <w:rFonts w:ascii="Tahoma" w:hAnsi="Tahoma" w:cs="Tahoma"/>
          <w:sz w:val="20"/>
          <w:szCs w:val="20"/>
          <w:u w:val="single"/>
        </w:rPr>
        <w:t xml:space="preserve">Sharing low-level concerns </w:t>
      </w:r>
    </w:p>
    <w:p w14:paraId="2CC345C6" w14:textId="1EE03175"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We recognise the importance of creating a culture of openness, trust and transparency to encourage all staff to confidentially share low-level concerns so that they can be addressed appropriately.</w:t>
      </w:r>
      <w:r w:rsidR="0087225E" w:rsidRPr="00C83AA2">
        <w:rPr>
          <w:rFonts w:ascii="Tahoma" w:hAnsi="Tahoma" w:cs="Tahoma"/>
          <w:sz w:val="20"/>
          <w:szCs w:val="20"/>
        </w:rPr>
        <w:t xml:space="preserve"> </w:t>
      </w:r>
      <w:r w:rsidRPr="00C83AA2">
        <w:rPr>
          <w:rFonts w:ascii="Tahoma" w:hAnsi="Tahoma" w:cs="Tahoma"/>
          <w:sz w:val="20"/>
          <w:szCs w:val="20"/>
        </w:rPr>
        <w:t xml:space="preserve">We will create this culture by: </w:t>
      </w:r>
    </w:p>
    <w:p w14:paraId="5A588F46"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Ensuring staff are clear about what appropriate behaviour is, and are confident in distinguishing expected and appropriate behaviour from concerning, problematic or inappropriate behaviour, in themselves and others</w:t>
      </w:r>
    </w:p>
    <w:p w14:paraId="127D622D"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Empowering staff to share any low-level concerns.</w:t>
      </w:r>
    </w:p>
    <w:p w14:paraId="6F2C017B"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 xml:space="preserve">Empowering staff to self-refer. </w:t>
      </w:r>
    </w:p>
    <w:p w14:paraId="0641C12D"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Addressing unprofessional behaviour and supporting the individual to correct it at an early stage.</w:t>
      </w:r>
    </w:p>
    <w:p w14:paraId="239C87A2"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Providing a responsive, sensitive and proportionate handling of such concerns when they are raised.</w:t>
      </w:r>
    </w:p>
    <w:p w14:paraId="470C12BD"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Helping to identify any weakness in the school’s safeguarding system.</w:t>
      </w:r>
    </w:p>
    <w:p w14:paraId="3537C20A" w14:textId="77777777" w:rsidR="00C02BF2" w:rsidRPr="00C83AA2" w:rsidRDefault="00C02BF2" w:rsidP="00B11483">
      <w:pPr>
        <w:autoSpaceDE w:val="0"/>
        <w:autoSpaceDN w:val="0"/>
        <w:adjustRightInd w:val="0"/>
        <w:jc w:val="left"/>
        <w:rPr>
          <w:rFonts w:ascii="Tahoma" w:hAnsi="Tahoma" w:cs="Tahoma"/>
          <w:sz w:val="20"/>
          <w:szCs w:val="20"/>
        </w:rPr>
      </w:pPr>
    </w:p>
    <w:p w14:paraId="55700185" w14:textId="72A6A1D0" w:rsidR="00B5794D" w:rsidRPr="00C83AA2" w:rsidRDefault="0B8FC7A8" w:rsidP="00B11483">
      <w:pPr>
        <w:autoSpaceDE w:val="0"/>
        <w:autoSpaceDN w:val="0"/>
        <w:adjustRightInd w:val="0"/>
        <w:jc w:val="left"/>
        <w:rPr>
          <w:rFonts w:ascii="Tahoma" w:hAnsi="Tahoma" w:cs="Tahoma"/>
          <w:sz w:val="20"/>
          <w:szCs w:val="20"/>
        </w:rPr>
      </w:pPr>
      <w:r w:rsidRPr="00C83AA2">
        <w:rPr>
          <w:rFonts w:ascii="Tahoma" w:hAnsi="Tahoma" w:cs="Tahoma"/>
          <w:sz w:val="20"/>
          <w:szCs w:val="20"/>
        </w:rPr>
        <w:lastRenderedPageBreak/>
        <w:t>We recognise the importance of responding to and dealing with any concerns in a timely manner to safeguard the welfare of children/young people.</w:t>
      </w:r>
    </w:p>
    <w:p w14:paraId="44F73437" w14:textId="77777777" w:rsidR="00B5794D" w:rsidRPr="00C83AA2" w:rsidRDefault="00B5794D" w:rsidP="00B11483">
      <w:pPr>
        <w:autoSpaceDE w:val="0"/>
        <w:autoSpaceDN w:val="0"/>
        <w:adjustRightInd w:val="0"/>
        <w:jc w:val="left"/>
        <w:rPr>
          <w:rFonts w:ascii="Tahoma" w:hAnsi="Tahoma" w:cs="Tahoma"/>
          <w:sz w:val="20"/>
          <w:szCs w:val="20"/>
        </w:rPr>
      </w:pPr>
    </w:p>
    <w:p w14:paraId="5A9B0735" w14:textId="77777777" w:rsidR="00B5794D" w:rsidRPr="00C83AA2" w:rsidRDefault="0B8FC7A8" w:rsidP="00B11483">
      <w:pPr>
        <w:autoSpaceDE w:val="0"/>
        <w:autoSpaceDN w:val="0"/>
        <w:adjustRightInd w:val="0"/>
        <w:jc w:val="left"/>
        <w:rPr>
          <w:rFonts w:ascii="Tahoma" w:hAnsi="Tahoma" w:cs="Tahoma"/>
          <w:sz w:val="20"/>
          <w:szCs w:val="20"/>
        </w:rPr>
      </w:pPr>
      <w:r w:rsidRPr="00C83AA2">
        <w:rPr>
          <w:rFonts w:ascii="Tahoma" w:hAnsi="Tahoma" w:cs="Tahoma"/>
          <w:sz w:val="20"/>
          <w:szCs w:val="20"/>
        </w:rPr>
        <w:t>All low-level concerns will be recorded in writing. In addition to details of the concern raised, records will include the context in which the concern arose, any action taken and the rationale for decisions and actions taken.</w:t>
      </w:r>
    </w:p>
    <w:p w14:paraId="0870654F" w14:textId="77777777" w:rsidR="00B5794D" w:rsidRPr="00C83AA2" w:rsidRDefault="00B5794D" w:rsidP="00B11483">
      <w:pPr>
        <w:autoSpaceDE w:val="0"/>
        <w:autoSpaceDN w:val="0"/>
        <w:adjustRightInd w:val="0"/>
        <w:jc w:val="left"/>
        <w:rPr>
          <w:rFonts w:ascii="Tahoma" w:hAnsi="Tahoma" w:cs="Tahoma"/>
          <w:sz w:val="20"/>
          <w:szCs w:val="20"/>
        </w:rPr>
      </w:pPr>
    </w:p>
    <w:p w14:paraId="12AA6BA9" w14:textId="77777777" w:rsidR="001E5C35" w:rsidRPr="00C83AA2" w:rsidRDefault="68C4FED7" w:rsidP="00B11483">
      <w:pPr>
        <w:autoSpaceDE w:val="0"/>
        <w:autoSpaceDN w:val="0"/>
        <w:adjustRightInd w:val="0"/>
        <w:jc w:val="left"/>
        <w:rPr>
          <w:rFonts w:ascii="Tahoma" w:hAnsi="Tahoma" w:cs="Tahoma"/>
          <w:sz w:val="20"/>
          <w:szCs w:val="20"/>
        </w:rPr>
      </w:pPr>
      <w:r w:rsidRPr="00C83AA2">
        <w:rPr>
          <w:rFonts w:ascii="Tahoma" w:hAnsi="Tahoma" w:cs="Tahoma"/>
          <w:sz w:val="20"/>
          <w:szCs w:val="20"/>
          <w:u w:val="single"/>
        </w:rPr>
        <w:t>For further detail on sharing, responding, record keeping and references for such incidents, please refer to the Trust policy which can be found on our website</w:t>
      </w:r>
      <w:r w:rsidRPr="00C83AA2">
        <w:rPr>
          <w:rFonts w:ascii="Tahoma" w:hAnsi="Tahoma" w:cs="Tahoma"/>
          <w:sz w:val="20"/>
          <w:szCs w:val="20"/>
        </w:rPr>
        <w:t xml:space="preserve">: </w:t>
      </w:r>
    </w:p>
    <w:p w14:paraId="2EF0FE73" w14:textId="77777777" w:rsidR="001E5C35" w:rsidRPr="00C83AA2" w:rsidRDefault="001E5C35" w:rsidP="00B11483">
      <w:pPr>
        <w:autoSpaceDE w:val="0"/>
        <w:autoSpaceDN w:val="0"/>
        <w:adjustRightInd w:val="0"/>
        <w:jc w:val="left"/>
        <w:rPr>
          <w:rFonts w:ascii="Tahoma" w:hAnsi="Tahoma" w:cs="Tahoma"/>
          <w:sz w:val="20"/>
          <w:szCs w:val="20"/>
        </w:rPr>
      </w:pPr>
    </w:p>
    <w:p w14:paraId="4C404DCB" w14:textId="2631F7A1" w:rsidR="0057604D" w:rsidRPr="00C83AA2" w:rsidRDefault="0057604D" w:rsidP="00B11483">
      <w:pPr>
        <w:pStyle w:val="ListParagraph"/>
        <w:numPr>
          <w:ilvl w:val="0"/>
          <w:numId w:val="33"/>
        </w:numPr>
        <w:autoSpaceDE w:val="0"/>
        <w:autoSpaceDN w:val="0"/>
        <w:adjustRightInd w:val="0"/>
        <w:jc w:val="left"/>
        <w:rPr>
          <w:rFonts w:ascii="Tahoma" w:hAnsi="Tahoma" w:cs="Tahoma"/>
          <w:sz w:val="20"/>
          <w:szCs w:val="20"/>
          <w:highlight w:val="green"/>
        </w:rPr>
      </w:pPr>
      <w:r w:rsidRPr="00C83AA2">
        <w:rPr>
          <w:rFonts w:ascii="Tahoma" w:hAnsi="Tahoma" w:cs="Tahoma"/>
          <w:sz w:val="20"/>
          <w:szCs w:val="20"/>
          <w:highlight w:val="green"/>
        </w:rPr>
        <w:t>Low Level Concern Policy</w:t>
      </w:r>
    </w:p>
    <w:p w14:paraId="6E5E4343" w14:textId="7710D07C" w:rsidR="001E5C35" w:rsidRPr="00C83AA2" w:rsidRDefault="68C4FED7" w:rsidP="00B11483">
      <w:pPr>
        <w:pStyle w:val="ListParagraph"/>
        <w:numPr>
          <w:ilvl w:val="0"/>
          <w:numId w:val="33"/>
        </w:numPr>
        <w:autoSpaceDE w:val="0"/>
        <w:autoSpaceDN w:val="0"/>
        <w:adjustRightInd w:val="0"/>
        <w:jc w:val="left"/>
        <w:rPr>
          <w:rFonts w:ascii="Tahoma" w:hAnsi="Tahoma" w:cs="Tahoma"/>
          <w:sz w:val="20"/>
          <w:szCs w:val="20"/>
        </w:rPr>
      </w:pPr>
      <w:r w:rsidRPr="00C83AA2">
        <w:rPr>
          <w:rFonts w:ascii="Tahoma" w:hAnsi="Tahoma" w:cs="Tahoma"/>
          <w:sz w:val="20"/>
          <w:szCs w:val="20"/>
        </w:rPr>
        <w:t>Allegations and Abuse against staff.</w:t>
      </w:r>
    </w:p>
    <w:p w14:paraId="3147581A" w14:textId="77777777" w:rsidR="001E5C35" w:rsidRPr="00C83AA2" w:rsidRDefault="68C4FED7" w:rsidP="00B11483">
      <w:pPr>
        <w:pStyle w:val="ListParagraph"/>
        <w:numPr>
          <w:ilvl w:val="0"/>
          <w:numId w:val="33"/>
        </w:numPr>
        <w:autoSpaceDE w:val="0"/>
        <w:autoSpaceDN w:val="0"/>
        <w:adjustRightInd w:val="0"/>
        <w:jc w:val="left"/>
        <w:rPr>
          <w:rFonts w:ascii="Tahoma" w:hAnsi="Tahoma" w:cs="Tahoma"/>
          <w:sz w:val="20"/>
          <w:szCs w:val="20"/>
        </w:rPr>
      </w:pPr>
      <w:r w:rsidRPr="00C83AA2">
        <w:rPr>
          <w:rFonts w:ascii="Tahoma" w:hAnsi="Tahoma" w:cs="Tahoma"/>
          <w:sz w:val="20"/>
          <w:szCs w:val="20"/>
        </w:rPr>
        <w:t>Staff Discipline Policy.</w:t>
      </w:r>
    </w:p>
    <w:p w14:paraId="190BB38A" w14:textId="77777777" w:rsidR="001E5C35" w:rsidRPr="00C83AA2" w:rsidRDefault="68C4FED7" w:rsidP="00B11483">
      <w:pPr>
        <w:pStyle w:val="ListParagraph"/>
        <w:numPr>
          <w:ilvl w:val="0"/>
          <w:numId w:val="33"/>
        </w:numPr>
        <w:autoSpaceDE w:val="0"/>
        <w:autoSpaceDN w:val="0"/>
        <w:adjustRightInd w:val="0"/>
        <w:jc w:val="left"/>
        <w:rPr>
          <w:rFonts w:ascii="Tahoma" w:hAnsi="Tahoma" w:cs="Tahoma"/>
          <w:sz w:val="20"/>
          <w:szCs w:val="20"/>
        </w:rPr>
      </w:pPr>
      <w:r w:rsidRPr="00C83AA2">
        <w:rPr>
          <w:rFonts w:ascii="Tahoma" w:hAnsi="Tahoma" w:cs="Tahoma"/>
          <w:sz w:val="20"/>
          <w:szCs w:val="20"/>
        </w:rPr>
        <w:t>School visits.</w:t>
      </w:r>
    </w:p>
    <w:p w14:paraId="0B55D587" w14:textId="77777777" w:rsidR="00B5794D" w:rsidRPr="00C83AA2" w:rsidRDefault="00B5794D" w:rsidP="00B11483">
      <w:pPr>
        <w:autoSpaceDE w:val="0"/>
        <w:autoSpaceDN w:val="0"/>
        <w:adjustRightInd w:val="0"/>
        <w:jc w:val="left"/>
        <w:rPr>
          <w:rFonts w:ascii="Tahoma" w:hAnsi="Tahoma" w:cs="Tahoma"/>
          <w:sz w:val="20"/>
          <w:szCs w:val="20"/>
        </w:rPr>
      </w:pPr>
    </w:p>
    <w:p w14:paraId="76ED433A" w14:textId="2EF1B4F1" w:rsidR="00B5794D" w:rsidRPr="00C83AA2" w:rsidRDefault="0B8FC7A8" w:rsidP="00B11483">
      <w:pPr>
        <w:autoSpaceDE w:val="0"/>
        <w:autoSpaceDN w:val="0"/>
        <w:adjustRightInd w:val="0"/>
        <w:jc w:val="left"/>
        <w:rPr>
          <w:rFonts w:ascii="Tahoma" w:hAnsi="Tahoma" w:cs="Tahoma"/>
          <w:sz w:val="20"/>
          <w:szCs w:val="20"/>
          <w:u w:val="single"/>
        </w:rPr>
      </w:pPr>
      <w:r w:rsidRPr="00C83AA2">
        <w:rPr>
          <w:rFonts w:ascii="Tahoma" w:hAnsi="Tahoma" w:cs="Tahoma"/>
          <w:sz w:val="20"/>
          <w:szCs w:val="20"/>
          <w:u w:val="single"/>
        </w:rPr>
        <w:t xml:space="preserve">Useful </w:t>
      </w:r>
      <w:r w:rsidR="3044CEB6" w:rsidRPr="00C83AA2">
        <w:rPr>
          <w:rFonts w:ascii="Tahoma" w:hAnsi="Tahoma" w:cs="Tahoma"/>
          <w:sz w:val="20"/>
          <w:szCs w:val="20"/>
          <w:u w:val="single"/>
        </w:rPr>
        <w:t>Links</w:t>
      </w:r>
      <w:r w:rsidRPr="00C83AA2">
        <w:rPr>
          <w:rFonts w:ascii="Tahoma" w:hAnsi="Tahoma" w:cs="Tahoma"/>
          <w:sz w:val="20"/>
          <w:szCs w:val="20"/>
          <w:u w:val="single"/>
        </w:rPr>
        <w:t>:</w:t>
      </w:r>
    </w:p>
    <w:p w14:paraId="28ADFEE4" w14:textId="77777777" w:rsidR="00C83AA2" w:rsidRPr="00C83AA2" w:rsidRDefault="00C83AA2" w:rsidP="00B11483">
      <w:pPr>
        <w:autoSpaceDE w:val="0"/>
        <w:autoSpaceDN w:val="0"/>
        <w:adjustRightInd w:val="0"/>
        <w:jc w:val="left"/>
        <w:rPr>
          <w:rFonts w:ascii="Tahoma" w:hAnsi="Tahoma" w:cs="Tahoma"/>
          <w:sz w:val="20"/>
          <w:szCs w:val="20"/>
        </w:rPr>
      </w:pPr>
      <w:hyperlink r:id="rId235" w:history="1">
        <w:r w:rsidRPr="00C83AA2">
          <w:rPr>
            <w:rFonts w:ascii="Tahoma" w:hAnsi="Tahoma" w:cs="Tahoma"/>
            <w:color w:val="0000FF"/>
            <w:sz w:val="20"/>
            <w:szCs w:val="20"/>
            <w:u w:val="single"/>
          </w:rPr>
          <w:t>Keeping children safe in education - GOV.UK</w:t>
        </w:r>
      </w:hyperlink>
    </w:p>
    <w:p w14:paraId="361846C6" w14:textId="77777777" w:rsidR="00C83AA2" w:rsidRPr="00C83AA2" w:rsidRDefault="00C83AA2" w:rsidP="00B11483">
      <w:pPr>
        <w:autoSpaceDE w:val="0"/>
        <w:autoSpaceDN w:val="0"/>
        <w:adjustRightInd w:val="0"/>
        <w:jc w:val="left"/>
        <w:rPr>
          <w:rFonts w:ascii="Tahoma" w:hAnsi="Tahoma" w:cs="Tahoma"/>
          <w:color w:val="0000FF"/>
          <w:sz w:val="20"/>
          <w:szCs w:val="20"/>
          <w:u w:val="single"/>
        </w:rPr>
      </w:pPr>
      <w:hyperlink r:id="rId236" w:history="1">
        <w:r w:rsidRPr="00C83AA2">
          <w:rPr>
            <w:rFonts w:ascii="Tahoma" w:hAnsi="Tahoma" w:cs="Tahoma"/>
            <w:color w:val="0000FF"/>
            <w:sz w:val="20"/>
            <w:szCs w:val="20"/>
            <w:u w:val="single"/>
          </w:rPr>
          <w:t>Developing and implementing a low-level concerns policy: a guide for organisations which work with children (farrer.co.uk)</w:t>
        </w:r>
      </w:hyperlink>
    </w:p>
    <w:p w14:paraId="5C5FDA84" w14:textId="77777777" w:rsidR="00C83AA2" w:rsidRPr="00C83AA2" w:rsidRDefault="00C83AA2" w:rsidP="00B11483">
      <w:pPr>
        <w:autoSpaceDE w:val="0"/>
        <w:autoSpaceDN w:val="0"/>
        <w:adjustRightInd w:val="0"/>
        <w:jc w:val="left"/>
        <w:rPr>
          <w:rFonts w:ascii="Tahoma" w:hAnsi="Tahoma" w:cs="Tahoma"/>
          <w:sz w:val="20"/>
          <w:szCs w:val="20"/>
        </w:rPr>
      </w:pPr>
      <w:hyperlink r:id="rId237" w:history="1">
        <w:r w:rsidRPr="00C83AA2">
          <w:rPr>
            <w:rFonts w:ascii="Tahoma" w:hAnsi="Tahoma" w:cs="Tahoma"/>
            <w:color w:val="0000FF"/>
            <w:sz w:val="20"/>
            <w:szCs w:val="20"/>
            <w:u w:val="single"/>
          </w:rPr>
          <w:t>Responding to low-level concerns in education | NSPCC Learning</w:t>
        </w:r>
      </w:hyperlink>
    </w:p>
    <w:p w14:paraId="43F853A7" w14:textId="77777777" w:rsidR="00C83AA2" w:rsidRDefault="00C83AA2" w:rsidP="00B11483">
      <w:pPr>
        <w:autoSpaceDE w:val="0"/>
        <w:autoSpaceDN w:val="0"/>
        <w:adjustRightInd w:val="0"/>
        <w:jc w:val="left"/>
        <w:rPr>
          <w:rFonts w:ascii="Tahoma" w:hAnsi="Tahoma" w:cs="Tahoma"/>
          <w:sz w:val="20"/>
          <w:szCs w:val="20"/>
        </w:rPr>
      </w:pPr>
    </w:p>
    <w:p w14:paraId="24B1F894" w14:textId="77777777" w:rsidR="001526E4" w:rsidRDefault="001526E4" w:rsidP="00B11483">
      <w:pPr>
        <w:autoSpaceDE w:val="0"/>
        <w:autoSpaceDN w:val="0"/>
        <w:adjustRightInd w:val="0"/>
        <w:jc w:val="left"/>
        <w:rPr>
          <w:rFonts w:ascii="Tahoma" w:hAnsi="Tahoma" w:cs="Tahoma"/>
          <w:sz w:val="20"/>
          <w:szCs w:val="20"/>
        </w:rPr>
      </w:pPr>
    </w:p>
    <w:p w14:paraId="605A6CED" w14:textId="77777777" w:rsidR="001526E4" w:rsidRPr="001F16F7" w:rsidRDefault="001526E4" w:rsidP="00B11483">
      <w:pPr>
        <w:autoSpaceDE w:val="0"/>
        <w:autoSpaceDN w:val="0"/>
        <w:adjustRightInd w:val="0"/>
        <w:jc w:val="left"/>
        <w:rPr>
          <w:rFonts w:ascii="Tahoma" w:hAnsi="Tahoma" w:cs="Tahoma"/>
          <w:sz w:val="20"/>
          <w:szCs w:val="20"/>
        </w:rPr>
      </w:pPr>
    </w:p>
    <w:p w14:paraId="617CED93" w14:textId="77777777" w:rsidR="00B3739A" w:rsidRPr="0095037E" w:rsidRDefault="00B3739A" w:rsidP="00914224">
      <w:pPr>
        <w:pStyle w:val="Heading2"/>
        <w:shd w:val="clear" w:color="auto" w:fill="0070C0"/>
        <w:spacing w:before="0"/>
      </w:pPr>
      <w:bookmarkStart w:id="71" w:name="_Toc238812790"/>
      <w:r>
        <w:t>Mandatory Reporting</w:t>
      </w:r>
      <w:bookmarkEnd w:id="71"/>
    </w:p>
    <w:p w14:paraId="10B2F826" w14:textId="77777777" w:rsidR="00B3739A" w:rsidRPr="001F16F7" w:rsidRDefault="00B3739A" w:rsidP="00B11483">
      <w:pPr>
        <w:autoSpaceDE w:val="0"/>
        <w:autoSpaceDN w:val="0"/>
        <w:adjustRightInd w:val="0"/>
        <w:jc w:val="left"/>
        <w:rPr>
          <w:rFonts w:ascii="Tahoma" w:hAnsi="Tahoma" w:cs="Tahoma"/>
          <w:sz w:val="20"/>
          <w:szCs w:val="20"/>
        </w:rPr>
      </w:pPr>
    </w:p>
    <w:p w14:paraId="3CE671D1" w14:textId="64027ED5" w:rsidR="00B3739A" w:rsidRPr="008C70F8" w:rsidRDefault="00B3739A" w:rsidP="00B11483">
      <w:pPr>
        <w:autoSpaceDE w:val="0"/>
        <w:autoSpaceDN w:val="0"/>
        <w:adjustRightInd w:val="0"/>
        <w:jc w:val="left"/>
        <w:rPr>
          <w:rFonts w:ascii="Tahoma" w:hAnsi="Tahoma" w:cs="Tahoma"/>
          <w:sz w:val="20"/>
          <w:szCs w:val="20"/>
          <w:highlight w:val="green"/>
        </w:rPr>
      </w:pPr>
      <w:r w:rsidRPr="008C70F8">
        <w:rPr>
          <w:rFonts w:ascii="Tahoma" w:hAnsi="Tahoma" w:cs="Tahoma"/>
          <w:sz w:val="20"/>
          <w:szCs w:val="20"/>
          <w:highlight w:val="green"/>
        </w:rPr>
        <w:t xml:space="preserve">The requirement to report any known or suspected child sexual abuse for anyone working in regulated activity with children/young people has now received Royal Assent and forms part of the Crime and Policing Act 2026. More guidance and training </w:t>
      </w:r>
      <w:proofErr w:type="gramStart"/>
      <w:r w:rsidRPr="008C70F8">
        <w:rPr>
          <w:rFonts w:ascii="Tahoma" w:hAnsi="Tahoma" w:cs="Tahoma"/>
          <w:sz w:val="20"/>
          <w:szCs w:val="20"/>
          <w:highlight w:val="green"/>
        </w:rPr>
        <w:t>is</w:t>
      </w:r>
      <w:proofErr w:type="gramEnd"/>
      <w:r w:rsidRPr="008C70F8">
        <w:rPr>
          <w:rFonts w:ascii="Tahoma" w:hAnsi="Tahoma" w:cs="Tahoma"/>
          <w:sz w:val="20"/>
          <w:szCs w:val="20"/>
          <w:highlight w:val="green"/>
        </w:rPr>
        <w:t xml:space="preserve"> expected from the government, however, </w:t>
      </w:r>
      <w:r w:rsidR="00ED6C98" w:rsidRPr="008C70F8">
        <w:rPr>
          <w:rFonts w:ascii="Tahoma" w:hAnsi="Tahoma" w:cs="Tahoma"/>
          <w:sz w:val="20"/>
          <w:szCs w:val="20"/>
          <w:highlight w:val="green"/>
        </w:rPr>
        <w:t>it</w:t>
      </w:r>
      <w:r w:rsidRPr="008C70F8">
        <w:rPr>
          <w:rFonts w:ascii="Tahoma" w:hAnsi="Tahoma" w:cs="Tahoma"/>
          <w:sz w:val="20"/>
          <w:szCs w:val="20"/>
          <w:highlight w:val="green"/>
        </w:rPr>
        <w:t xml:space="preserve"> introduces a new statutory duty for individuals undertaking key roles with responsibility for children and young people in England to report sexual abuse when they are made aware of it and failure to do this may constitute a criminal offence. It also includes a new criminal offence of attempting to prevent someone reporting child sexual abuse. </w:t>
      </w:r>
    </w:p>
    <w:p w14:paraId="6FA9389D" w14:textId="77777777" w:rsidR="00B3739A" w:rsidRPr="008C70F8" w:rsidRDefault="00B3739A" w:rsidP="00B11483">
      <w:pPr>
        <w:autoSpaceDE w:val="0"/>
        <w:autoSpaceDN w:val="0"/>
        <w:adjustRightInd w:val="0"/>
        <w:jc w:val="left"/>
        <w:rPr>
          <w:rFonts w:ascii="Tahoma" w:hAnsi="Tahoma" w:cs="Tahoma"/>
          <w:sz w:val="20"/>
          <w:szCs w:val="20"/>
          <w:highlight w:val="green"/>
        </w:rPr>
      </w:pPr>
    </w:p>
    <w:p w14:paraId="49EDC922" w14:textId="77777777" w:rsidR="00B3739A" w:rsidRPr="008C70F8" w:rsidRDefault="00B3739A" w:rsidP="00B11483">
      <w:pPr>
        <w:autoSpaceDE w:val="0"/>
        <w:autoSpaceDN w:val="0"/>
        <w:adjustRightInd w:val="0"/>
        <w:jc w:val="left"/>
        <w:rPr>
          <w:rFonts w:ascii="Tahoma" w:hAnsi="Tahoma" w:cs="Tahoma"/>
          <w:sz w:val="20"/>
          <w:szCs w:val="20"/>
          <w:highlight w:val="green"/>
        </w:rPr>
      </w:pPr>
      <w:r w:rsidRPr="008C70F8">
        <w:rPr>
          <w:rFonts w:ascii="Tahoma" w:hAnsi="Tahoma" w:cs="Tahoma"/>
          <w:sz w:val="20"/>
          <w:szCs w:val="20"/>
          <w:highlight w:val="green"/>
        </w:rPr>
        <w:t>The DSL will report any concerns around child sexual abuse immediately to the police and children’s social care. Staff will not delay reporting for further evidence gathering.</w:t>
      </w:r>
    </w:p>
    <w:p w14:paraId="4249FEFC" w14:textId="77777777" w:rsidR="00B3739A" w:rsidRPr="008C70F8" w:rsidRDefault="00B3739A" w:rsidP="00B11483">
      <w:pPr>
        <w:autoSpaceDE w:val="0"/>
        <w:autoSpaceDN w:val="0"/>
        <w:adjustRightInd w:val="0"/>
        <w:jc w:val="left"/>
        <w:rPr>
          <w:rFonts w:ascii="Tahoma" w:hAnsi="Tahoma" w:cs="Tahoma"/>
          <w:sz w:val="20"/>
          <w:szCs w:val="20"/>
          <w:highlight w:val="green"/>
        </w:rPr>
      </w:pPr>
    </w:p>
    <w:p w14:paraId="2BC7D706" w14:textId="77777777" w:rsidR="00B3739A" w:rsidRPr="008C70F8" w:rsidRDefault="00B3739A" w:rsidP="00B11483">
      <w:pPr>
        <w:autoSpaceDE w:val="0"/>
        <w:autoSpaceDN w:val="0"/>
        <w:adjustRightInd w:val="0"/>
        <w:jc w:val="left"/>
        <w:rPr>
          <w:rFonts w:ascii="Tahoma" w:hAnsi="Tahoma" w:cs="Tahoma"/>
          <w:sz w:val="20"/>
          <w:szCs w:val="20"/>
        </w:rPr>
      </w:pPr>
      <w:r w:rsidRPr="008C70F8">
        <w:rPr>
          <w:rFonts w:ascii="Tahoma" w:hAnsi="Tahoma" w:cs="Tahoma"/>
          <w:sz w:val="20"/>
          <w:szCs w:val="20"/>
          <w:highlight w:val="green"/>
        </w:rPr>
        <w:t xml:space="preserve">Section 5B of the Female Genital Mutilation Act 2003 places a statutory duty upon teachers, along with social workers and healthcare professionals, to report to the police where they discover FGM appears to have been carried out on a girl under 18. We also recognise that this does not replace safeguarding </w:t>
      </w:r>
      <w:proofErr w:type="gramStart"/>
      <w:r w:rsidRPr="008C70F8">
        <w:rPr>
          <w:rFonts w:ascii="Tahoma" w:hAnsi="Tahoma" w:cs="Tahoma"/>
          <w:sz w:val="20"/>
          <w:szCs w:val="20"/>
          <w:highlight w:val="green"/>
        </w:rPr>
        <w:t>children</w:t>
      </w:r>
      <w:proofErr w:type="gramEnd"/>
      <w:r w:rsidRPr="008C70F8">
        <w:rPr>
          <w:rFonts w:ascii="Tahoma" w:hAnsi="Tahoma" w:cs="Tahoma"/>
          <w:sz w:val="20"/>
          <w:szCs w:val="20"/>
          <w:highlight w:val="green"/>
        </w:rPr>
        <w:t xml:space="preserve"> actions, therefore a referral will also be made to Children’s Social Care.</w:t>
      </w:r>
    </w:p>
    <w:p w14:paraId="5C92D8E8" w14:textId="77777777" w:rsidR="00416D58" w:rsidRDefault="00416D58" w:rsidP="00B11483">
      <w:pPr>
        <w:autoSpaceDE w:val="0"/>
        <w:autoSpaceDN w:val="0"/>
        <w:adjustRightInd w:val="0"/>
        <w:jc w:val="left"/>
        <w:rPr>
          <w:rFonts w:ascii="Tahoma" w:hAnsi="Tahoma" w:cs="Tahoma"/>
          <w:sz w:val="20"/>
          <w:szCs w:val="20"/>
        </w:rPr>
      </w:pPr>
    </w:p>
    <w:p w14:paraId="3029A746" w14:textId="77777777" w:rsidR="00082A3D" w:rsidRDefault="00082A3D" w:rsidP="00B11483">
      <w:pPr>
        <w:autoSpaceDE w:val="0"/>
        <w:autoSpaceDN w:val="0"/>
        <w:adjustRightInd w:val="0"/>
        <w:jc w:val="left"/>
        <w:rPr>
          <w:rFonts w:ascii="Tahoma" w:hAnsi="Tahoma" w:cs="Tahoma"/>
          <w:sz w:val="20"/>
          <w:szCs w:val="20"/>
        </w:rPr>
      </w:pPr>
    </w:p>
    <w:p w14:paraId="5D7EFA38" w14:textId="77777777" w:rsidR="00B504E9" w:rsidRPr="00B646E0" w:rsidRDefault="00B504E9" w:rsidP="00914224">
      <w:pPr>
        <w:pStyle w:val="Heading2"/>
        <w:shd w:val="clear" w:color="auto" w:fill="0070C0"/>
        <w:spacing w:before="0"/>
      </w:pPr>
      <w:bookmarkStart w:id="72" w:name="_Toc238812791"/>
      <w:r w:rsidRPr="00B646E0">
        <w:t>Private Fostering</w:t>
      </w:r>
      <w:bookmarkEnd w:id="72"/>
    </w:p>
    <w:p w14:paraId="6B521BA6" w14:textId="77777777" w:rsidR="00B504E9" w:rsidRPr="00FC5844" w:rsidRDefault="00B504E9" w:rsidP="00B11483">
      <w:pPr>
        <w:autoSpaceDE w:val="0"/>
        <w:autoSpaceDN w:val="0"/>
        <w:adjustRightInd w:val="0"/>
        <w:jc w:val="left"/>
        <w:rPr>
          <w:rFonts w:ascii="Tahoma" w:hAnsi="Tahoma" w:cs="Tahoma"/>
          <w:color w:val="000000" w:themeColor="text1"/>
          <w:sz w:val="20"/>
          <w:szCs w:val="20"/>
        </w:rPr>
      </w:pPr>
    </w:p>
    <w:p w14:paraId="47FB8FF6" w14:textId="217C7333" w:rsidR="00B504E9" w:rsidRPr="00FC5844" w:rsidRDefault="00B504E9" w:rsidP="00B11483">
      <w:pPr>
        <w:autoSpaceDE w:val="0"/>
        <w:autoSpaceDN w:val="0"/>
        <w:adjustRightInd w:val="0"/>
        <w:jc w:val="left"/>
        <w:rPr>
          <w:rFonts w:ascii="Tahoma" w:hAnsi="Tahoma" w:cs="Tahoma"/>
          <w:color w:val="000000" w:themeColor="text1"/>
          <w:sz w:val="20"/>
          <w:szCs w:val="20"/>
        </w:rPr>
      </w:pPr>
      <w:r w:rsidRPr="00FC5844">
        <w:rPr>
          <w:rFonts w:ascii="Tahoma" w:hAnsi="Tahoma" w:cs="Tahoma"/>
          <w:color w:val="000000" w:themeColor="text1"/>
          <w:sz w:val="20"/>
          <w:szCs w:val="20"/>
        </w:rPr>
        <w:t>If a child or young person, anyone aged under 16 years old or 18 years old if they are disabled, is being cared for by someone other than a parent or close relative for more than 28 days then they are being privately fostered. Legally parents must inform the Local Authority if their child is living with a private foster carer six weeks prior to the arrangement beginning, or within 48 hours in emergency situations.</w:t>
      </w:r>
    </w:p>
    <w:p w14:paraId="18CEB67F" w14:textId="77777777" w:rsidR="00B504E9" w:rsidRPr="00FC5844" w:rsidRDefault="00B504E9" w:rsidP="00B11483">
      <w:pPr>
        <w:autoSpaceDE w:val="0"/>
        <w:autoSpaceDN w:val="0"/>
        <w:adjustRightInd w:val="0"/>
        <w:jc w:val="left"/>
        <w:rPr>
          <w:rFonts w:ascii="Tahoma" w:hAnsi="Tahoma" w:cs="Tahoma"/>
          <w:color w:val="000000" w:themeColor="text1"/>
          <w:sz w:val="20"/>
          <w:szCs w:val="20"/>
        </w:rPr>
      </w:pPr>
    </w:p>
    <w:p w14:paraId="4D3BEFB7" w14:textId="17B4FF92" w:rsidR="00B504E9" w:rsidRPr="00FC5844" w:rsidRDefault="00B504E9" w:rsidP="00B11483">
      <w:pPr>
        <w:autoSpaceDE w:val="0"/>
        <w:autoSpaceDN w:val="0"/>
        <w:adjustRightInd w:val="0"/>
        <w:jc w:val="left"/>
        <w:rPr>
          <w:rFonts w:ascii="Tahoma" w:hAnsi="Tahoma" w:cs="Tahoma"/>
          <w:color w:val="000000" w:themeColor="text1"/>
          <w:sz w:val="20"/>
          <w:szCs w:val="20"/>
        </w:rPr>
      </w:pPr>
      <w:r w:rsidRPr="00FC5844">
        <w:rPr>
          <w:rFonts w:ascii="Tahoma" w:hAnsi="Tahoma" w:cs="Tahoma"/>
          <w:color w:val="000000" w:themeColor="text1"/>
          <w:sz w:val="20"/>
          <w:szCs w:val="20"/>
        </w:rPr>
        <w:t xml:space="preserve">At </w:t>
      </w:r>
      <w:proofErr w:type="spellStart"/>
      <w:r w:rsidR="00A50BB2">
        <w:rPr>
          <w:rFonts w:ascii="Tahoma" w:hAnsi="Tahoma" w:cs="Tahoma"/>
          <w:color w:val="000000" w:themeColor="text1"/>
          <w:sz w:val="20"/>
          <w:szCs w:val="20"/>
        </w:rPr>
        <w:t>Tornedale</w:t>
      </w:r>
      <w:proofErr w:type="spellEnd"/>
      <w:r w:rsidR="00A50BB2">
        <w:rPr>
          <w:rFonts w:ascii="Tahoma" w:hAnsi="Tahoma" w:cs="Tahoma"/>
          <w:color w:val="000000" w:themeColor="text1"/>
          <w:sz w:val="20"/>
          <w:szCs w:val="20"/>
        </w:rPr>
        <w:t xml:space="preserve"> Infant Academy</w:t>
      </w:r>
      <w:r w:rsidRPr="00FC5844">
        <w:rPr>
          <w:rFonts w:ascii="Tahoma" w:hAnsi="Tahoma" w:cs="Tahoma"/>
          <w:b/>
          <w:bCs/>
          <w:i/>
          <w:iCs/>
          <w:sz w:val="20"/>
          <w:szCs w:val="20"/>
        </w:rPr>
        <w:t xml:space="preserve"> </w:t>
      </w:r>
      <w:r w:rsidRPr="00FC5844">
        <w:rPr>
          <w:rFonts w:ascii="Tahoma" w:hAnsi="Tahoma" w:cs="Tahoma"/>
          <w:color w:val="000000" w:themeColor="text1"/>
          <w:sz w:val="20"/>
          <w:szCs w:val="20"/>
        </w:rPr>
        <w:t xml:space="preserve">staff recognise that they have a statutory duty to encourage parents to notify the Local Authority of a private fostering arrangement and to follow this up by reporting to the Local Authority. </w:t>
      </w:r>
    </w:p>
    <w:p w14:paraId="0F68278F" w14:textId="77777777" w:rsidR="00B504E9" w:rsidRPr="00FC5844" w:rsidRDefault="00B504E9" w:rsidP="00B11483">
      <w:pPr>
        <w:autoSpaceDE w:val="0"/>
        <w:autoSpaceDN w:val="0"/>
        <w:adjustRightInd w:val="0"/>
        <w:jc w:val="left"/>
        <w:rPr>
          <w:rFonts w:ascii="Tahoma" w:hAnsi="Tahoma" w:cs="Tahoma"/>
          <w:color w:val="000000" w:themeColor="text1"/>
          <w:sz w:val="20"/>
          <w:szCs w:val="20"/>
        </w:rPr>
      </w:pPr>
    </w:p>
    <w:p w14:paraId="29C257E4" w14:textId="77777777" w:rsidR="00B504E9" w:rsidRPr="00FC5844" w:rsidRDefault="00B504E9" w:rsidP="00B11483">
      <w:pPr>
        <w:autoSpaceDE w:val="0"/>
        <w:autoSpaceDN w:val="0"/>
        <w:adjustRightInd w:val="0"/>
        <w:jc w:val="left"/>
        <w:rPr>
          <w:rFonts w:ascii="Tahoma" w:hAnsi="Tahoma" w:cs="Tahoma"/>
          <w:color w:val="000000" w:themeColor="text1"/>
          <w:sz w:val="20"/>
          <w:szCs w:val="20"/>
          <w:u w:val="single"/>
        </w:rPr>
      </w:pPr>
      <w:r w:rsidRPr="00FC5844">
        <w:rPr>
          <w:rFonts w:ascii="Tahoma" w:hAnsi="Tahoma" w:cs="Tahoma"/>
          <w:color w:val="000000" w:themeColor="text1"/>
          <w:sz w:val="20"/>
          <w:szCs w:val="20"/>
          <w:u w:val="single"/>
        </w:rPr>
        <w:t>Useful Links:</w:t>
      </w:r>
    </w:p>
    <w:p w14:paraId="2EA747A0" w14:textId="77777777" w:rsidR="00FC5844" w:rsidRPr="00FC5844" w:rsidRDefault="00FC5844" w:rsidP="00B11483">
      <w:pPr>
        <w:autoSpaceDE w:val="0"/>
        <w:autoSpaceDN w:val="0"/>
        <w:adjustRightInd w:val="0"/>
        <w:jc w:val="left"/>
        <w:rPr>
          <w:rFonts w:ascii="Tahoma" w:hAnsi="Tahoma" w:cs="Tahoma"/>
          <w:color w:val="000000" w:themeColor="text1"/>
          <w:sz w:val="20"/>
          <w:szCs w:val="20"/>
        </w:rPr>
      </w:pPr>
      <w:hyperlink r:id="rId238" w:history="1">
        <w:r w:rsidRPr="00FC5844">
          <w:rPr>
            <w:rFonts w:ascii="Tahoma" w:hAnsi="Tahoma" w:cs="Tahoma"/>
            <w:color w:val="0000FF"/>
            <w:sz w:val="20"/>
            <w:szCs w:val="20"/>
            <w:u w:val="single"/>
          </w:rPr>
          <w:t>Caring for Children you Already Know - City of Doncaster Council</w:t>
        </w:r>
      </w:hyperlink>
    </w:p>
    <w:p w14:paraId="6273A3FC" w14:textId="77777777" w:rsidR="00FC5844" w:rsidRPr="00FC5844" w:rsidRDefault="00FC5844" w:rsidP="00B11483">
      <w:pPr>
        <w:autoSpaceDE w:val="0"/>
        <w:autoSpaceDN w:val="0"/>
        <w:adjustRightInd w:val="0"/>
        <w:jc w:val="left"/>
        <w:rPr>
          <w:rFonts w:ascii="Tahoma" w:hAnsi="Tahoma" w:cs="Tahoma"/>
          <w:sz w:val="20"/>
          <w:szCs w:val="20"/>
        </w:rPr>
      </w:pPr>
      <w:hyperlink r:id="rId239" w:history="1">
        <w:r w:rsidRPr="00FC5844">
          <w:rPr>
            <w:rFonts w:ascii="Tahoma" w:hAnsi="Tahoma" w:cs="Tahoma"/>
            <w:color w:val="0000FF"/>
            <w:sz w:val="20"/>
            <w:szCs w:val="20"/>
            <w:u w:val="single"/>
          </w:rPr>
          <w:t>Keeping children safe in education - GOV.UK</w:t>
        </w:r>
      </w:hyperlink>
    </w:p>
    <w:p w14:paraId="4F0D7F2A" w14:textId="77777777" w:rsidR="000075C1" w:rsidRPr="00B646E0" w:rsidRDefault="000075C1" w:rsidP="00B11483">
      <w:pPr>
        <w:autoSpaceDE w:val="0"/>
        <w:autoSpaceDN w:val="0"/>
        <w:adjustRightInd w:val="0"/>
        <w:jc w:val="left"/>
        <w:rPr>
          <w:rFonts w:ascii="Tahoma" w:hAnsi="Tahoma" w:cs="Tahoma"/>
          <w:b/>
          <w:bCs/>
        </w:rPr>
      </w:pPr>
    </w:p>
    <w:p w14:paraId="5C35111C" w14:textId="54D2C3DE" w:rsidR="008716D6" w:rsidRPr="00B646E0" w:rsidRDefault="008716D6" w:rsidP="00914224">
      <w:pPr>
        <w:pStyle w:val="Heading2"/>
        <w:shd w:val="clear" w:color="auto" w:fill="0070C0"/>
        <w:spacing w:before="0"/>
      </w:pPr>
      <w:bookmarkStart w:id="73" w:name="_Toc238812792"/>
      <w:r w:rsidRPr="00B646E0">
        <w:lastRenderedPageBreak/>
        <w:t xml:space="preserve">The </w:t>
      </w:r>
      <w:r w:rsidR="00680476" w:rsidRPr="00B646E0">
        <w:t xml:space="preserve">use of </w:t>
      </w:r>
      <w:r w:rsidR="00765E97">
        <w:t>R</w:t>
      </w:r>
      <w:r w:rsidR="00680476" w:rsidRPr="00B646E0">
        <w:t xml:space="preserve">easonable </w:t>
      </w:r>
      <w:r w:rsidR="00765E97">
        <w:t>F</w:t>
      </w:r>
      <w:r w:rsidR="00680476" w:rsidRPr="00B646E0">
        <w:t>orce’ in schools and colleges</w:t>
      </w:r>
      <w:bookmarkEnd w:id="73"/>
    </w:p>
    <w:p w14:paraId="3A189B72" w14:textId="77777777" w:rsidR="008716D6" w:rsidRPr="000D0A42" w:rsidRDefault="008716D6" w:rsidP="00B11483">
      <w:pPr>
        <w:autoSpaceDE w:val="0"/>
        <w:autoSpaceDN w:val="0"/>
        <w:adjustRightInd w:val="0"/>
        <w:jc w:val="left"/>
        <w:rPr>
          <w:rFonts w:ascii="Tahoma" w:hAnsi="Tahoma" w:cs="Tahoma"/>
          <w:b/>
          <w:bCs/>
          <w:sz w:val="20"/>
          <w:szCs w:val="20"/>
        </w:rPr>
      </w:pPr>
    </w:p>
    <w:p w14:paraId="1F0D38E6" w14:textId="1B5762F7" w:rsidR="000D0A42" w:rsidRPr="000D0A42" w:rsidRDefault="00804CAC" w:rsidP="00B11483">
      <w:pPr>
        <w:autoSpaceDE w:val="0"/>
        <w:autoSpaceDN w:val="0"/>
        <w:adjustRightInd w:val="0"/>
        <w:jc w:val="left"/>
        <w:rPr>
          <w:rFonts w:ascii="Tahoma" w:hAnsi="Tahoma" w:cs="Tahoma"/>
          <w:sz w:val="20"/>
          <w:szCs w:val="20"/>
        </w:rPr>
      </w:pPr>
      <w:r w:rsidRPr="000D0A42">
        <w:rPr>
          <w:rFonts w:ascii="Tahoma" w:hAnsi="Tahoma" w:cs="Tahoma"/>
          <w:sz w:val="20"/>
          <w:szCs w:val="20"/>
        </w:rPr>
        <w:t xml:space="preserve">At </w:t>
      </w:r>
      <w:proofErr w:type="spellStart"/>
      <w:r w:rsidR="00A50BB2">
        <w:rPr>
          <w:rFonts w:ascii="Tahoma" w:hAnsi="Tahoma" w:cs="Tahoma"/>
          <w:color w:val="000000" w:themeColor="text1"/>
          <w:sz w:val="20"/>
          <w:szCs w:val="20"/>
        </w:rPr>
        <w:t>Tornedale</w:t>
      </w:r>
      <w:proofErr w:type="spellEnd"/>
      <w:r w:rsidR="00A50BB2">
        <w:rPr>
          <w:rFonts w:ascii="Tahoma" w:hAnsi="Tahoma" w:cs="Tahoma"/>
          <w:color w:val="000000" w:themeColor="text1"/>
          <w:sz w:val="20"/>
          <w:szCs w:val="20"/>
        </w:rPr>
        <w:t xml:space="preserve"> Infant Academy</w:t>
      </w:r>
      <w:r w:rsidR="00572528" w:rsidRPr="000D0A42">
        <w:rPr>
          <w:rFonts w:ascii="Tahoma" w:hAnsi="Tahoma" w:cs="Tahoma"/>
          <w:b/>
          <w:bCs/>
          <w:i/>
          <w:iCs/>
          <w:sz w:val="20"/>
          <w:szCs w:val="20"/>
        </w:rPr>
        <w:t xml:space="preserve"> </w:t>
      </w:r>
      <w:r w:rsidR="000D0A42" w:rsidRPr="000D0A42">
        <w:rPr>
          <w:rFonts w:ascii="Tahoma" w:hAnsi="Tahoma" w:cs="Tahoma"/>
          <w:sz w:val="20"/>
          <w:szCs w:val="20"/>
        </w:rPr>
        <w:t xml:space="preserve">we recognise that 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61B44FD8" w14:textId="594C99A8" w:rsidR="00804CAC" w:rsidRPr="000D0A42" w:rsidRDefault="00804CAC" w:rsidP="00B11483">
      <w:pPr>
        <w:autoSpaceDE w:val="0"/>
        <w:autoSpaceDN w:val="0"/>
        <w:adjustRightInd w:val="0"/>
        <w:jc w:val="left"/>
        <w:rPr>
          <w:rFonts w:ascii="Tahoma" w:hAnsi="Tahoma" w:cs="Tahoma"/>
          <w:sz w:val="20"/>
          <w:szCs w:val="20"/>
        </w:rPr>
      </w:pPr>
    </w:p>
    <w:p w14:paraId="7B91EFA1" w14:textId="7A82BF0A" w:rsidR="00804CAC" w:rsidRPr="000D0A42" w:rsidRDefault="00804CAC" w:rsidP="00B11483">
      <w:pPr>
        <w:autoSpaceDE w:val="0"/>
        <w:autoSpaceDN w:val="0"/>
        <w:adjustRightInd w:val="0"/>
        <w:jc w:val="left"/>
        <w:rPr>
          <w:rFonts w:ascii="Tahoma" w:hAnsi="Tahoma" w:cs="Tahoma"/>
          <w:sz w:val="20"/>
          <w:szCs w:val="20"/>
        </w:rPr>
      </w:pPr>
      <w:r w:rsidRPr="000D0A42">
        <w:rPr>
          <w:rFonts w:ascii="Tahoma" w:hAnsi="Tahoma" w:cs="Tahoma"/>
          <w:sz w:val="20"/>
          <w:szCs w:val="20"/>
        </w:rPr>
        <w:t xml:space="preserve">At </w:t>
      </w:r>
      <w:proofErr w:type="spellStart"/>
      <w:r w:rsidR="00A50BB2">
        <w:rPr>
          <w:rFonts w:ascii="Tahoma" w:hAnsi="Tahoma" w:cs="Tahoma"/>
          <w:color w:val="000000" w:themeColor="text1"/>
          <w:sz w:val="20"/>
          <w:szCs w:val="20"/>
        </w:rPr>
        <w:t>Tornedale</w:t>
      </w:r>
      <w:proofErr w:type="spellEnd"/>
      <w:r w:rsidR="00A50BB2">
        <w:rPr>
          <w:rFonts w:ascii="Tahoma" w:hAnsi="Tahoma" w:cs="Tahoma"/>
          <w:color w:val="000000" w:themeColor="text1"/>
          <w:sz w:val="20"/>
          <w:szCs w:val="20"/>
        </w:rPr>
        <w:t xml:space="preserve"> Infant Academy</w:t>
      </w:r>
      <w:r w:rsidR="006B6A51" w:rsidRPr="000D0A42">
        <w:rPr>
          <w:rFonts w:ascii="Tahoma" w:hAnsi="Tahoma" w:cs="Tahoma"/>
          <w:b/>
          <w:bCs/>
          <w:i/>
          <w:iCs/>
          <w:sz w:val="20"/>
          <w:szCs w:val="20"/>
        </w:rPr>
        <w:t xml:space="preserve"> </w:t>
      </w:r>
      <w:r w:rsidRPr="000D0A42">
        <w:rPr>
          <w:rFonts w:ascii="Tahoma" w:hAnsi="Tahoma" w:cs="Tahoma"/>
          <w:sz w:val="20"/>
          <w:szCs w:val="20"/>
        </w:rPr>
        <w:t>we will:</w:t>
      </w:r>
    </w:p>
    <w:p w14:paraId="28A2E7C7" w14:textId="77777777" w:rsidR="00804CAC" w:rsidRPr="000D0A42" w:rsidRDefault="00804CAC" w:rsidP="00B11483">
      <w:pPr>
        <w:autoSpaceDE w:val="0"/>
        <w:autoSpaceDN w:val="0"/>
        <w:adjustRightInd w:val="0"/>
        <w:jc w:val="left"/>
        <w:rPr>
          <w:rFonts w:ascii="Tahoma" w:hAnsi="Tahoma" w:cs="Tahoma"/>
          <w:sz w:val="20"/>
          <w:szCs w:val="20"/>
        </w:rPr>
      </w:pPr>
    </w:p>
    <w:p w14:paraId="0CA2938A" w14:textId="77777777" w:rsidR="00804CAC" w:rsidRPr="000D0A42" w:rsidRDefault="00804CAC" w:rsidP="00B11483">
      <w:pPr>
        <w:pStyle w:val="ListParagraph"/>
        <w:numPr>
          <w:ilvl w:val="0"/>
          <w:numId w:val="21"/>
        </w:numPr>
        <w:autoSpaceDE w:val="0"/>
        <w:autoSpaceDN w:val="0"/>
        <w:adjustRightInd w:val="0"/>
        <w:jc w:val="left"/>
        <w:rPr>
          <w:rFonts w:ascii="Tahoma" w:hAnsi="Tahoma" w:cs="Tahoma"/>
          <w:sz w:val="20"/>
          <w:szCs w:val="20"/>
        </w:rPr>
      </w:pPr>
      <w:r w:rsidRPr="000D0A42">
        <w:rPr>
          <w:rFonts w:ascii="Tahoma" w:hAnsi="Tahoma" w:cs="Tahoma"/>
          <w:sz w:val="20"/>
          <w:szCs w:val="20"/>
        </w:rPr>
        <w:t>Only use ‘reasonable force’ as a last resort, and the staff who are likely to use ‘reasonable force’ will be appropriately trained.</w:t>
      </w:r>
    </w:p>
    <w:p w14:paraId="5402CB3B" w14:textId="77777777" w:rsidR="00804CAC" w:rsidRPr="000D0A42" w:rsidRDefault="00804CAC" w:rsidP="00B11483">
      <w:pPr>
        <w:pStyle w:val="ListParagraph"/>
        <w:numPr>
          <w:ilvl w:val="0"/>
          <w:numId w:val="21"/>
        </w:numPr>
        <w:autoSpaceDE w:val="0"/>
        <w:autoSpaceDN w:val="0"/>
        <w:adjustRightInd w:val="0"/>
        <w:jc w:val="left"/>
        <w:rPr>
          <w:rFonts w:ascii="Tahoma" w:hAnsi="Tahoma" w:cs="Tahoma"/>
          <w:sz w:val="20"/>
          <w:szCs w:val="20"/>
        </w:rPr>
      </w:pPr>
      <w:r w:rsidRPr="000D0A42">
        <w:rPr>
          <w:rFonts w:ascii="Tahoma" w:hAnsi="Tahoma" w:cs="Tahoma"/>
          <w:sz w:val="20"/>
          <w:szCs w:val="20"/>
        </w:rPr>
        <w:t>Log all incidents where ‘reasonable force’ has been used and inform parents/carers.</w:t>
      </w:r>
    </w:p>
    <w:p w14:paraId="0A3B75D2" w14:textId="77777777" w:rsidR="00804CAC" w:rsidRPr="000D0A42" w:rsidRDefault="00804CAC" w:rsidP="00B11483">
      <w:pPr>
        <w:pStyle w:val="ListParagraph"/>
        <w:numPr>
          <w:ilvl w:val="0"/>
          <w:numId w:val="21"/>
        </w:numPr>
        <w:autoSpaceDE w:val="0"/>
        <w:autoSpaceDN w:val="0"/>
        <w:adjustRightInd w:val="0"/>
        <w:jc w:val="left"/>
        <w:rPr>
          <w:rFonts w:ascii="Tahoma" w:hAnsi="Tahoma" w:cs="Tahoma"/>
          <w:sz w:val="20"/>
          <w:szCs w:val="20"/>
        </w:rPr>
      </w:pPr>
      <w:r w:rsidRPr="000D0A42">
        <w:rPr>
          <w:rFonts w:ascii="Tahoma" w:hAnsi="Tahoma" w:cs="Tahoma"/>
          <w:sz w:val="20"/>
          <w:szCs w:val="20"/>
        </w:rPr>
        <w:t>Recognise the additional vulnerability of children with SEND, mental health problems or medical conditions when using ‘reasonable force.’</w:t>
      </w:r>
    </w:p>
    <w:p w14:paraId="2623B589" w14:textId="77777777" w:rsidR="00804CAC" w:rsidRPr="000D0A42" w:rsidRDefault="00804CAC" w:rsidP="00B11483">
      <w:pPr>
        <w:autoSpaceDE w:val="0"/>
        <w:autoSpaceDN w:val="0"/>
        <w:adjustRightInd w:val="0"/>
        <w:jc w:val="left"/>
        <w:rPr>
          <w:rFonts w:ascii="Tahoma" w:hAnsi="Tahoma" w:cs="Tahoma"/>
          <w:b/>
          <w:bCs/>
          <w:i/>
          <w:iCs/>
          <w:sz w:val="20"/>
          <w:szCs w:val="20"/>
        </w:rPr>
      </w:pPr>
    </w:p>
    <w:p w14:paraId="31B8F9A9" w14:textId="77777777" w:rsidR="00E666B1" w:rsidRPr="000D0A42" w:rsidRDefault="00E666B1" w:rsidP="00B11483">
      <w:pPr>
        <w:autoSpaceDE w:val="0"/>
        <w:autoSpaceDN w:val="0"/>
        <w:adjustRightInd w:val="0"/>
        <w:jc w:val="left"/>
        <w:rPr>
          <w:rFonts w:ascii="Tahoma" w:hAnsi="Tahoma" w:cs="Tahoma"/>
          <w:sz w:val="20"/>
          <w:szCs w:val="20"/>
        </w:rPr>
      </w:pPr>
      <w:r w:rsidRPr="000D0A42">
        <w:rPr>
          <w:rFonts w:ascii="Tahoma" w:hAnsi="Tahoma" w:cs="Tahoma"/>
          <w:sz w:val="20"/>
          <w:szCs w:val="20"/>
        </w:rPr>
        <w:t xml:space="preserve">Please refer to the policy below for further detail; this can be found on our website: </w:t>
      </w:r>
    </w:p>
    <w:p w14:paraId="204E96D9" w14:textId="77777777" w:rsidR="00E666B1" w:rsidRPr="000D0A42" w:rsidRDefault="00E666B1" w:rsidP="00B11483">
      <w:pPr>
        <w:pStyle w:val="ListParagraph"/>
        <w:numPr>
          <w:ilvl w:val="0"/>
          <w:numId w:val="36"/>
        </w:numPr>
        <w:autoSpaceDE w:val="0"/>
        <w:autoSpaceDN w:val="0"/>
        <w:adjustRightInd w:val="0"/>
        <w:jc w:val="left"/>
        <w:rPr>
          <w:rFonts w:ascii="Tahoma" w:hAnsi="Tahoma" w:cs="Tahoma"/>
          <w:sz w:val="20"/>
          <w:szCs w:val="20"/>
        </w:rPr>
      </w:pPr>
      <w:r w:rsidRPr="000D0A42">
        <w:rPr>
          <w:rFonts w:ascii="Tahoma" w:hAnsi="Tahoma" w:cs="Tahoma"/>
          <w:sz w:val="20"/>
          <w:szCs w:val="20"/>
        </w:rPr>
        <w:t xml:space="preserve">Behaviour, anti-bullying and exclusions </w:t>
      </w:r>
    </w:p>
    <w:p w14:paraId="5C6AA37B" w14:textId="28B84FA3" w:rsidR="000D0A42" w:rsidRPr="00831A48" w:rsidRDefault="000D0A42" w:rsidP="00B11483">
      <w:pPr>
        <w:pStyle w:val="ListParagraph"/>
        <w:numPr>
          <w:ilvl w:val="0"/>
          <w:numId w:val="36"/>
        </w:numPr>
        <w:autoSpaceDE w:val="0"/>
        <w:autoSpaceDN w:val="0"/>
        <w:adjustRightInd w:val="0"/>
        <w:jc w:val="left"/>
        <w:rPr>
          <w:rFonts w:ascii="Tahoma" w:hAnsi="Tahoma" w:cs="Tahoma"/>
          <w:sz w:val="20"/>
          <w:szCs w:val="20"/>
          <w:highlight w:val="green"/>
        </w:rPr>
      </w:pPr>
      <w:r w:rsidRPr="00831A48">
        <w:rPr>
          <w:rFonts w:ascii="Tahoma" w:hAnsi="Tahoma" w:cs="Tahoma"/>
          <w:sz w:val="20"/>
          <w:szCs w:val="20"/>
          <w:highlight w:val="green"/>
        </w:rPr>
        <w:t>Use of Restrictive Interventions</w:t>
      </w:r>
    </w:p>
    <w:p w14:paraId="3ECE4BF9" w14:textId="77777777" w:rsidR="00804CAC" w:rsidRPr="000D0A42" w:rsidRDefault="00804CAC" w:rsidP="00B11483">
      <w:pPr>
        <w:autoSpaceDE w:val="0"/>
        <w:autoSpaceDN w:val="0"/>
        <w:adjustRightInd w:val="0"/>
        <w:jc w:val="left"/>
        <w:rPr>
          <w:rFonts w:ascii="Tahoma" w:hAnsi="Tahoma" w:cs="Tahoma"/>
          <w:b/>
          <w:bCs/>
          <w:i/>
          <w:iCs/>
          <w:sz w:val="20"/>
          <w:szCs w:val="20"/>
        </w:rPr>
      </w:pPr>
    </w:p>
    <w:p w14:paraId="703C5116" w14:textId="77777777" w:rsidR="006372D8" w:rsidRPr="000D0A42" w:rsidRDefault="006372D8" w:rsidP="00B11483">
      <w:pPr>
        <w:autoSpaceDE w:val="0"/>
        <w:autoSpaceDN w:val="0"/>
        <w:adjustRightInd w:val="0"/>
        <w:jc w:val="left"/>
        <w:rPr>
          <w:rFonts w:ascii="Tahoma" w:hAnsi="Tahoma" w:cs="Tahoma"/>
          <w:sz w:val="20"/>
          <w:szCs w:val="20"/>
          <w:u w:val="single"/>
        </w:rPr>
      </w:pPr>
      <w:r w:rsidRPr="000D0A42">
        <w:rPr>
          <w:rFonts w:ascii="Tahoma" w:hAnsi="Tahoma" w:cs="Tahoma"/>
          <w:sz w:val="20"/>
          <w:szCs w:val="20"/>
          <w:u w:val="single"/>
        </w:rPr>
        <w:t>Useful Links:</w:t>
      </w:r>
    </w:p>
    <w:p w14:paraId="217C5FDE" w14:textId="77777777" w:rsidR="000D0A42" w:rsidRPr="000D0A42" w:rsidRDefault="000D0A42" w:rsidP="00B11483">
      <w:pPr>
        <w:autoSpaceDE w:val="0"/>
        <w:autoSpaceDN w:val="0"/>
        <w:adjustRightInd w:val="0"/>
        <w:jc w:val="left"/>
        <w:rPr>
          <w:rFonts w:ascii="Tahoma" w:hAnsi="Tahoma" w:cs="Tahoma"/>
          <w:sz w:val="20"/>
          <w:szCs w:val="20"/>
        </w:rPr>
      </w:pPr>
      <w:hyperlink r:id="rId240" w:history="1">
        <w:r w:rsidRPr="000D0A42">
          <w:rPr>
            <w:rFonts w:ascii="Tahoma" w:hAnsi="Tahoma" w:cs="Tahoma"/>
            <w:color w:val="0000FF"/>
            <w:sz w:val="20"/>
            <w:szCs w:val="20"/>
            <w:u w:val="single"/>
          </w:rPr>
          <w:t>Use of reasonable force in schools - GOV.UK</w:t>
        </w:r>
      </w:hyperlink>
    </w:p>
    <w:p w14:paraId="3B7687A3" w14:textId="77777777" w:rsidR="000D0A42" w:rsidRDefault="000D0A42" w:rsidP="00B11483">
      <w:pPr>
        <w:autoSpaceDE w:val="0"/>
        <w:autoSpaceDN w:val="0"/>
        <w:adjustRightInd w:val="0"/>
        <w:jc w:val="left"/>
      </w:pPr>
      <w:hyperlink r:id="rId241" w:history="1">
        <w:r w:rsidRPr="000D0A42">
          <w:rPr>
            <w:rFonts w:ascii="Tahoma" w:hAnsi="Tahoma" w:cs="Tahoma"/>
            <w:color w:val="0000FF"/>
            <w:sz w:val="20"/>
            <w:szCs w:val="20"/>
            <w:u w:val="single"/>
          </w:rPr>
          <w:t>Reducing the need for restraint and restrictive intervention - GOV.UK (www.gov.uk)</w:t>
        </w:r>
      </w:hyperlink>
    </w:p>
    <w:p w14:paraId="36ED7A1F" w14:textId="64B6ED1A" w:rsidR="00831A48" w:rsidRPr="000D0A42" w:rsidRDefault="00831A48" w:rsidP="00B11483">
      <w:pPr>
        <w:autoSpaceDE w:val="0"/>
        <w:autoSpaceDN w:val="0"/>
        <w:adjustRightInd w:val="0"/>
        <w:jc w:val="left"/>
        <w:rPr>
          <w:rFonts w:ascii="Tahoma" w:hAnsi="Tahoma" w:cs="Tahoma"/>
          <w:sz w:val="20"/>
          <w:szCs w:val="20"/>
        </w:rPr>
      </w:pPr>
      <w:hyperlink r:id="rId242" w:history="1">
        <w:r w:rsidRPr="00831A48">
          <w:rPr>
            <w:rStyle w:val="Hyperlink"/>
            <w:rFonts w:ascii="Tahoma" w:hAnsi="Tahoma" w:cs="Tahoma"/>
            <w:sz w:val="20"/>
            <w:szCs w:val="20"/>
          </w:rPr>
          <w:t>Use of reasonable force and other restrictive interventions guidance</w:t>
        </w:r>
      </w:hyperlink>
    </w:p>
    <w:p w14:paraId="11FB9FEE" w14:textId="77777777" w:rsidR="00AE5866" w:rsidRDefault="00AE5866" w:rsidP="00B11483">
      <w:pPr>
        <w:autoSpaceDE w:val="0"/>
        <w:autoSpaceDN w:val="0"/>
        <w:adjustRightInd w:val="0"/>
        <w:jc w:val="left"/>
      </w:pPr>
    </w:p>
    <w:p w14:paraId="1C0227DF" w14:textId="04F74061" w:rsidR="00F829FD" w:rsidRPr="00B646E0" w:rsidRDefault="00F829FD" w:rsidP="00914224">
      <w:pPr>
        <w:pStyle w:val="Heading2"/>
        <w:shd w:val="clear" w:color="auto" w:fill="0070C0"/>
        <w:spacing w:before="0"/>
      </w:pPr>
      <w:bookmarkStart w:id="74" w:name="_Toc238812793"/>
      <w:r>
        <w:t xml:space="preserve">Reporting </w:t>
      </w:r>
      <w:r w:rsidR="00765E97">
        <w:t>S</w:t>
      </w:r>
      <w:r>
        <w:t>ystems</w:t>
      </w:r>
      <w:r w:rsidR="00073993">
        <w:t xml:space="preserve"> for children/young people</w:t>
      </w:r>
      <w:bookmarkEnd w:id="74"/>
    </w:p>
    <w:p w14:paraId="19C05687" w14:textId="77777777" w:rsidR="00F829FD" w:rsidRPr="001F16F7" w:rsidRDefault="00F829FD" w:rsidP="00B11483">
      <w:pPr>
        <w:autoSpaceDE w:val="0"/>
        <w:autoSpaceDN w:val="0"/>
        <w:adjustRightInd w:val="0"/>
        <w:jc w:val="left"/>
        <w:rPr>
          <w:rFonts w:ascii="Tahoma" w:hAnsi="Tahoma" w:cs="Tahoma"/>
          <w:color w:val="000000" w:themeColor="text1"/>
          <w:sz w:val="20"/>
          <w:szCs w:val="20"/>
        </w:rPr>
      </w:pPr>
    </w:p>
    <w:p w14:paraId="59B4BAC9" w14:textId="008ED79E" w:rsidR="00615269" w:rsidRPr="006277CB" w:rsidRDefault="610AD2E2" w:rsidP="00B11483">
      <w:pPr>
        <w:autoSpaceDE w:val="0"/>
        <w:autoSpaceDN w:val="0"/>
        <w:adjustRightInd w:val="0"/>
        <w:jc w:val="left"/>
        <w:rPr>
          <w:rFonts w:ascii="Tahoma" w:hAnsi="Tahoma" w:cs="Tahoma"/>
          <w:sz w:val="20"/>
          <w:szCs w:val="20"/>
        </w:rPr>
      </w:pPr>
      <w:r w:rsidRPr="6DC9B750">
        <w:rPr>
          <w:rFonts w:ascii="Tahoma" w:hAnsi="Tahoma" w:cs="Tahoma"/>
          <w:sz w:val="20"/>
          <w:szCs w:val="20"/>
        </w:rPr>
        <w:t>Where there is a safeguarding concern, we will take the child’s/young person’s wishes and feelings into account when determining what action to take and what services to provide. We recognise the importance of ensuring children/young people feel safe and comfortable to come forward and report any concerns and/or allegations.</w:t>
      </w:r>
    </w:p>
    <w:p w14:paraId="056EA8C2" w14:textId="77777777" w:rsidR="00615269" w:rsidRPr="006277CB" w:rsidRDefault="00615269" w:rsidP="00B11483">
      <w:pPr>
        <w:autoSpaceDE w:val="0"/>
        <w:autoSpaceDN w:val="0"/>
        <w:adjustRightInd w:val="0"/>
        <w:jc w:val="left"/>
        <w:rPr>
          <w:rFonts w:ascii="Tahoma" w:hAnsi="Tahoma" w:cs="Tahoma"/>
          <w:sz w:val="20"/>
          <w:szCs w:val="20"/>
        </w:rPr>
      </w:pPr>
    </w:p>
    <w:p w14:paraId="014CD7FF" w14:textId="77777777" w:rsidR="00615269" w:rsidRPr="006277CB" w:rsidRDefault="610AD2E2" w:rsidP="00B11483">
      <w:pPr>
        <w:autoSpaceDE w:val="0"/>
        <w:autoSpaceDN w:val="0"/>
        <w:adjustRightInd w:val="0"/>
        <w:jc w:val="left"/>
        <w:rPr>
          <w:rFonts w:ascii="Tahoma" w:hAnsi="Tahoma" w:cs="Tahoma"/>
          <w:sz w:val="20"/>
          <w:szCs w:val="20"/>
        </w:rPr>
      </w:pPr>
      <w:r w:rsidRPr="6DC9B750">
        <w:rPr>
          <w:rFonts w:ascii="Tahoma" w:hAnsi="Tahoma" w:cs="Tahoma"/>
          <w:sz w:val="20"/>
          <w:szCs w:val="20"/>
        </w:rPr>
        <w:t>To achieve this, we will:</w:t>
      </w:r>
    </w:p>
    <w:p w14:paraId="591E8562" w14:textId="77777777" w:rsidR="006277CB" w:rsidRPr="006277CB" w:rsidRDefault="610AD2E2" w:rsidP="00B11483">
      <w:pPr>
        <w:pStyle w:val="ListParagraph"/>
        <w:numPr>
          <w:ilvl w:val="0"/>
          <w:numId w:val="36"/>
        </w:numPr>
        <w:autoSpaceDE w:val="0"/>
        <w:autoSpaceDN w:val="0"/>
        <w:adjustRightInd w:val="0"/>
        <w:jc w:val="left"/>
        <w:rPr>
          <w:rFonts w:ascii="Tahoma" w:hAnsi="Tahoma" w:cs="Tahoma"/>
          <w:sz w:val="20"/>
          <w:szCs w:val="20"/>
        </w:rPr>
      </w:pPr>
      <w:r w:rsidRPr="6DC9B750">
        <w:rPr>
          <w:rFonts w:ascii="Tahoma" w:hAnsi="Tahoma" w:cs="Tahoma"/>
          <w:sz w:val="20"/>
          <w:szCs w:val="20"/>
        </w:rPr>
        <w:t>Put systems in place for children/young people to confidently report abuse.</w:t>
      </w:r>
    </w:p>
    <w:p w14:paraId="7FA31BC3" w14:textId="77777777" w:rsidR="006277CB" w:rsidRPr="006277CB" w:rsidRDefault="610AD2E2" w:rsidP="00B11483">
      <w:pPr>
        <w:pStyle w:val="ListParagraph"/>
        <w:numPr>
          <w:ilvl w:val="0"/>
          <w:numId w:val="36"/>
        </w:numPr>
        <w:autoSpaceDE w:val="0"/>
        <w:autoSpaceDN w:val="0"/>
        <w:adjustRightInd w:val="0"/>
        <w:jc w:val="left"/>
        <w:rPr>
          <w:rFonts w:ascii="Tahoma" w:hAnsi="Tahoma" w:cs="Tahoma"/>
          <w:sz w:val="20"/>
          <w:szCs w:val="20"/>
        </w:rPr>
      </w:pPr>
      <w:r w:rsidRPr="6DC9B750">
        <w:rPr>
          <w:rFonts w:ascii="Tahoma" w:hAnsi="Tahoma" w:cs="Tahoma"/>
          <w:sz w:val="20"/>
          <w:szCs w:val="20"/>
        </w:rPr>
        <w:t>Ensure our reporting systems are well promoted, easily understood and easily accessible for children/young people.</w:t>
      </w:r>
    </w:p>
    <w:p w14:paraId="67A40FE1" w14:textId="20A51EFD" w:rsidR="00F829FD" w:rsidRPr="006277CB" w:rsidRDefault="610AD2E2" w:rsidP="00B11483">
      <w:pPr>
        <w:pStyle w:val="ListParagraph"/>
        <w:numPr>
          <w:ilvl w:val="0"/>
          <w:numId w:val="36"/>
        </w:numPr>
        <w:autoSpaceDE w:val="0"/>
        <w:autoSpaceDN w:val="0"/>
        <w:adjustRightInd w:val="0"/>
        <w:jc w:val="left"/>
        <w:rPr>
          <w:rFonts w:ascii="Tahoma" w:hAnsi="Tahoma" w:cs="Tahoma"/>
          <w:sz w:val="20"/>
          <w:szCs w:val="20"/>
        </w:rPr>
      </w:pPr>
      <w:r w:rsidRPr="6DC9B750">
        <w:rPr>
          <w:rFonts w:ascii="Tahoma" w:hAnsi="Tahoma" w:cs="Tahoma"/>
          <w:sz w:val="20"/>
          <w:szCs w:val="20"/>
        </w:rPr>
        <w:t>Make it clear to children/young people that their concerns will be taken seriously, and that they can safely express their views and give feedback.</w:t>
      </w:r>
    </w:p>
    <w:p w14:paraId="6CADE694" w14:textId="77777777" w:rsidR="006277CB" w:rsidRDefault="006277CB" w:rsidP="00B11483">
      <w:pPr>
        <w:pStyle w:val="ListParagraph"/>
        <w:autoSpaceDE w:val="0"/>
        <w:autoSpaceDN w:val="0"/>
        <w:adjustRightInd w:val="0"/>
        <w:ind w:left="700"/>
        <w:jc w:val="left"/>
        <w:rPr>
          <w:rFonts w:ascii="Tahoma" w:hAnsi="Tahoma" w:cs="Tahoma"/>
          <w:sz w:val="20"/>
          <w:szCs w:val="20"/>
        </w:rPr>
      </w:pPr>
    </w:p>
    <w:p w14:paraId="02BA1176" w14:textId="77777777" w:rsidR="009A76DB" w:rsidRDefault="009A76DB" w:rsidP="00B11483">
      <w:pPr>
        <w:autoSpaceDE w:val="0"/>
        <w:autoSpaceDN w:val="0"/>
        <w:adjustRightInd w:val="0"/>
        <w:jc w:val="left"/>
        <w:rPr>
          <w:rFonts w:ascii="Tahoma" w:hAnsi="Tahoma" w:cs="Tahoma"/>
          <w:sz w:val="20"/>
          <w:szCs w:val="20"/>
        </w:rPr>
      </w:pPr>
    </w:p>
    <w:p w14:paraId="72522DA2" w14:textId="5D6A3EC1" w:rsidR="009A76DB" w:rsidRPr="00B646E0" w:rsidRDefault="009A76DB" w:rsidP="00914224">
      <w:pPr>
        <w:pStyle w:val="Heading2"/>
        <w:shd w:val="clear" w:color="auto" w:fill="0070C0"/>
        <w:spacing w:before="0"/>
      </w:pPr>
      <w:bookmarkStart w:id="75" w:name="_Toc238812794"/>
      <w:r w:rsidRPr="6DC9B750">
        <w:t>Saf</w:t>
      </w:r>
      <w:r>
        <w:t>e Premises</w:t>
      </w:r>
      <w:bookmarkEnd w:id="75"/>
      <w:r>
        <w:t xml:space="preserve"> </w:t>
      </w:r>
      <w:r w:rsidRPr="6DC9B750">
        <w:t xml:space="preserve"> </w:t>
      </w:r>
    </w:p>
    <w:p w14:paraId="58D1620A" w14:textId="77777777" w:rsidR="009A76DB" w:rsidRDefault="009A76DB" w:rsidP="00B11483">
      <w:pPr>
        <w:autoSpaceDE w:val="0"/>
        <w:autoSpaceDN w:val="0"/>
        <w:adjustRightInd w:val="0"/>
        <w:jc w:val="left"/>
        <w:rPr>
          <w:rFonts w:ascii="Tahoma" w:hAnsi="Tahoma" w:cs="Tahoma"/>
          <w:sz w:val="20"/>
          <w:szCs w:val="20"/>
        </w:rPr>
      </w:pPr>
    </w:p>
    <w:p w14:paraId="04716357" w14:textId="028C744F" w:rsidR="009A76DB" w:rsidRPr="009A76DB" w:rsidRDefault="009A76DB" w:rsidP="00B11483">
      <w:pPr>
        <w:autoSpaceDE w:val="0"/>
        <w:autoSpaceDN w:val="0"/>
        <w:adjustRightInd w:val="0"/>
        <w:jc w:val="left"/>
        <w:rPr>
          <w:rFonts w:ascii="Tahoma" w:hAnsi="Tahoma" w:cs="Tahoma"/>
          <w:sz w:val="20"/>
          <w:szCs w:val="20"/>
        </w:rPr>
      </w:pPr>
      <w:r w:rsidRPr="009A76DB">
        <w:rPr>
          <w:rFonts w:ascii="Tahoma" w:hAnsi="Tahoma" w:cs="Tahoma"/>
          <w:sz w:val="20"/>
          <w:szCs w:val="20"/>
        </w:rPr>
        <w:t xml:space="preserve">At </w:t>
      </w:r>
      <w:proofErr w:type="spellStart"/>
      <w:r w:rsidR="00A50BB2">
        <w:rPr>
          <w:rFonts w:ascii="Tahoma" w:hAnsi="Tahoma" w:cs="Tahoma"/>
          <w:color w:val="000000" w:themeColor="text1"/>
          <w:sz w:val="20"/>
          <w:szCs w:val="20"/>
        </w:rPr>
        <w:t>Tornedale</w:t>
      </w:r>
      <w:proofErr w:type="spellEnd"/>
      <w:r w:rsidR="00A50BB2">
        <w:rPr>
          <w:rFonts w:ascii="Tahoma" w:hAnsi="Tahoma" w:cs="Tahoma"/>
          <w:color w:val="000000" w:themeColor="text1"/>
          <w:sz w:val="20"/>
          <w:szCs w:val="20"/>
        </w:rPr>
        <w:t xml:space="preserve"> Infant Academy</w:t>
      </w:r>
      <w:r>
        <w:rPr>
          <w:rFonts w:ascii="Tahoma" w:hAnsi="Tahoma" w:cs="Tahoma"/>
          <w:sz w:val="20"/>
          <w:szCs w:val="20"/>
        </w:rPr>
        <w:t xml:space="preserve"> </w:t>
      </w:r>
      <w:r w:rsidRPr="00090983">
        <w:rPr>
          <w:rFonts w:ascii="Tahoma" w:hAnsi="Tahoma" w:cs="Tahoma"/>
          <w:sz w:val="20"/>
          <w:szCs w:val="20"/>
          <w:highlight w:val="green"/>
        </w:rPr>
        <w:t>we are committed to ensuring that children/young people feel safe when attending school. This includes when accessing off site activities and our policies</w:t>
      </w:r>
      <w:r w:rsidR="00566730">
        <w:rPr>
          <w:rFonts w:ascii="Tahoma" w:hAnsi="Tahoma" w:cs="Tahoma"/>
          <w:sz w:val="20"/>
          <w:szCs w:val="20"/>
          <w:highlight w:val="green"/>
        </w:rPr>
        <w:t xml:space="preserve"> reflect </w:t>
      </w:r>
      <w:r w:rsidRPr="00090983">
        <w:rPr>
          <w:rFonts w:ascii="Tahoma" w:hAnsi="Tahoma" w:cs="Tahoma"/>
          <w:sz w:val="20"/>
          <w:szCs w:val="20"/>
          <w:highlight w:val="green"/>
        </w:rPr>
        <w:t>this.</w:t>
      </w:r>
      <w:r w:rsidRPr="009A76DB">
        <w:rPr>
          <w:rFonts w:ascii="Tahoma" w:hAnsi="Tahoma" w:cs="Tahoma"/>
          <w:sz w:val="20"/>
          <w:szCs w:val="20"/>
        </w:rPr>
        <w:t xml:space="preserve"> </w:t>
      </w:r>
    </w:p>
    <w:p w14:paraId="0CFCA506" w14:textId="77777777" w:rsidR="009A76DB" w:rsidRPr="009A76DB" w:rsidRDefault="009A76DB" w:rsidP="00B11483">
      <w:pPr>
        <w:autoSpaceDE w:val="0"/>
        <w:autoSpaceDN w:val="0"/>
        <w:adjustRightInd w:val="0"/>
        <w:jc w:val="left"/>
        <w:rPr>
          <w:rFonts w:ascii="Tahoma" w:hAnsi="Tahoma" w:cs="Tahoma"/>
          <w:sz w:val="20"/>
          <w:szCs w:val="20"/>
        </w:rPr>
      </w:pPr>
    </w:p>
    <w:p w14:paraId="48934E57" w14:textId="77777777" w:rsidR="009A76DB" w:rsidRPr="009A76DB" w:rsidRDefault="009A76DB" w:rsidP="00B11483">
      <w:pPr>
        <w:autoSpaceDE w:val="0"/>
        <w:autoSpaceDN w:val="0"/>
        <w:adjustRightInd w:val="0"/>
        <w:jc w:val="left"/>
        <w:rPr>
          <w:rFonts w:ascii="Tahoma" w:hAnsi="Tahoma" w:cs="Tahoma"/>
          <w:sz w:val="20"/>
          <w:szCs w:val="20"/>
        </w:rPr>
      </w:pPr>
    </w:p>
    <w:p w14:paraId="56312F41" w14:textId="4524698E" w:rsidR="009A76DB" w:rsidRDefault="009A76DB" w:rsidP="00B11483">
      <w:pPr>
        <w:autoSpaceDE w:val="0"/>
        <w:autoSpaceDN w:val="0"/>
        <w:adjustRightInd w:val="0"/>
        <w:jc w:val="left"/>
        <w:rPr>
          <w:rFonts w:ascii="Tahoma" w:hAnsi="Tahoma" w:cs="Tahoma"/>
          <w:sz w:val="20"/>
          <w:szCs w:val="20"/>
          <w:highlight w:val="green"/>
        </w:rPr>
      </w:pPr>
      <w:r w:rsidRPr="009A76DB">
        <w:rPr>
          <w:rFonts w:ascii="Tahoma" w:hAnsi="Tahoma" w:cs="Tahoma"/>
          <w:sz w:val="20"/>
          <w:szCs w:val="20"/>
        </w:rPr>
        <w:t xml:space="preserve">Our </w:t>
      </w:r>
      <w:r w:rsidRPr="00566730">
        <w:rPr>
          <w:rFonts w:ascii="Tahoma" w:hAnsi="Tahoma" w:cs="Tahoma"/>
          <w:sz w:val="20"/>
          <w:szCs w:val="20"/>
        </w:rPr>
        <w:t>academy</w:t>
      </w:r>
      <w:r w:rsidRPr="009A76DB">
        <w:rPr>
          <w:rFonts w:ascii="Tahoma" w:hAnsi="Tahoma" w:cs="Tahoma"/>
          <w:sz w:val="20"/>
          <w:szCs w:val="20"/>
        </w:rPr>
        <w:t xml:space="preserve"> </w:t>
      </w:r>
      <w:r w:rsidRPr="00090983">
        <w:rPr>
          <w:rFonts w:ascii="Tahoma" w:hAnsi="Tahoma" w:cs="Tahoma"/>
          <w:sz w:val="20"/>
          <w:szCs w:val="20"/>
          <w:highlight w:val="green"/>
        </w:rPr>
        <w:t xml:space="preserve">follows official guidance and provides single sex toilets which must be used based on biological sex rather than gender identity. We will work closely with any child/young person and their family to ensure that alternative facilities are provided where required, working within the framework and official guidance. </w:t>
      </w:r>
    </w:p>
    <w:p w14:paraId="61B1075D" w14:textId="77777777" w:rsidR="00CE52D9" w:rsidRDefault="00CE52D9" w:rsidP="00B11483">
      <w:pPr>
        <w:autoSpaceDE w:val="0"/>
        <w:autoSpaceDN w:val="0"/>
        <w:adjustRightInd w:val="0"/>
        <w:jc w:val="left"/>
        <w:rPr>
          <w:rFonts w:ascii="Tahoma" w:hAnsi="Tahoma" w:cs="Tahoma"/>
          <w:sz w:val="20"/>
          <w:szCs w:val="20"/>
          <w:highlight w:val="green"/>
        </w:rPr>
      </w:pPr>
    </w:p>
    <w:p w14:paraId="37EEADAD" w14:textId="256B853C" w:rsidR="009A76DB" w:rsidRDefault="00CE52D9" w:rsidP="00CE52D9">
      <w:r w:rsidRPr="00CE52D9">
        <w:rPr>
          <w:rFonts w:ascii="Tahoma" w:hAnsi="Tahoma" w:cs="Tahoma"/>
          <w:sz w:val="20"/>
          <w:szCs w:val="20"/>
          <w:highlight w:val="green"/>
        </w:rPr>
        <w:t>Pupils are not allowed into toilets, changing rooms, showers designated for the opposite biological sex</w:t>
      </w:r>
      <w:r w:rsidRPr="00CE52D9">
        <w:rPr>
          <w:highlight w:val="green"/>
        </w:rPr>
        <w:t>.</w:t>
      </w:r>
    </w:p>
    <w:p w14:paraId="455A6457" w14:textId="77777777" w:rsidR="00CE52D9" w:rsidRPr="00CE52D9" w:rsidRDefault="00CE52D9" w:rsidP="00CE52D9"/>
    <w:p w14:paraId="5A899040" w14:textId="77777777" w:rsidR="009A76DB" w:rsidRPr="00090983" w:rsidRDefault="009A76DB" w:rsidP="00B11483">
      <w:pPr>
        <w:autoSpaceDE w:val="0"/>
        <w:autoSpaceDN w:val="0"/>
        <w:adjustRightInd w:val="0"/>
        <w:jc w:val="left"/>
        <w:rPr>
          <w:rFonts w:ascii="Tahoma" w:hAnsi="Tahoma" w:cs="Tahoma"/>
          <w:i/>
          <w:iCs/>
          <w:sz w:val="20"/>
          <w:szCs w:val="20"/>
          <w:highlight w:val="green"/>
        </w:rPr>
      </w:pPr>
      <w:r w:rsidRPr="00090983">
        <w:rPr>
          <w:rFonts w:ascii="Tahoma" w:hAnsi="Tahoma" w:cs="Tahoma"/>
          <w:b/>
          <w:bCs/>
          <w:sz w:val="20"/>
          <w:szCs w:val="20"/>
          <w:highlight w:val="green"/>
        </w:rPr>
        <w:lastRenderedPageBreak/>
        <w:t>KCSIE 2026 states</w:t>
      </w:r>
      <w:r w:rsidRPr="00090983">
        <w:rPr>
          <w:rFonts w:ascii="Tahoma" w:hAnsi="Tahoma" w:cs="Tahoma"/>
          <w:sz w:val="20"/>
          <w:szCs w:val="20"/>
          <w:highlight w:val="green"/>
        </w:rPr>
        <w:t xml:space="preserve"> – ‘</w:t>
      </w:r>
      <w:r w:rsidRPr="00090983">
        <w:rPr>
          <w:rFonts w:ascii="Tahoma" w:hAnsi="Tahoma" w:cs="Tahoma"/>
          <w:i/>
          <w:iCs/>
          <w:sz w:val="20"/>
          <w:szCs w:val="20"/>
          <w:highlight w:val="green"/>
        </w:rPr>
        <w:t>When discussing requests with children, schools and colleges to which part 6 of the Equality Act applies should take time to sensitively explain the constraints on social transition set out in this guidance. This includes schools explaining that supporting any degree of social transition will not include allowing access to toilets, changing rooms or boarding or residential accommodation designated for the opposite sex, and will not include allowing children to join PE classes designated for the opposite sex where there are safety reasons for single sex PE.’</w:t>
      </w:r>
    </w:p>
    <w:p w14:paraId="6A6FCF40" w14:textId="77777777" w:rsidR="009A76DB" w:rsidRPr="00090983" w:rsidRDefault="009A76DB" w:rsidP="00B11483">
      <w:pPr>
        <w:autoSpaceDE w:val="0"/>
        <w:autoSpaceDN w:val="0"/>
        <w:adjustRightInd w:val="0"/>
        <w:jc w:val="left"/>
        <w:rPr>
          <w:rFonts w:ascii="Tahoma" w:hAnsi="Tahoma" w:cs="Tahoma"/>
          <w:sz w:val="20"/>
          <w:szCs w:val="20"/>
          <w:highlight w:val="green"/>
        </w:rPr>
      </w:pPr>
    </w:p>
    <w:p w14:paraId="5E6EA895" w14:textId="77777777" w:rsidR="009A76DB" w:rsidRPr="00090983" w:rsidRDefault="009A76DB" w:rsidP="00B11483">
      <w:pPr>
        <w:autoSpaceDE w:val="0"/>
        <w:autoSpaceDN w:val="0"/>
        <w:adjustRightInd w:val="0"/>
        <w:jc w:val="left"/>
        <w:rPr>
          <w:rFonts w:ascii="Tahoma" w:hAnsi="Tahoma" w:cs="Tahoma"/>
          <w:sz w:val="20"/>
          <w:szCs w:val="20"/>
          <w:highlight w:val="green"/>
        </w:rPr>
      </w:pPr>
      <w:r w:rsidRPr="00090983">
        <w:rPr>
          <w:rFonts w:ascii="Tahoma" w:hAnsi="Tahoma" w:cs="Tahoma"/>
          <w:sz w:val="20"/>
          <w:szCs w:val="20"/>
          <w:highlight w:val="green"/>
        </w:rPr>
        <w:t>Where appropriate, safeguarding risk assessments will be developed to ensure the safety and wellbeing of all children/young people and staff.</w:t>
      </w:r>
    </w:p>
    <w:p w14:paraId="56465044" w14:textId="77777777" w:rsidR="009A76DB" w:rsidRPr="00090983" w:rsidRDefault="009A76DB" w:rsidP="00B11483">
      <w:pPr>
        <w:autoSpaceDE w:val="0"/>
        <w:autoSpaceDN w:val="0"/>
        <w:adjustRightInd w:val="0"/>
        <w:jc w:val="left"/>
        <w:rPr>
          <w:rFonts w:ascii="Tahoma" w:hAnsi="Tahoma" w:cs="Tahoma"/>
          <w:sz w:val="20"/>
          <w:szCs w:val="20"/>
          <w:highlight w:val="green"/>
        </w:rPr>
      </w:pPr>
    </w:p>
    <w:p w14:paraId="62822F5F" w14:textId="77777777" w:rsidR="009A76DB" w:rsidRPr="00090983" w:rsidRDefault="009A76DB" w:rsidP="00B11483">
      <w:pPr>
        <w:autoSpaceDE w:val="0"/>
        <w:autoSpaceDN w:val="0"/>
        <w:adjustRightInd w:val="0"/>
        <w:jc w:val="left"/>
        <w:rPr>
          <w:rFonts w:ascii="Tahoma" w:hAnsi="Tahoma" w:cs="Tahoma"/>
          <w:sz w:val="20"/>
          <w:szCs w:val="20"/>
          <w:highlight w:val="green"/>
        </w:rPr>
      </w:pPr>
      <w:r w:rsidRPr="00090983">
        <w:rPr>
          <w:rFonts w:ascii="Tahoma" w:hAnsi="Tahoma" w:cs="Tahoma"/>
          <w:sz w:val="20"/>
          <w:szCs w:val="20"/>
          <w:highlight w:val="green"/>
        </w:rPr>
        <w:t>Useful links:</w:t>
      </w:r>
    </w:p>
    <w:p w14:paraId="37603437" w14:textId="77777777" w:rsidR="009A76DB" w:rsidRPr="00090983" w:rsidRDefault="009A76DB" w:rsidP="00B11483">
      <w:pPr>
        <w:autoSpaceDE w:val="0"/>
        <w:autoSpaceDN w:val="0"/>
        <w:adjustRightInd w:val="0"/>
        <w:jc w:val="left"/>
        <w:rPr>
          <w:rFonts w:ascii="Tahoma" w:hAnsi="Tahoma" w:cs="Tahoma"/>
          <w:sz w:val="20"/>
          <w:szCs w:val="20"/>
          <w:highlight w:val="green"/>
        </w:rPr>
      </w:pPr>
      <w:hyperlink r:id="rId243" w:history="1">
        <w:r w:rsidRPr="00090983">
          <w:rPr>
            <w:rFonts w:ascii="Tahoma" w:hAnsi="Tahoma" w:cs="Tahoma"/>
            <w:color w:val="0000FF"/>
            <w:sz w:val="20"/>
            <w:szCs w:val="20"/>
            <w:highlight w:val="green"/>
            <w:u w:val="single"/>
          </w:rPr>
          <w:t>The School Premises (England) Regulations 2012</w:t>
        </w:r>
      </w:hyperlink>
    </w:p>
    <w:p w14:paraId="00C0009E" w14:textId="77777777" w:rsidR="009A76DB" w:rsidRPr="00090983" w:rsidRDefault="009A76DB" w:rsidP="00B11483">
      <w:pPr>
        <w:autoSpaceDE w:val="0"/>
        <w:autoSpaceDN w:val="0"/>
        <w:adjustRightInd w:val="0"/>
        <w:jc w:val="left"/>
        <w:rPr>
          <w:rFonts w:ascii="Tahoma" w:hAnsi="Tahoma" w:cs="Tahoma"/>
          <w:sz w:val="20"/>
          <w:szCs w:val="20"/>
          <w:highlight w:val="green"/>
        </w:rPr>
      </w:pPr>
      <w:hyperlink r:id="rId244" w:history="1">
        <w:r w:rsidRPr="00090983">
          <w:rPr>
            <w:rFonts w:ascii="Tahoma" w:hAnsi="Tahoma" w:cs="Tahoma"/>
            <w:color w:val="0000FF"/>
            <w:sz w:val="20"/>
            <w:szCs w:val="20"/>
            <w:highlight w:val="green"/>
            <w:u w:val="single"/>
          </w:rPr>
          <w:t>Keeping children safe in education - GOV.UK</w:t>
        </w:r>
      </w:hyperlink>
    </w:p>
    <w:p w14:paraId="60E470AF" w14:textId="77777777" w:rsidR="009A76DB" w:rsidRPr="009A76DB" w:rsidRDefault="009A76DB" w:rsidP="00B11483">
      <w:pPr>
        <w:autoSpaceDE w:val="0"/>
        <w:autoSpaceDN w:val="0"/>
        <w:adjustRightInd w:val="0"/>
        <w:jc w:val="left"/>
        <w:rPr>
          <w:rFonts w:ascii="Tahoma" w:hAnsi="Tahoma" w:cs="Tahoma"/>
          <w:sz w:val="20"/>
          <w:szCs w:val="20"/>
        </w:rPr>
      </w:pPr>
      <w:hyperlink r:id="rId245" w:history="1">
        <w:r w:rsidRPr="00090983">
          <w:rPr>
            <w:rFonts w:ascii="Tahoma" w:eastAsia="Times New Roman" w:hAnsi="Tahoma" w:cs="Tahoma"/>
            <w:color w:val="0000FF"/>
            <w:sz w:val="20"/>
            <w:szCs w:val="20"/>
            <w:highlight w:val="green"/>
            <w:u w:val="single"/>
          </w:rPr>
          <w:t>https://oeapng.info/downloads/download-info/4-3e-safeguarding/</w:t>
        </w:r>
      </w:hyperlink>
    </w:p>
    <w:p w14:paraId="0333B923" w14:textId="77777777" w:rsidR="009A76DB" w:rsidRPr="009A76DB" w:rsidRDefault="009A76DB" w:rsidP="00B11483">
      <w:pPr>
        <w:autoSpaceDE w:val="0"/>
        <w:autoSpaceDN w:val="0"/>
        <w:adjustRightInd w:val="0"/>
        <w:jc w:val="left"/>
        <w:rPr>
          <w:rFonts w:ascii="Tahoma" w:hAnsi="Tahoma" w:cs="Tahoma"/>
          <w:sz w:val="20"/>
          <w:szCs w:val="20"/>
        </w:rPr>
      </w:pPr>
    </w:p>
    <w:p w14:paraId="41323546" w14:textId="77777777" w:rsidR="00AE5866" w:rsidRPr="00B646E0" w:rsidRDefault="33C4ED40" w:rsidP="00914224">
      <w:pPr>
        <w:pStyle w:val="Heading2"/>
        <w:shd w:val="clear" w:color="auto" w:fill="0070C0"/>
        <w:spacing w:before="0"/>
      </w:pPr>
      <w:bookmarkStart w:id="76" w:name="_Toc238812795"/>
      <w:r w:rsidRPr="6DC9B750">
        <w:t>Safer Recruitment</w:t>
      </w:r>
      <w:bookmarkEnd w:id="76"/>
      <w:r w:rsidRPr="6DC9B750">
        <w:t xml:space="preserve"> </w:t>
      </w:r>
    </w:p>
    <w:p w14:paraId="3E32A2AF" w14:textId="77777777" w:rsidR="00AE5866" w:rsidRPr="001F16F7" w:rsidRDefault="00AE5866" w:rsidP="00B11483">
      <w:pPr>
        <w:autoSpaceDE w:val="0"/>
        <w:autoSpaceDN w:val="0"/>
        <w:adjustRightInd w:val="0"/>
        <w:jc w:val="left"/>
        <w:rPr>
          <w:rFonts w:ascii="Tahoma" w:hAnsi="Tahoma" w:cs="Tahoma"/>
          <w:color w:val="000000" w:themeColor="text1"/>
          <w:sz w:val="20"/>
          <w:szCs w:val="20"/>
        </w:rPr>
      </w:pPr>
    </w:p>
    <w:p w14:paraId="2209F393" w14:textId="55E62033" w:rsidR="00A91A21" w:rsidRPr="00952BEE" w:rsidRDefault="00A91A21" w:rsidP="00B11483">
      <w:pPr>
        <w:autoSpaceDE w:val="0"/>
        <w:autoSpaceDN w:val="0"/>
        <w:adjustRightInd w:val="0"/>
        <w:jc w:val="left"/>
        <w:rPr>
          <w:rFonts w:ascii="Tahoma" w:hAnsi="Tahoma" w:cs="Tahoma"/>
          <w:sz w:val="20"/>
          <w:szCs w:val="20"/>
        </w:rPr>
      </w:pPr>
      <w:r w:rsidRPr="00952BEE">
        <w:rPr>
          <w:rFonts w:ascii="Tahoma" w:hAnsi="Tahoma" w:cs="Tahoma"/>
          <w:sz w:val="20"/>
          <w:szCs w:val="20"/>
        </w:rPr>
        <w:t xml:space="preserve">At </w:t>
      </w:r>
      <w:proofErr w:type="spellStart"/>
      <w:r w:rsidR="00566730">
        <w:rPr>
          <w:rFonts w:ascii="Tahoma" w:hAnsi="Tahoma" w:cs="Tahoma"/>
          <w:color w:val="000000" w:themeColor="text1"/>
          <w:sz w:val="20"/>
          <w:szCs w:val="20"/>
        </w:rPr>
        <w:t>Tornedale</w:t>
      </w:r>
      <w:proofErr w:type="spellEnd"/>
      <w:r w:rsidR="00566730">
        <w:rPr>
          <w:rFonts w:ascii="Tahoma" w:hAnsi="Tahoma" w:cs="Tahoma"/>
          <w:color w:val="000000" w:themeColor="text1"/>
          <w:sz w:val="20"/>
          <w:szCs w:val="20"/>
        </w:rPr>
        <w:t xml:space="preserve"> Infant Academy</w:t>
      </w:r>
      <w:r w:rsidR="00566730" w:rsidRPr="005B5D12">
        <w:rPr>
          <w:rFonts w:ascii="Tahoma" w:hAnsi="Tahoma" w:cs="Tahoma"/>
          <w:b/>
          <w:bCs/>
          <w:i/>
          <w:iCs/>
          <w:color w:val="000000" w:themeColor="text1"/>
          <w:sz w:val="20"/>
          <w:szCs w:val="20"/>
        </w:rPr>
        <w:t xml:space="preserve"> </w:t>
      </w:r>
      <w:r w:rsidRPr="00952BEE">
        <w:rPr>
          <w:rFonts w:ascii="Tahoma" w:hAnsi="Tahoma" w:cs="Tahoma"/>
          <w:sz w:val="20"/>
          <w:szCs w:val="20"/>
          <w:highlight w:val="green"/>
        </w:rPr>
        <w:t>we are committed to safer recruitment, will ensure relevant staff are trained and follow our safer recruitment policy</w:t>
      </w:r>
      <w:r w:rsidR="003767CC" w:rsidRPr="00952BEE">
        <w:rPr>
          <w:rFonts w:ascii="Tahoma" w:hAnsi="Tahoma" w:cs="Tahoma"/>
          <w:sz w:val="20"/>
          <w:szCs w:val="20"/>
          <w:highlight w:val="green"/>
        </w:rPr>
        <w:t xml:space="preserve"> </w:t>
      </w:r>
      <w:r w:rsidRPr="00952BEE">
        <w:rPr>
          <w:rFonts w:ascii="Tahoma" w:hAnsi="Tahoma" w:cs="Tahoma"/>
          <w:sz w:val="20"/>
          <w:szCs w:val="20"/>
          <w:highlight w:val="green"/>
        </w:rPr>
        <w:t>and KCSIE 2026 when recruiting all staff and volunteers. This includes the whole process from application stage through to pre-appointment vetting checks. The school will undertake online searches on shortlisted candidates in accordance with KCSIE requirements and maintain robust processes for recording and reviewing pre-employment checks.</w:t>
      </w:r>
    </w:p>
    <w:p w14:paraId="72D20612" w14:textId="77777777" w:rsidR="00A91A21" w:rsidRPr="00952BEE" w:rsidRDefault="00A91A21" w:rsidP="00B11483">
      <w:pPr>
        <w:autoSpaceDE w:val="0"/>
        <w:autoSpaceDN w:val="0"/>
        <w:adjustRightInd w:val="0"/>
        <w:jc w:val="left"/>
        <w:rPr>
          <w:rFonts w:ascii="Tahoma" w:hAnsi="Tahoma" w:cs="Tahoma"/>
          <w:sz w:val="20"/>
          <w:szCs w:val="20"/>
        </w:rPr>
      </w:pPr>
    </w:p>
    <w:p w14:paraId="7E3FDF2A" w14:textId="37E55BE7"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rPr>
        <w:t xml:space="preserve">At </w:t>
      </w:r>
      <w:proofErr w:type="spellStart"/>
      <w:r w:rsidR="00566730">
        <w:rPr>
          <w:rFonts w:ascii="Tahoma" w:hAnsi="Tahoma" w:cs="Tahoma"/>
          <w:color w:val="000000" w:themeColor="text1"/>
          <w:sz w:val="20"/>
          <w:szCs w:val="20"/>
        </w:rPr>
        <w:t>Tornedale</w:t>
      </w:r>
      <w:proofErr w:type="spellEnd"/>
      <w:r w:rsidR="00566730">
        <w:rPr>
          <w:rFonts w:ascii="Tahoma" w:hAnsi="Tahoma" w:cs="Tahoma"/>
          <w:color w:val="000000" w:themeColor="text1"/>
          <w:sz w:val="20"/>
          <w:szCs w:val="20"/>
        </w:rPr>
        <w:t xml:space="preserve"> Infant Academy</w:t>
      </w:r>
      <w:r w:rsidR="00566730" w:rsidRPr="005B5D12">
        <w:rPr>
          <w:rFonts w:ascii="Tahoma" w:hAnsi="Tahoma" w:cs="Tahoma"/>
          <w:b/>
          <w:bCs/>
          <w:i/>
          <w:iCs/>
          <w:color w:val="000000" w:themeColor="text1"/>
          <w:sz w:val="20"/>
          <w:szCs w:val="20"/>
        </w:rPr>
        <w:t xml:space="preserve"> </w:t>
      </w:r>
      <w:r w:rsidRPr="00952BEE">
        <w:rPr>
          <w:rFonts w:ascii="Tahoma" w:hAnsi="Tahoma" w:cs="Tahoma"/>
          <w:sz w:val="20"/>
          <w:szCs w:val="20"/>
          <w:highlight w:val="green"/>
        </w:rPr>
        <w:t>we are aware that, as part of the Crime and Policing act 2026, the supervision exemption will be removed from 1.9.26, so any unpaid person who “teaches, trains, instructs, cares for, or supervises” children will be considered to be in “regulated activity” if it is carried out frequently, or if it meets the period condition.</w:t>
      </w:r>
    </w:p>
    <w:p w14:paraId="73614D8F" w14:textId="77777777" w:rsidR="00A91A21" w:rsidRPr="00952BEE" w:rsidRDefault="00A91A21" w:rsidP="00B11483">
      <w:pPr>
        <w:autoSpaceDE w:val="0"/>
        <w:autoSpaceDN w:val="0"/>
        <w:adjustRightInd w:val="0"/>
        <w:jc w:val="left"/>
        <w:rPr>
          <w:rFonts w:ascii="Tahoma" w:hAnsi="Tahoma" w:cs="Tahoma"/>
          <w:sz w:val="20"/>
          <w:szCs w:val="20"/>
          <w:highlight w:val="green"/>
        </w:rPr>
      </w:pPr>
    </w:p>
    <w:p w14:paraId="76E9582A" w14:textId="77777777"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The period condition means:</w:t>
      </w:r>
    </w:p>
    <w:p w14:paraId="70E82EC7" w14:textId="77777777" w:rsidR="00A91A21" w:rsidRPr="00952BEE" w:rsidRDefault="00A91A21">
      <w:pPr>
        <w:pStyle w:val="ListParagraph"/>
        <w:numPr>
          <w:ilvl w:val="0"/>
          <w:numId w:val="94"/>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on more than three days in a 30-day period</w:t>
      </w:r>
    </w:p>
    <w:p w14:paraId="16577B50" w14:textId="77777777" w:rsidR="00A91A21" w:rsidRPr="00952BEE" w:rsidRDefault="00A91A21">
      <w:pPr>
        <w:pStyle w:val="ListParagraph"/>
        <w:numPr>
          <w:ilvl w:val="0"/>
          <w:numId w:val="94"/>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overnight</w:t>
      </w:r>
    </w:p>
    <w:p w14:paraId="6F8F844A" w14:textId="77777777" w:rsidR="00C61819" w:rsidRPr="00952BEE" w:rsidRDefault="00C61819" w:rsidP="00B11483">
      <w:pPr>
        <w:autoSpaceDE w:val="0"/>
        <w:autoSpaceDN w:val="0"/>
        <w:adjustRightInd w:val="0"/>
        <w:jc w:val="left"/>
        <w:rPr>
          <w:rFonts w:ascii="Tahoma" w:hAnsi="Tahoma" w:cs="Tahoma"/>
          <w:sz w:val="20"/>
          <w:szCs w:val="20"/>
          <w:highlight w:val="green"/>
        </w:rPr>
      </w:pPr>
    </w:p>
    <w:p w14:paraId="352258A5" w14:textId="3A552594"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All those who fall into this category must have undergone an enhanced DBS check with children’s barred list information.</w:t>
      </w:r>
    </w:p>
    <w:p w14:paraId="01AF8EB5" w14:textId="77777777" w:rsidR="00A91A21" w:rsidRPr="00952BEE" w:rsidRDefault="00A91A21" w:rsidP="00B11483">
      <w:pPr>
        <w:autoSpaceDE w:val="0"/>
        <w:autoSpaceDN w:val="0"/>
        <w:adjustRightInd w:val="0"/>
        <w:jc w:val="left"/>
        <w:rPr>
          <w:rFonts w:ascii="Tahoma" w:hAnsi="Tahoma" w:cs="Tahoma"/>
          <w:sz w:val="20"/>
          <w:szCs w:val="20"/>
          <w:highlight w:val="green"/>
        </w:rPr>
      </w:pPr>
    </w:p>
    <w:p w14:paraId="47026449" w14:textId="77777777" w:rsidR="00A91A21"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As per KCSIE, when asked to provide references, schools and colleges should ensure the information confirms whether they are satisfied with the applicant’s suitability to work with children and provide the facts (not opinions) of any substantiated safeguarding concerns/allegations that meet the harm threshold.</w:t>
      </w:r>
    </w:p>
    <w:p w14:paraId="4B161EA2" w14:textId="77777777" w:rsidR="004A5BC8" w:rsidRDefault="004A5BC8" w:rsidP="00B11483">
      <w:pPr>
        <w:autoSpaceDE w:val="0"/>
        <w:autoSpaceDN w:val="0"/>
        <w:adjustRightInd w:val="0"/>
        <w:jc w:val="left"/>
        <w:rPr>
          <w:rFonts w:ascii="Tahoma" w:hAnsi="Tahoma" w:cs="Tahoma"/>
          <w:sz w:val="20"/>
          <w:szCs w:val="20"/>
          <w:highlight w:val="green"/>
        </w:rPr>
      </w:pPr>
    </w:p>
    <w:p w14:paraId="58B06396" w14:textId="77777777" w:rsidR="004A5BC8" w:rsidRDefault="004A5BC8" w:rsidP="00B11483">
      <w:pPr>
        <w:autoSpaceDE w:val="0"/>
        <w:autoSpaceDN w:val="0"/>
        <w:adjustRightInd w:val="0"/>
        <w:jc w:val="left"/>
        <w:rPr>
          <w:rFonts w:ascii="Tahoma" w:hAnsi="Tahoma" w:cs="Tahoma"/>
          <w:sz w:val="20"/>
          <w:szCs w:val="20"/>
          <w:highlight w:val="green"/>
        </w:rPr>
      </w:pPr>
      <w:r>
        <w:rPr>
          <w:rFonts w:ascii="Tahoma" w:hAnsi="Tahoma" w:cs="Tahoma"/>
          <w:sz w:val="20"/>
          <w:szCs w:val="20"/>
          <w:highlight w:val="green"/>
        </w:rPr>
        <w:t>In addition, we are aware of the additional circumstance for s</w:t>
      </w:r>
      <w:r w:rsidRPr="004A5BC8">
        <w:rPr>
          <w:rFonts w:ascii="Tahoma" w:hAnsi="Tahoma" w:cs="Tahoma"/>
          <w:sz w:val="20"/>
          <w:szCs w:val="20"/>
          <w:highlight w:val="green"/>
        </w:rPr>
        <w:t>eparate barred list checks</w:t>
      </w:r>
      <w:r>
        <w:rPr>
          <w:rFonts w:ascii="Tahoma" w:hAnsi="Tahoma" w:cs="Tahoma"/>
          <w:sz w:val="20"/>
          <w:szCs w:val="20"/>
          <w:highlight w:val="green"/>
        </w:rPr>
        <w:t>:</w:t>
      </w:r>
    </w:p>
    <w:p w14:paraId="2371D6C9" w14:textId="01E95959" w:rsidR="004A5BC8" w:rsidRPr="004A5BC8" w:rsidRDefault="004A5BC8">
      <w:pPr>
        <w:pStyle w:val="ListParagraph"/>
        <w:numPr>
          <w:ilvl w:val="0"/>
          <w:numId w:val="105"/>
        </w:numPr>
        <w:autoSpaceDE w:val="0"/>
        <w:autoSpaceDN w:val="0"/>
        <w:adjustRightInd w:val="0"/>
        <w:jc w:val="left"/>
        <w:rPr>
          <w:rFonts w:ascii="Tahoma" w:hAnsi="Tahoma" w:cs="Tahoma"/>
          <w:sz w:val="20"/>
          <w:szCs w:val="20"/>
          <w:highlight w:val="green"/>
        </w:rPr>
      </w:pPr>
      <w:r w:rsidRPr="004A5BC8">
        <w:rPr>
          <w:rFonts w:ascii="Tahoma" w:hAnsi="Tahoma" w:cs="Tahoma"/>
          <w:sz w:val="20"/>
          <w:szCs w:val="20"/>
          <w:highlight w:val="green"/>
        </w:rPr>
        <w:t>for newly appointed staff or volunteers who are engaging in regulated activity, pending the receipt of an Enhanced Certificate with Barred List information from the Disclosure and Barring Service (DBS) (and where all other relevant checks as per paragraph 311 have been carried out)</w:t>
      </w:r>
    </w:p>
    <w:p w14:paraId="41CE16A5" w14:textId="77777777" w:rsidR="00A91A21" w:rsidRPr="00952BEE" w:rsidRDefault="00A91A21" w:rsidP="00B11483">
      <w:pPr>
        <w:autoSpaceDE w:val="0"/>
        <w:autoSpaceDN w:val="0"/>
        <w:adjustRightInd w:val="0"/>
        <w:jc w:val="left"/>
        <w:rPr>
          <w:rFonts w:ascii="Tahoma" w:hAnsi="Tahoma" w:cs="Tahoma"/>
          <w:sz w:val="20"/>
          <w:szCs w:val="20"/>
          <w:highlight w:val="green"/>
        </w:rPr>
      </w:pPr>
    </w:p>
    <w:p w14:paraId="1A47856B" w14:textId="77777777"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The school will maintain a single central record (SCR) which will include all staff, including trainee teachers, agency and third-party supply staff. The SCR will document the statutory pre-appointment checks that have been carried out as follows:</w:t>
      </w:r>
    </w:p>
    <w:p w14:paraId="44D62CAB"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Identity check</w:t>
      </w:r>
    </w:p>
    <w:p w14:paraId="677C6AF2"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Right to Work</w:t>
      </w:r>
    </w:p>
    <w:p w14:paraId="2B1FA30D"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Enhanced DBS Check</w:t>
      </w:r>
    </w:p>
    <w:p w14:paraId="77BEFB17"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Prohibition from Teaching</w:t>
      </w:r>
    </w:p>
    <w:p w14:paraId="74B3AB98"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Section 128 Check</w:t>
      </w:r>
    </w:p>
    <w:p w14:paraId="2BCAEB5E"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Overseas Checks</w:t>
      </w:r>
    </w:p>
    <w:p w14:paraId="22B44673"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Professional Qualifications</w:t>
      </w:r>
    </w:p>
    <w:p w14:paraId="0F1234AB" w14:textId="77777777" w:rsidR="00C61819" w:rsidRPr="00952BEE" w:rsidRDefault="00C61819" w:rsidP="00B11483">
      <w:pPr>
        <w:autoSpaceDE w:val="0"/>
        <w:autoSpaceDN w:val="0"/>
        <w:adjustRightInd w:val="0"/>
        <w:jc w:val="left"/>
        <w:rPr>
          <w:rFonts w:ascii="Tahoma" w:hAnsi="Tahoma" w:cs="Tahoma"/>
          <w:sz w:val="20"/>
          <w:szCs w:val="20"/>
          <w:highlight w:val="green"/>
        </w:rPr>
      </w:pPr>
    </w:p>
    <w:p w14:paraId="78FF6052" w14:textId="6FD30FCE" w:rsidR="00A91A21" w:rsidRDefault="00A91A21" w:rsidP="00B11483">
      <w:pPr>
        <w:autoSpaceDE w:val="0"/>
        <w:autoSpaceDN w:val="0"/>
        <w:adjustRightInd w:val="0"/>
        <w:jc w:val="left"/>
        <w:rPr>
          <w:rFonts w:ascii="Tahoma" w:hAnsi="Tahoma" w:cs="Tahoma"/>
          <w:sz w:val="20"/>
          <w:szCs w:val="20"/>
        </w:rPr>
      </w:pPr>
      <w:r w:rsidRPr="00952BEE">
        <w:rPr>
          <w:rFonts w:ascii="Tahoma" w:hAnsi="Tahoma" w:cs="Tahoma"/>
          <w:sz w:val="20"/>
          <w:szCs w:val="20"/>
          <w:highlight w:val="green"/>
        </w:rPr>
        <w:lastRenderedPageBreak/>
        <w:t>The SCR will be reviewed on a regular basis by the governors and any required amendments identified will be actioned immediately.</w:t>
      </w:r>
    </w:p>
    <w:p w14:paraId="64AF9086" w14:textId="77777777" w:rsidR="00CB54BD" w:rsidRDefault="00CB54BD" w:rsidP="00CB54BD">
      <w:pPr>
        <w:autoSpaceDE w:val="0"/>
        <w:autoSpaceDN w:val="0"/>
        <w:adjustRightInd w:val="0"/>
        <w:jc w:val="left"/>
        <w:rPr>
          <w:rFonts w:ascii="Tahoma" w:hAnsi="Tahoma" w:cs="Tahoma"/>
          <w:sz w:val="20"/>
          <w:szCs w:val="20"/>
        </w:rPr>
      </w:pPr>
    </w:p>
    <w:p w14:paraId="3E484796" w14:textId="77777777" w:rsidR="00CB54BD" w:rsidRPr="00952BEE" w:rsidRDefault="00CB54BD" w:rsidP="00CB54BD">
      <w:pPr>
        <w:autoSpaceDE w:val="0"/>
        <w:autoSpaceDN w:val="0"/>
        <w:adjustRightInd w:val="0"/>
        <w:jc w:val="left"/>
        <w:rPr>
          <w:rFonts w:ascii="Tahoma" w:hAnsi="Tahoma" w:cs="Tahoma"/>
          <w:sz w:val="20"/>
          <w:szCs w:val="20"/>
        </w:rPr>
      </w:pPr>
      <w:r w:rsidRPr="00CB54BD">
        <w:rPr>
          <w:rFonts w:ascii="Tahoma" w:hAnsi="Tahoma" w:cs="Tahoma"/>
          <w:sz w:val="20"/>
          <w:szCs w:val="20"/>
          <w:highlight w:val="green"/>
        </w:rPr>
        <w:t>Volunteers must not be permitted to begin working within the settings covered by the EYFS framework until the school or maintained nursery school has received the volunteer’s enhanced DBS certificate including barred list information.</w:t>
      </w:r>
    </w:p>
    <w:p w14:paraId="3F5F57E9" w14:textId="211244F0" w:rsidR="00CB54BD" w:rsidRPr="00952BEE" w:rsidRDefault="00CB54BD" w:rsidP="00B11483">
      <w:pPr>
        <w:autoSpaceDE w:val="0"/>
        <w:autoSpaceDN w:val="0"/>
        <w:adjustRightInd w:val="0"/>
        <w:jc w:val="left"/>
        <w:rPr>
          <w:rFonts w:ascii="Tahoma" w:hAnsi="Tahoma" w:cs="Tahoma"/>
          <w:sz w:val="20"/>
          <w:szCs w:val="20"/>
        </w:rPr>
      </w:pPr>
    </w:p>
    <w:p w14:paraId="781F32FB" w14:textId="77777777" w:rsidR="00A91A21" w:rsidRPr="00952BEE" w:rsidRDefault="00A91A21" w:rsidP="00B11483">
      <w:pPr>
        <w:autoSpaceDE w:val="0"/>
        <w:autoSpaceDN w:val="0"/>
        <w:adjustRightInd w:val="0"/>
        <w:jc w:val="left"/>
        <w:rPr>
          <w:rFonts w:ascii="Tahoma" w:hAnsi="Tahoma" w:cs="Tahoma"/>
          <w:sz w:val="20"/>
          <w:szCs w:val="20"/>
        </w:rPr>
      </w:pPr>
    </w:p>
    <w:p w14:paraId="2262C7B7" w14:textId="77777777" w:rsidR="00E32AC7" w:rsidRPr="00952BEE" w:rsidRDefault="00E32AC7" w:rsidP="00B11483">
      <w:pPr>
        <w:autoSpaceDE w:val="0"/>
        <w:autoSpaceDN w:val="0"/>
        <w:adjustRightInd w:val="0"/>
        <w:jc w:val="left"/>
        <w:rPr>
          <w:rFonts w:ascii="Tahoma" w:hAnsi="Tahoma" w:cs="Tahoma"/>
          <w:color w:val="000000" w:themeColor="text1"/>
          <w:sz w:val="20"/>
          <w:szCs w:val="20"/>
          <w:u w:val="single"/>
        </w:rPr>
      </w:pPr>
      <w:r w:rsidRPr="00952BEE">
        <w:rPr>
          <w:rFonts w:ascii="Tahoma" w:hAnsi="Tahoma" w:cs="Tahoma"/>
          <w:color w:val="000000" w:themeColor="text1"/>
          <w:sz w:val="20"/>
          <w:szCs w:val="20"/>
          <w:u w:val="single"/>
        </w:rPr>
        <w:t xml:space="preserve">Please refer to our detailed policy available on our website: </w:t>
      </w:r>
    </w:p>
    <w:p w14:paraId="1B3339E3" w14:textId="77259239" w:rsidR="00E32AC7" w:rsidRPr="00952BEE" w:rsidRDefault="00E32AC7" w:rsidP="00B11483">
      <w:pPr>
        <w:pStyle w:val="ListParagraph"/>
        <w:numPr>
          <w:ilvl w:val="0"/>
          <w:numId w:val="57"/>
        </w:numPr>
        <w:autoSpaceDE w:val="0"/>
        <w:autoSpaceDN w:val="0"/>
        <w:adjustRightInd w:val="0"/>
        <w:jc w:val="left"/>
        <w:rPr>
          <w:rFonts w:ascii="Tahoma" w:hAnsi="Tahoma" w:cs="Tahoma"/>
          <w:color w:val="000000" w:themeColor="text1"/>
          <w:sz w:val="20"/>
          <w:szCs w:val="20"/>
        </w:rPr>
      </w:pPr>
      <w:r w:rsidRPr="00952BEE">
        <w:rPr>
          <w:rFonts w:ascii="Tahoma" w:hAnsi="Tahoma" w:cs="Tahoma"/>
          <w:color w:val="000000" w:themeColor="text1"/>
          <w:sz w:val="20"/>
          <w:szCs w:val="20"/>
        </w:rPr>
        <w:t>Safer Recruitment Policy</w:t>
      </w:r>
    </w:p>
    <w:p w14:paraId="5AB76C9A" w14:textId="77777777" w:rsidR="00E32AC7" w:rsidRPr="00952BEE" w:rsidRDefault="00E32AC7" w:rsidP="00B11483">
      <w:pPr>
        <w:pStyle w:val="ListParagraph"/>
        <w:autoSpaceDE w:val="0"/>
        <w:autoSpaceDN w:val="0"/>
        <w:adjustRightInd w:val="0"/>
        <w:jc w:val="left"/>
        <w:rPr>
          <w:rFonts w:ascii="Tahoma" w:hAnsi="Tahoma" w:cs="Tahoma"/>
          <w:color w:val="000000" w:themeColor="text1"/>
          <w:sz w:val="20"/>
          <w:szCs w:val="20"/>
        </w:rPr>
      </w:pPr>
    </w:p>
    <w:p w14:paraId="5FF3B780" w14:textId="1036A3B6" w:rsidR="00A91A21" w:rsidRPr="00952BEE" w:rsidRDefault="00A91A21" w:rsidP="00B11483">
      <w:pPr>
        <w:autoSpaceDE w:val="0"/>
        <w:autoSpaceDN w:val="0"/>
        <w:adjustRightInd w:val="0"/>
        <w:jc w:val="left"/>
        <w:rPr>
          <w:rFonts w:ascii="Tahoma" w:hAnsi="Tahoma" w:cs="Tahoma"/>
          <w:sz w:val="20"/>
          <w:szCs w:val="20"/>
          <w:u w:val="single"/>
        </w:rPr>
      </w:pPr>
      <w:r w:rsidRPr="00952BEE">
        <w:rPr>
          <w:rFonts w:ascii="Tahoma" w:hAnsi="Tahoma" w:cs="Tahoma"/>
          <w:sz w:val="20"/>
          <w:szCs w:val="20"/>
          <w:u w:val="single"/>
        </w:rPr>
        <w:t>Useful links:</w:t>
      </w:r>
    </w:p>
    <w:p w14:paraId="23D38E21" w14:textId="77777777" w:rsidR="00A91A21" w:rsidRPr="00952BEE" w:rsidRDefault="00A91A21" w:rsidP="00B11483">
      <w:pPr>
        <w:autoSpaceDE w:val="0"/>
        <w:autoSpaceDN w:val="0"/>
        <w:adjustRightInd w:val="0"/>
        <w:jc w:val="left"/>
        <w:rPr>
          <w:rFonts w:ascii="Tahoma" w:hAnsi="Tahoma" w:cs="Tahoma"/>
          <w:sz w:val="20"/>
          <w:szCs w:val="20"/>
        </w:rPr>
      </w:pPr>
      <w:hyperlink r:id="rId246" w:history="1">
        <w:r w:rsidRPr="00952BEE">
          <w:rPr>
            <w:rFonts w:ascii="Tahoma" w:hAnsi="Tahoma" w:cs="Tahoma"/>
            <w:color w:val="0000FF"/>
            <w:sz w:val="20"/>
            <w:szCs w:val="20"/>
            <w:u w:val="single"/>
          </w:rPr>
          <w:t>Keeping children safe in education - GOV.UK</w:t>
        </w:r>
      </w:hyperlink>
    </w:p>
    <w:p w14:paraId="06005FA9" w14:textId="77777777" w:rsidR="00A91A21" w:rsidRPr="00952BEE" w:rsidRDefault="00A91A21" w:rsidP="00B11483">
      <w:pPr>
        <w:autoSpaceDE w:val="0"/>
        <w:autoSpaceDN w:val="0"/>
        <w:adjustRightInd w:val="0"/>
        <w:jc w:val="left"/>
        <w:rPr>
          <w:rFonts w:ascii="Tahoma" w:hAnsi="Tahoma" w:cs="Tahoma"/>
          <w:sz w:val="20"/>
          <w:szCs w:val="20"/>
        </w:rPr>
      </w:pPr>
      <w:hyperlink r:id="rId247" w:history="1">
        <w:r w:rsidRPr="00952BEE">
          <w:rPr>
            <w:rFonts w:ascii="Tahoma" w:hAnsi="Tahoma" w:cs="Tahoma"/>
            <w:color w:val="0000FF"/>
            <w:sz w:val="20"/>
            <w:szCs w:val="20"/>
            <w:u w:val="single"/>
          </w:rPr>
          <w:t>Safer recruitment | NSPCC Learning</w:t>
        </w:r>
      </w:hyperlink>
    </w:p>
    <w:p w14:paraId="5567828B" w14:textId="492FB608" w:rsidR="001B5A44" w:rsidRPr="00952BEE" w:rsidRDefault="2C5B213A" w:rsidP="00B11483">
      <w:pPr>
        <w:autoSpaceDE w:val="0"/>
        <w:autoSpaceDN w:val="0"/>
        <w:adjustRightInd w:val="0"/>
        <w:jc w:val="left"/>
        <w:rPr>
          <w:rFonts w:ascii="Tahoma" w:hAnsi="Tahoma" w:cs="Tahoma"/>
          <w:sz w:val="20"/>
          <w:szCs w:val="20"/>
        </w:rPr>
      </w:pPr>
      <w:hyperlink r:id="rId248">
        <w:r w:rsidRPr="00952BEE">
          <w:rPr>
            <w:rStyle w:val="Hyperlink"/>
            <w:rFonts w:ascii="Tahoma" w:hAnsi="Tahoma" w:cs="Tahoma"/>
            <w:sz w:val="20"/>
            <w:szCs w:val="20"/>
          </w:rPr>
          <w:t>Check a teacher’s record - GOV.UK</w:t>
        </w:r>
      </w:hyperlink>
    </w:p>
    <w:p w14:paraId="211DFA75" w14:textId="2F0F3E4B" w:rsidR="434E9DA7" w:rsidRPr="00952BEE" w:rsidRDefault="0C9B51C6" w:rsidP="00B11483">
      <w:pPr>
        <w:jc w:val="left"/>
        <w:rPr>
          <w:rFonts w:ascii="Tahoma" w:eastAsia="Tahoma" w:hAnsi="Tahoma" w:cs="Tahoma"/>
          <w:sz w:val="20"/>
          <w:szCs w:val="20"/>
        </w:rPr>
      </w:pPr>
      <w:hyperlink r:id="rId249" w:anchor=":%7E:text=The%20Employment%20Practices%20Code%20is%20intended%20to%20provide,best%20practice%20in%20dealing%20with%20Data%20Protection%20issues">
        <w:r w:rsidRPr="00952BEE">
          <w:rPr>
            <w:rStyle w:val="Hyperlink"/>
            <w:rFonts w:ascii="Tahoma" w:eastAsia="Tahoma" w:hAnsi="Tahoma" w:cs="Tahoma"/>
            <w:sz w:val="20"/>
            <w:szCs w:val="20"/>
          </w:rPr>
          <w:t>The Information Commissioner’s Employment Practices Code</w:t>
        </w:r>
      </w:hyperlink>
      <w:r w:rsidRPr="00952BEE">
        <w:rPr>
          <w:rFonts w:ascii="Tahoma" w:eastAsia="Tahoma" w:hAnsi="Tahoma" w:cs="Tahoma"/>
          <w:sz w:val="20"/>
          <w:szCs w:val="20"/>
        </w:rPr>
        <w:t xml:space="preserve"> </w:t>
      </w:r>
    </w:p>
    <w:p w14:paraId="381D2928" w14:textId="5782A601" w:rsidR="642ECA5B" w:rsidRDefault="7FABDC86" w:rsidP="00B11483">
      <w:pPr>
        <w:jc w:val="left"/>
        <w:rPr>
          <w:rFonts w:ascii="Tahoma" w:eastAsia="Tahoma" w:hAnsi="Tahoma" w:cs="Tahoma"/>
          <w:sz w:val="20"/>
          <w:szCs w:val="20"/>
        </w:rPr>
      </w:pPr>
      <w:hyperlink r:id="rId250">
        <w:r w:rsidRPr="00952BEE">
          <w:rPr>
            <w:rStyle w:val="Hyperlink"/>
            <w:rFonts w:ascii="Tahoma" w:eastAsia="Tahoma" w:hAnsi="Tahoma" w:cs="Tahoma"/>
            <w:sz w:val="20"/>
            <w:szCs w:val="20"/>
          </w:rPr>
          <w:t>Individuals prohibited from managing or governing schools - GOV.UK</w:t>
        </w:r>
      </w:hyperlink>
      <w:r w:rsidRPr="00952BEE">
        <w:rPr>
          <w:rFonts w:ascii="Tahoma" w:eastAsia="Tahoma" w:hAnsi="Tahoma" w:cs="Tahoma"/>
          <w:sz w:val="20"/>
          <w:szCs w:val="20"/>
        </w:rPr>
        <w:t xml:space="preserve"> </w:t>
      </w:r>
    </w:p>
    <w:p w14:paraId="3AB5DE50" w14:textId="77777777" w:rsidR="0055781C" w:rsidRDefault="0055781C" w:rsidP="00B11483">
      <w:pPr>
        <w:jc w:val="left"/>
        <w:rPr>
          <w:rFonts w:ascii="Tahoma" w:eastAsia="Tahoma" w:hAnsi="Tahoma" w:cs="Tahoma"/>
          <w:sz w:val="20"/>
          <w:szCs w:val="20"/>
        </w:rPr>
      </w:pPr>
    </w:p>
    <w:p w14:paraId="22FF8E95" w14:textId="3B44E957" w:rsidR="0055781C" w:rsidRPr="00B646E0" w:rsidRDefault="0055781C" w:rsidP="00914224">
      <w:pPr>
        <w:pStyle w:val="Heading2"/>
        <w:shd w:val="clear" w:color="auto" w:fill="0070C0"/>
        <w:tabs>
          <w:tab w:val="left" w:pos="3012"/>
        </w:tabs>
        <w:spacing w:before="0"/>
      </w:pPr>
      <w:bookmarkStart w:id="77" w:name="_Toc238812796"/>
      <w:r>
        <w:t>Single-Sex Sports</w:t>
      </w:r>
      <w:bookmarkEnd w:id="77"/>
      <w:r>
        <w:tab/>
      </w:r>
    </w:p>
    <w:p w14:paraId="218268EA" w14:textId="77777777" w:rsidR="0055781C" w:rsidRDefault="0055781C" w:rsidP="00B11483">
      <w:pPr>
        <w:jc w:val="left"/>
        <w:rPr>
          <w:rFonts w:ascii="Tahoma" w:eastAsia="Tahoma" w:hAnsi="Tahoma" w:cs="Tahoma"/>
          <w:sz w:val="20"/>
          <w:szCs w:val="20"/>
        </w:rPr>
      </w:pPr>
    </w:p>
    <w:p w14:paraId="2C2C7997" w14:textId="513BEBC9" w:rsidR="0055781C" w:rsidRDefault="0055781C" w:rsidP="00DC220B">
      <w:pPr>
        <w:spacing w:line="259" w:lineRule="auto"/>
        <w:rPr>
          <w:rFonts w:ascii="Tahoma" w:hAnsi="Tahoma" w:cs="Tahoma"/>
          <w:sz w:val="20"/>
          <w:szCs w:val="20"/>
          <w:highlight w:val="green"/>
        </w:rPr>
      </w:pPr>
      <w:r w:rsidRPr="00DC220B">
        <w:rPr>
          <w:rFonts w:ascii="Tahoma" w:hAnsi="Tahoma" w:cs="Tahoma"/>
          <w:sz w:val="20"/>
          <w:szCs w:val="20"/>
          <w:highlight w:val="green"/>
        </w:rPr>
        <w:t>The</w:t>
      </w:r>
      <w:r w:rsidRPr="00DC220B">
        <w:rPr>
          <w:rFonts w:ascii="Tahoma" w:hAnsi="Tahoma" w:cs="Tahoma"/>
          <w:sz w:val="20"/>
          <w:szCs w:val="20"/>
        </w:rPr>
        <w:t xml:space="preserve"> </w:t>
      </w:r>
      <w:r w:rsidRPr="00566730">
        <w:rPr>
          <w:rFonts w:ascii="Tahoma" w:hAnsi="Tahoma" w:cs="Tahoma"/>
          <w:sz w:val="20"/>
          <w:szCs w:val="20"/>
        </w:rPr>
        <w:t>academy</w:t>
      </w:r>
      <w:r w:rsidRPr="00DC220B">
        <w:rPr>
          <w:rFonts w:ascii="Tahoma" w:hAnsi="Tahoma" w:cs="Tahoma"/>
          <w:sz w:val="20"/>
          <w:szCs w:val="20"/>
        </w:rPr>
        <w:t xml:space="preserve"> </w:t>
      </w:r>
      <w:r w:rsidRPr="00DC220B">
        <w:rPr>
          <w:rFonts w:ascii="Tahoma" w:hAnsi="Tahoma" w:cs="Tahoma"/>
          <w:sz w:val="20"/>
          <w:szCs w:val="20"/>
          <w:highlight w:val="green"/>
        </w:rPr>
        <w:t>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02454C0C" w14:textId="77777777" w:rsidR="00DC220B" w:rsidRPr="00DC220B" w:rsidRDefault="00DC220B" w:rsidP="00DC220B">
      <w:pPr>
        <w:spacing w:line="259" w:lineRule="auto"/>
        <w:rPr>
          <w:rFonts w:ascii="Tahoma" w:hAnsi="Tahoma" w:cs="Tahoma"/>
          <w:sz w:val="20"/>
          <w:szCs w:val="20"/>
          <w:highlight w:val="green"/>
        </w:rPr>
      </w:pPr>
    </w:p>
    <w:p w14:paraId="4FACBE4D" w14:textId="775FC6D0" w:rsidR="00B719B6" w:rsidRDefault="0055781C" w:rsidP="00DC220B">
      <w:pPr>
        <w:spacing w:line="259" w:lineRule="auto"/>
        <w:rPr>
          <w:rFonts w:ascii="Tahoma" w:hAnsi="Tahoma" w:cs="Tahoma"/>
          <w:sz w:val="20"/>
          <w:szCs w:val="20"/>
        </w:rPr>
      </w:pPr>
      <w:r w:rsidRPr="00DC220B">
        <w:rPr>
          <w:rFonts w:ascii="Tahoma" w:hAnsi="Tahoma" w:cs="Tahoma"/>
          <w:sz w:val="20"/>
          <w:szCs w:val="20"/>
          <w:highlight w:val="green"/>
        </w:rP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34B33D89" w14:textId="77777777" w:rsidR="00BC338E" w:rsidRDefault="00BC338E" w:rsidP="00DC220B">
      <w:pPr>
        <w:spacing w:line="259" w:lineRule="auto"/>
        <w:rPr>
          <w:rFonts w:ascii="Tahoma" w:hAnsi="Tahoma" w:cs="Tahoma"/>
          <w:sz w:val="20"/>
          <w:szCs w:val="20"/>
        </w:rPr>
      </w:pPr>
    </w:p>
    <w:p w14:paraId="1E2FC53B" w14:textId="07F593DA" w:rsidR="00BC338E" w:rsidRPr="00BC338E" w:rsidRDefault="00BC338E" w:rsidP="00BC338E">
      <w:pPr>
        <w:spacing w:line="259" w:lineRule="auto"/>
        <w:rPr>
          <w:rFonts w:ascii="Tahoma" w:hAnsi="Tahoma" w:cs="Tahoma"/>
          <w:sz w:val="20"/>
          <w:szCs w:val="20"/>
        </w:rPr>
      </w:pPr>
      <w:r w:rsidRPr="00BC338E">
        <w:rPr>
          <w:rFonts w:ascii="Tahoma" w:hAnsi="Tahoma" w:cs="Tahoma"/>
          <w:sz w:val="20"/>
          <w:szCs w:val="20"/>
          <w:highlight w:val="green"/>
        </w:rPr>
        <w:t xml:space="preserve">Where there are no safety concerns and a child makes a request relating to how they participate, the </w:t>
      </w:r>
      <w:r w:rsidRPr="00566730">
        <w:rPr>
          <w:rFonts w:ascii="Tahoma" w:hAnsi="Tahoma" w:cs="Tahoma"/>
          <w:sz w:val="20"/>
          <w:szCs w:val="20"/>
        </w:rPr>
        <w:t xml:space="preserve">academy </w:t>
      </w:r>
      <w:r w:rsidRPr="00BC338E">
        <w:rPr>
          <w:rFonts w:ascii="Tahoma" w:hAnsi="Tahoma" w:cs="Tahoma"/>
          <w:sz w:val="20"/>
          <w:szCs w:val="20"/>
          <w:highlight w:val="green"/>
        </w:rPr>
        <w:t xml:space="preserve">will consider the request in line with national advice on supporting social transition. This means the </w:t>
      </w:r>
      <w:r w:rsidRPr="00566730">
        <w:rPr>
          <w:rFonts w:ascii="Tahoma" w:hAnsi="Tahoma" w:cs="Tahoma"/>
          <w:sz w:val="20"/>
          <w:szCs w:val="20"/>
        </w:rPr>
        <w:t xml:space="preserve">academy </w:t>
      </w:r>
      <w:r w:rsidRPr="00BC338E">
        <w:rPr>
          <w:rFonts w:ascii="Tahoma" w:hAnsi="Tahoma" w:cs="Tahoma"/>
          <w:sz w:val="20"/>
          <w:szCs w:val="20"/>
          <w:highlight w:val="green"/>
        </w:rPr>
        <w:t xml:space="preserve">must </w:t>
      </w:r>
      <w:proofErr w:type="gramStart"/>
      <w:r w:rsidRPr="00BC338E">
        <w:rPr>
          <w:rFonts w:ascii="Tahoma" w:hAnsi="Tahoma" w:cs="Tahoma"/>
          <w:sz w:val="20"/>
          <w:szCs w:val="20"/>
          <w:highlight w:val="green"/>
        </w:rPr>
        <w:t>take into account</w:t>
      </w:r>
      <w:proofErr w:type="gramEnd"/>
      <w:r w:rsidRPr="00BC338E">
        <w:rPr>
          <w:rFonts w:ascii="Tahoma" w:hAnsi="Tahoma" w:cs="Tahoma"/>
          <w:sz w:val="20"/>
          <w:szCs w:val="20"/>
          <w:highlight w:val="green"/>
        </w:rPr>
        <w:t xml:space="preserve"> all relevant factors, including whether supporting social transition is in the best interests of the child, the potential impact on other children, and the need to maintain safe and fair environments for participation in PE and wider school activities.</w:t>
      </w:r>
      <w:r w:rsidR="00E703BC">
        <w:rPr>
          <w:rFonts w:ascii="Tahoma" w:hAnsi="Tahoma" w:cs="Tahoma"/>
          <w:sz w:val="20"/>
          <w:szCs w:val="20"/>
        </w:rPr>
        <w:t xml:space="preserve"> </w:t>
      </w:r>
    </w:p>
    <w:p w14:paraId="1B84EEF4" w14:textId="77777777" w:rsidR="00BC338E" w:rsidRPr="00DC220B" w:rsidRDefault="00BC338E" w:rsidP="00DC220B">
      <w:pPr>
        <w:spacing w:line="259" w:lineRule="auto"/>
        <w:rPr>
          <w:rFonts w:ascii="Tahoma" w:hAnsi="Tahoma" w:cs="Tahoma"/>
          <w:sz w:val="20"/>
          <w:szCs w:val="20"/>
        </w:rPr>
      </w:pPr>
    </w:p>
    <w:p w14:paraId="591EA6F5" w14:textId="305064B0" w:rsidR="00BC7C11" w:rsidRPr="00B646E0" w:rsidRDefault="00B33497" w:rsidP="00914224">
      <w:pPr>
        <w:pStyle w:val="Heading2"/>
        <w:shd w:val="clear" w:color="auto" w:fill="0070C0"/>
        <w:tabs>
          <w:tab w:val="left" w:pos="3012"/>
        </w:tabs>
        <w:spacing w:before="0"/>
      </w:pPr>
      <w:bookmarkStart w:id="78" w:name="_Toc238812797"/>
      <w:r w:rsidRPr="00B646E0">
        <w:t>Whistleblowing</w:t>
      </w:r>
      <w:bookmarkEnd w:id="78"/>
      <w:r w:rsidR="000B7B76">
        <w:tab/>
      </w:r>
    </w:p>
    <w:p w14:paraId="6F858EF4" w14:textId="77777777" w:rsidR="00B33497" w:rsidRPr="00725827" w:rsidRDefault="00B33497" w:rsidP="00B11483">
      <w:pPr>
        <w:autoSpaceDE w:val="0"/>
        <w:autoSpaceDN w:val="0"/>
        <w:adjustRightInd w:val="0"/>
        <w:jc w:val="left"/>
        <w:rPr>
          <w:rFonts w:ascii="Tahoma" w:hAnsi="Tahoma" w:cs="Tahoma"/>
          <w:color w:val="000000" w:themeColor="text1"/>
          <w:sz w:val="20"/>
          <w:szCs w:val="20"/>
        </w:rPr>
      </w:pPr>
    </w:p>
    <w:p w14:paraId="74D87AFB" w14:textId="7DA8FA84" w:rsidR="00780F89" w:rsidRPr="00725827" w:rsidRDefault="00780F89" w:rsidP="00B11483">
      <w:p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All staff and volunteers should feel able to raise concerns about poor or unsafe practice and know that such concerns will be taken seriously by the leadership team.</w:t>
      </w:r>
    </w:p>
    <w:p w14:paraId="2896BC94" w14:textId="77777777" w:rsidR="00780F89" w:rsidRPr="00725827" w:rsidRDefault="00780F89" w:rsidP="00B11483">
      <w:pPr>
        <w:autoSpaceDE w:val="0"/>
        <w:autoSpaceDN w:val="0"/>
        <w:adjustRightInd w:val="0"/>
        <w:jc w:val="left"/>
        <w:rPr>
          <w:rFonts w:ascii="Tahoma" w:hAnsi="Tahoma" w:cs="Tahoma"/>
          <w:color w:val="000000" w:themeColor="text1"/>
          <w:sz w:val="20"/>
          <w:szCs w:val="20"/>
        </w:rPr>
      </w:pPr>
    </w:p>
    <w:p w14:paraId="15F58A10" w14:textId="209831B5" w:rsidR="00B33497" w:rsidRPr="00725827" w:rsidRDefault="00FD2501" w:rsidP="00B11483">
      <w:p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 xml:space="preserve">At </w:t>
      </w:r>
      <w:proofErr w:type="spellStart"/>
      <w:r w:rsidR="00566730">
        <w:rPr>
          <w:rFonts w:ascii="Tahoma" w:hAnsi="Tahoma" w:cs="Tahoma"/>
          <w:color w:val="000000" w:themeColor="text1"/>
          <w:sz w:val="20"/>
          <w:szCs w:val="20"/>
        </w:rPr>
        <w:t>Tornedale</w:t>
      </w:r>
      <w:proofErr w:type="spellEnd"/>
      <w:r w:rsidR="00566730">
        <w:rPr>
          <w:rFonts w:ascii="Tahoma" w:hAnsi="Tahoma" w:cs="Tahoma"/>
          <w:color w:val="000000" w:themeColor="text1"/>
          <w:sz w:val="20"/>
          <w:szCs w:val="20"/>
        </w:rPr>
        <w:t xml:space="preserve"> Infant Academy</w:t>
      </w:r>
      <w:r w:rsidRPr="00725827">
        <w:rPr>
          <w:rFonts w:ascii="Tahoma" w:hAnsi="Tahoma" w:cs="Tahoma"/>
          <w:b/>
          <w:bCs/>
          <w:i/>
          <w:iCs/>
          <w:sz w:val="20"/>
          <w:szCs w:val="20"/>
        </w:rPr>
        <w:t xml:space="preserve"> </w:t>
      </w:r>
      <w:r w:rsidR="0029014F" w:rsidRPr="00725827">
        <w:rPr>
          <w:rFonts w:ascii="Tahoma" w:hAnsi="Tahoma" w:cs="Tahoma"/>
          <w:color w:val="000000" w:themeColor="text1"/>
          <w:sz w:val="20"/>
          <w:szCs w:val="20"/>
        </w:rPr>
        <w:t xml:space="preserve">all staff are aware of the Whistleblowing policy </w:t>
      </w:r>
      <w:r w:rsidR="00420D17" w:rsidRPr="00725827">
        <w:rPr>
          <w:rFonts w:ascii="Tahoma" w:hAnsi="Tahoma" w:cs="Tahoma"/>
          <w:color w:val="000000" w:themeColor="text1"/>
          <w:sz w:val="20"/>
          <w:szCs w:val="20"/>
        </w:rPr>
        <w:t>that can be found on our website</w:t>
      </w:r>
      <w:r w:rsidR="0029014F" w:rsidRPr="00725827">
        <w:rPr>
          <w:rFonts w:ascii="Tahoma" w:hAnsi="Tahoma" w:cs="Tahoma"/>
          <w:b/>
          <w:bCs/>
          <w:i/>
          <w:iCs/>
          <w:color w:val="000000" w:themeColor="text1"/>
          <w:sz w:val="20"/>
          <w:szCs w:val="20"/>
        </w:rPr>
        <w:t xml:space="preserve"> </w:t>
      </w:r>
      <w:r w:rsidR="0029014F" w:rsidRPr="00725827">
        <w:rPr>
          <w:rFonts w:ascii="Tahoma" w:hAnsi="Tahoma" w:cs="Tahoma"/>
          <w:color w:val="000000" w:themeColor="text1"/>
          <w:sz w:val="20"/>
          <w:szCs w:val="20"/>
        </w:rPr>
        <w:t xml:space="preserve">and </w:t>
      </w:r>
      <w:r w:rsidR="008464CA" w:rsidRPr="00725827">
        <w:rPr>
          <w:rFonts w:ascii="Tahoma" w:hAnsi="Tahoma" w:cs="Tahoma"/>
          <w:color w:val="000000" w:themeColor="text1"/>
          <w:sz w:val="20"/>
          <w:szCs w:val="20"/>
        </w:rPr>
        <w:t>know what to do if there are concerns about safeguarding practices within the setting.</w:t>
      </w:r>
    </w:p>
    <w:p w14:paraId="139783CC" w14:textId="77777777" w:rsidR="00780F89" w:rsidRPr="00725827" w:rsidRDefault="00780F89" w:rsidP="00B11483">
      <w:pPr>
        <w:autoSpaceDE w:val="0"/>
        <w:autoSpaceDN w:val="0"/>
        <w:adjustRightInd w:val="0"/>
        <w:jc w:val="left"/>
        <w:rPr>
          <w:rFonts w:ascii="Tahoma" w:hAnsi="Tahoma" w:cs="Tahoma"/>
          <w:color w:val="000000" w:themeColor="text1"/>
          <w:sz w:val="20"/>
          <w:szCs w:val="20"/>
        </w:rPr>
      </w:pPr>
    </w:p>
    <w:p w14:paraId="1105B766" w14:textId="77777777" w:rsidR="005425DA" w:rsidRPr="00725827" w:rsidRDefault="005425DA" w:rsidP="00B11483">
      <w:p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Where a staff member feels unable to raise an issue with their employer or feels that their genuine concerns are not being addressed, other whistleblowing channels are open to them.</w:t>
      </w:r>
    </w:p>
    <w:p w14:paraId="23596FAA" w14:textId="77777777" w:rsidR="005425DA" w:rsidRPr="00725827" w:rsidRDefault="005425DA" w:rsidP="00B11483">
      <w:pPr>
        <w:pStyle w:val="ListParagraph"/>
        <w:numPr>
          <w:ilvl w:val="0"/>
          <w:numId w:val="15"/>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Contact the Safeguarding Adviser or LADO at City of Doncaster Council.</w:t>
      </w:r>
    </w:p>
    <w:p w14:paraId="391D9BA8" w14:textId="77777777" w:rsidR="005425DA" w:rsidRPr="00725827" w:rsidRDefault="005425DA" w:rsidP="00B11483">
      <w:pPr>
        <w:pStyle w:val="ListParagraph"/>
        <w:numPr>
          <w:ilvl w:val="0"/>
          <w:numId w:val="15"/>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If the concerns relate to the Headteacher/Principal, these should be raised with the Chair of Governors.</w:t>
      </w:r>
    </w:p>
    <w:p w14:paraId="3FE96023" w14:textId="77777777" w:rsidR="005425DA" w:rsidRPr="00725827" w:rsidRDefault="005425DA" w:rsidP="00B11483">
      <w:pPr>
        <w:pStyle w:val="ListParagraph"/>
        <w:numPr>
          <w:ilvl w:val="0"/>
          <w:numId w:val="15"/>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Ofsted may request that the Local Authority investigate any whistleblowing concerns.</w:t>
      </w:r>
    </w:p>
    <w:p w14:paraId="78533F60" w14:textId="77777777" w:rsidR="00814108" w:rsidRPr="00725827" w:rsidRDefault="00814108" w:rsidP="00B11483">
      <w:pPr>
        <w:autoSpaceDE w:val="0"/>
        <w:autoSpaceDN w:val="0"/>
        <w:adjustRightInd w:val="0"/>
        <w:jc w:val="left"/>
        <w:rPr>
          <w:rFonts w:ascii="Tahoma" w:hAnsi="Tahoma" w:cs="Tahoma"/>
          <w:color w:val="000000" w:themeColor="text1"/>
          <w:sz w:val="20"/>
          <w:szCs w:val="20"/>
        </w:rPr>
      </w:pPr>
    </w:p>
    <w:p w14:paraId="595033AC" w14:textId="244FD1F1" w:rsidR="00420D17" w:rsidRPr="00725827" w:rsidRDefault="00420D17" w:rsidP="00B11483">
      <w:pPr>
        <w:autoSpaceDE w:val="0"/>
        <w:autoSpaceDN w:val="0"/>
        <w:adjustRightInd w:val="0"/>
        <w:jc w:val="left"/>
        <w:rPr>
          <w:rFonts w:ascii="Tahoma" w:hAnsi="Tahoma" w:cs="Tahoma"/>
          <w:color w:val="000000" w:themeColor="text1"/>
          <w:sz w:val="20"/>
          <w:szCs w:val="20"/>
        </w:rPr>
      </w:pPr>
      <w:bookmarkStart w:id="79" w:name="_Hlk144388639"/>
      <w:r w:rsidRPr="00725827">
        <w:rPr>
          <w:rFonts w:ascii="Tahoma" w:hAnsi="Tahoma" w:cs="Tahoma"/>
          <w:color w:val="000000" w:themeColor="text1"/>
          <w:sz w:val="20"/>
          <w:szCs w:val="20"/>
        </w:rPr>
        <w:t xml:space="preserve">Useful policies that are available on our website include: </w:t>
      </w:r>
    </w:p>
    <w:p w14:paraId="1C9963C2" w14:textId="4B8AA4B6" w:rsidR="00420D17" w:rsidRPr="00725827" w:rsidRDefault="00420D17" w:rsidP="00B11483">
      <w:pPr>
        <w:pStyle w:val="ListParagraph"/>
        <w:numPr>
          <w:ilvl w:val="0"/>
          <w:numId w:val="37"/>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 xml:space="preserve">Whistleblowing </w:t>
      </w:r>
    </w:p>
    <w:p w14:paraId="7522461A" w14:textId="1C56DED8" w:rsidR="00420D17" w:rsidRPr="00725827" w:rsidRDefault="00420D17" w:rsidP="00B11483">
      <w:pPr>
        <w:pStyle w:val="ListParagraph"/>
        <w:numPr>
          <w:ilvl w:val="0"/>
          <w:numId w:val="37"/>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Staff Discipline</w:t>
      </w:r>
    </w:p>
    <w:bookmarkEnd w:id="79"/>
    <w:p w14:paraId="271CD073" w14:textId="77777777" w:rsidR="00F06F83" w:rsidRPr="00725827" w:rsidRDefault="00F06F83" w:rsidP="00B11483">
      <w:pPr>
        <w:pStyle w:val="ListParagraph"/>
        <w:autoSpaceDE w:val="0"/>
        <w:autoSpaceDN w:val="0"/>
        <w:adjustRightInd w:val="0"/>
        <w:ind w:left="700"/>
        <w:jc w:val="left"/>
        <w:rPr>
          <w:rFonts w:ascii="Tahoma" w:hAnsi="Tahoma" w:cs="Tahoma"/>
          <w:color w:val="000000" w:themeColor="text1"/>
          <w:sz w:val="20"/>
          <w:szCs w:val="20"/>
        </w:rPr>
      </w:pPr>
    </w:p>
    <w:p w14:paraId="532AE71F" w14:textId="5F87E5A8" w:rsidR="00814108" w:rsidRPr="00725827" w:rsidRDefault="00A069BE" w:rsidP="00B11483">
      <w:pPr>
        <w:autoSpaceDE w:val="0"/>
        <w:autoSpaceDN w:val="0"/>
        <w:adjustRightInd w:val="0"/>
        <w:jc w:val="left"/>
        <w:rPr>
          <w:rFonts w:ascii="Tahoma" w:hAnsi="Tahoma" w:cs="Tahoma"/>
          <w:color w:val="000000" w:themeColor="text1"/>
          <w:sz w:val="20"/>
          <w:szCs w:val="20"/>
          <w:u w:val="single"/>
        </w:rPr>
      </w:pPr>
      <w:r w:rsidRPr="00725827">
        <w:rPr>
          <w:rFonts w:ascii="Tahoma" w:hAnsi="Tahoma" w:cs="Tahoma"/>
          <w:color w:val="000000" w:themeColor="text1"/>
          <w:sz w:val="20"/>
          <w:szCs w:val="20"/>
          <w:u w:val="single"/>
        </w:rPr>
        <w:t>Useful Links:</w:t>
      </w:r>
    </w:p>
    <w:p w14:paraId="68ED891F" w14:textId="65A818ED" w:rsidR="00840ED1" w:rsidRPr="00725827" w:rsidRDefault="00C85196" w:rsidP="00B11483">
      <w:pPr>
        <w:autoSpaceDE w:val="0"/>
        <w:autoSpaceDN w:val="0"/>
        <w:adjustRightInd w:val="0"/>
        <w:jc w:val="left"/>
        <w:rPr>
          <w:rFonts w:ascii="Tahoma" w:hAnsi="Tahoma" w:cs="Tahoma"/>
          <w:color w:val="0000FF"/>
          <w:sz w:val="20"/>
          <w:szCs w:val="20"/>
          <w:u w:val="single"/>
        </w:rPr>
      </w:pPr>
      <w:hyperlink r:id="rId251" w:history="1">
        <w:r w:rsidRPr="00725827">
          <w:rPr>
            <w:rStyle w:val="Hyperlink"/>
            <w:rFonts w:ascii="Tahoma" w:hAnsi="Tahoma" w:cs="Tahoma"/>
            <w:sz w:val="20"/>
            <w:szCs w:val="20"/>
          </w:rPr>
          <w:t>Whistleblowing or Raising Concerns at Work</w:t>
        </w:r>
      </w:hyperlink>
    </w:p>
    <w:p w14:paraId="6D7C4216" w14:textId="77777777" w:rsidR="005425DA" w:rsidRPr="00725827" w:rsidRDefault="005425DA" w:rsidP="00B11483">
      <w:pPr>
        <w:autoSpaceDE w:val="0"/>
        <w:autoSpaceDN w:val="0"/>
        <w:adjustRightInd w:val="0"/>
        <w:jc w:val="left"/>
        <w:rPr>
          <w:rFonts w:ascii="Tahoma" w:hAnsi="Tahoma" w:cs="Tahoma"/>
          <w:sz w:val="20"/>
          <w:szCs w:val="20"/>
        </w:rPr>
      </w:pPr>
      <w:hyperlink r:id="rId252" w:history="1">
        <w:r w:rsidRPr="00725827">
          <w:rPr>
            <w:rFonts w:ascii="Tahoma" w:hAnsi="Tahoma" w:cs="Tahoma"/>
            <w:color w:val="0000FF"/>
            <w:sz w:val="20"/>
            <w:szCs w:val="20"/>
            <w:u w:val="single"/>
          </w:rPr>
          <w:t>Whistleblowing Advice Line | NSPCC</w:t>
        </w:r>
      </w:hyperlink>
    </w:p>
    <w:p w14:paraId="53003243" w14:textId="77777777" w:rsidR="005425DA" w:rsidRPr="00725827" w:rsidRDefault="005425DA" w:rsidP="00B11483">
      <w:pPr>
        <w:autoSpaceDE w:val="0"/>
        <w:autoSpaceDN w:val="0"/>
        <w:adjustRightInd w:val="0"/>
        <w:jc w:val="left"/>
        <w:rPr>
          <w:rFonts w:ascii="Tahoma" w:hAnsi="Tahoma" w:cs="Tahoma"/>
          <w:sz w:val="20"/>
          <w:szCs w:val="20"/>
        </w:rPr>
      </w:pPr>
      <w:hyperlink r:id="rId253" w:history="1">
        <w:r w:rsidRPr="00725827">
          <w:rPr>
            <w:rFonts w:ascii="Tahoma" w:hAnsi="Tahoma" w:cs="Tahoma"/>
            <w:color w:val="0000FF"/>
            <w:sz w:val="20"/>
            <w:szCs w:val="20"/>
            <w:u w:val="single"/>
          </w:rPr>
          <w:t>Whistleblowing procedure for maintained schools - GOV.UK (www.gov.uk)</w:t>
        </w:r>
      </w:hyperlink>
    </w:p>
    <w:p w14:paraId="61D66C4E" w14:textId="77777777" w:rsidR="00BE4307" w:rsidRDefault="00BE4307" w:rsidP="00B11483">
      <w:pPr>
        <w:widowControl w:val="0"/>
        <w:rPr>
          <w:rFonts w:ascii="Tahoma" w:eastAsia="Arial" w:hAnsi="Tahoma" w:cs="Tahoma"/>
          <w:b/>
          <w:bCs/>
          <w:sz w:val="20"/>
          <w:szCs w:val="20"/>
          <w:lang w:val="en-US"/>
        </w:rPr>
      </w:pPr>
    </w:p>
    <w:p w14:paraId="0DF4C726" w14:textId="77777777" w:rsidR="00877560" w:rsidRDefault="00877560" w:rsidP="00B11483">
      <w:pPr>
        <w:widowControl w:val="0"/>
        <w:rPr>
          <w:rFonts w:ascii="Tahoma" w:eastAsia="Arial" w:hAnsi="Tahoma" w:cs="Tahoma"/>
          <w:b/>
          <w:sz w:val="20"/>
          <w:szCs w:val="20"/>
          <w:lang w:val="en-US"/>
        </w:rPr>
      </w:pPr>
    </w:p>
    <w:p w14:paraId="33D5828D" w14:textId="294B228D" w:rsidR="00E5621E" w:rsidRPr="000B7B76" w:rsidRDefault="00E5621E" w:rsidP="00914224">
      <w:pPr>
        <w:pStyle w:val="Heading2"/>
        <w:shd w:val="clear" w:color="auto" w:fill="0070C0"/>
        <w:spacing w:before="0"/>
      </w:pPr>
      <w:bookmarkStart w:id="80" w:name="_Toc238812799"/>
      <w:r>
        <w:t>Working with parents &amp; other agencies to protect children</w:t>
      </w:r>
      <w:bookmarkEnd w:id="80"/>
    </w:p>
    <w:p w14:paraId="6E2C4810" w14:textId="77777777" w:rsidR="00E5621E" w:rsidRPr="00877560" w:rsidRDefault="00E5621E" w:rsidP="00B11483">
      <w:pPr>
        <w:widowControl w:val="0"/>
        <w:rPr>
          <w:rFonts w:ascii="Tahoma" w:eastAsia="Arial" w:hAnsi="Tahoma" w:cs="Tahoma"/>
          <w:b/>
          <w:sz w:val="20"/>
          <w:szCs w:val="20"/>
          <w:lang w:val="en-US"/>
        </w:rPr>
      </w:pPr>
    </w:p>
    <w:p w14:paraId="60B7939B"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Where appropriate, we will discuss any concerns about a child with the child’s parents or carers. The DSL will normally do this in the event of a suspicion or disclosure. </w:t>
      </w:r>
    </w:p>
    <w:p w14:paraId="7DA6827D"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Other staff will only talk to parents or carers about any such concerns following consultation with the DSL. </w:t>
      </w:r>
    </w:p>
    <w:p w14:paraId="77E8E5CD"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If we believe that notifying the parents or carers would increase the risk to the child, we will discuss this with the local authority children’s social care team before doing so.</w:t>
      </w:r>
    </w:p>
    <w:p w14:paraId="3CC4D4FF"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62C0749"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The DSL will, along with any relevant agencies (this will be decided on a case-by-case basis): </w:t>
      </w:r>
    </w:p>
    <w:p w14:paraId="422074C1" w14:textId="77777777" w:rsidR="00E50E80" w:rsidRPr="00072CDF" w:rsidRDefault="00E50E80" w:rsidP="00B11483">
      <w:pPr>
        <w:numPr>
          <w:ilvl w:val="0"/>
          <w:numId w:val="53"/>
        </w:numPr>
        <w:jc w:val="left"/>
        <w:rPr>
          <w:rFonts w:ascii="Tahoma" w:eastAsia="MS Mincho" w:hAnsi="Tahoma" w:cs="Tahoma"/>
          <w:sz w:val="20"/>
          <w:szCs w:val="20"/>
        </w:rPr>
      </w:pPr>
      <w:r w:rsidRPr="00072CDF">
        <w:rPr>
          <w:rFonts w:ascii="Tahoma" w:eastAsia="MS Mincho" w:hAnsi="Tahoma" w:cs="Tahoma"/>
          <w:sz w:val="20"/>
          <w:szCs w:val="20"/>
        </w:rPr>
        <w:t xml:space="preserve">Meet with the victim’s parents or carers, with the victim, to discuss what’s being put in place to safeguard them, and understand their wishes in terms of what support they may need and how the report will be progressed </w:t>
      </w:r>
    </w:p>
    <w:p w14:paraId="722BE5E7" w14:textId="77777777" w:rsidR="00E50E80" w:rsidRDefault="00E50E80" w:rsidP="00B11483">
      <w:pPr>
        <w:numPr>
          <w:ilvl w:val="0"/>
          <w:numId w:val="53"/>
        </w:numPr>
        <w:jc w:val="left"/>
        <w:rPr>
          <w:rFonts w:ascii="Tahoma" w:eastAsia="MS Mincho" w:hAnsi="Tahoma" w:cs="Tahoma"/>
          <w:sz w:val="20"/>
          <w:szCs w:val="20"/>
        </w:rPr>
      </w:pPr>
      <w:r w:rsidRPr="00072CDF">
        <w:rPr>
          <w:rFonts w:ascii="Tahoma" w:eastAsia="MS Mincho" w:hAnsi="Tahoma" w:cs="Tahoma"/>
          <w:sz w:val="20"/>
          <w:szCs w:val="20"/>
        </w:rPr>
        <w:t xml:space="preserve">Meet with the alleged perpetrator’s parents or carers to discuss support for them, and what’s being put in place that will impact them, e.g. moving them out of classes with the victim, and the reason(s) behind any decision(s)  </w:t>
      </w:r>
    </w:p>
    <w:p w14:paraId="0B61192A" w14:textId="2104CE18" w:rsidR="00082A3D" w:rsidRPr="001F16F7" w:rsidRDefault="00082A3D" w:rsidP="00082A3D">
      <w:pPr>
        <w:ind w:left="340"/>
        <w:jc w:val="left"/>
        <w:rPr>
          <w:rFonts w:ascii="Tahoma" w:eastAsia="MS Mincho" w:hAnsi="Tahoma" w:cs="Tahoma"/>
          <w:sz w:val="20"/>
          <w:szCs w:val="20"/>
        </w:rPr>
      </w:pPr>
    </w:p>
    <w:p w14:paraId="33656A6E" w14:textId="77777777" w:rsidR="00D22456" w:rsidRPr="00B646E0" w:rsidRDefault="00D22456" w:rsidP="00914224">
      <w:pPr>
        <w:pStyle w:val="Heading2"/>
        <w:shd w:val="clear" w:color="auto" w:fill="0070C0"/>
        <w:spacing w:before="0"/>
      </w:pPr>
      <w:bookmarkStart w:id="81" w:name="_Toc238812800"/>
      <w:r w:rsidRPr="00B646E0">
        <w:t>Checking the identity and suitability of visitors</w:t>
      </w:r>
      <w:bookmarkEnd w:id="81"/>
    </w:p>
    <w:p w14:paraId="0A457A3F" w14:textId="77777777" w:rsidR="00082A3D" w:rsidRDefault="00082A3D" w:rsidP="00B11483">
      <w:pPr>
        <w:autoSpaceDE w:val="0"/>
        <w:autoSpaceDN w:val="0"/>
        <w:adjustRightInd w:val="0"/>
        <w:jc w:val="left"/>
        <w:rPr>
          <w:rFonts w:ascii="Tahoma" w:hAnsi="Tahoma" w:cs="Tahoma"/>
          <w:sz w:val="20"/>
          <w:szCs w:val="20"/>
        </w:rPr>
      </w:pPr>
    </w:p>
    <w:p w14:paraId="705E5F06" w14:textId="12E86D99" w:rsidR="00D96F6A" w:rsidRPr="000657A0" w:rsidRDefault="7F0C7087" w:rsidP="00B11483">
      <w:pPr>
        <w:autoSpaceDE w:val="0"/>
        <w:autoSpaceDN w:val="0"/>
        <w:adjustRightInd w:val="0"/>
        <w:jc w:val="left"/>
        <w:rPr>
          <w:rFonts w:ascii="Tahoma" w:hAnsi="Tahoma" w:cs="Tahoma"/>
          <w:sz w:val="20"/>
          <w:szCs w:val="20"/>
        </w:rPr>
      </w:pPr>
      <w:r w:rsidRPr="000657A0">
        <w:rPr>
          <w:rFonts w:ascii="Tahoma" w:hAnsi="Tahoma" w:cs="Tahoma"/>
          <w:sz w:val="20"/>
          <w:szCs w:val="20"/>
        </w:rPr>
        <w:t xml:space="preserve">At </w:t>
      </w:r>
      <w:proofErr w:type="spellStart"/>
      <w:r w:rsidR="001867E9">
        <w:rPr>
          <w:rFonts w:ascii="Tahoma" w:hAnsi="Tahoma" w:cs="Tahoma"/>
          <w:color w:val="000000" w:themeColor="text1"/>
          <w:sz w:val="20"/>
          <w:szCs w:val="20"/>
        </w:rPr>
        <w:t>Tornedale</w:t>
      </w:r>
      <w:proofErr w:type="spellEnd"/>
      <w:r w:rsidR="001867E9">
        <w:rPr>
          <w:rFonts w:ascii="Tahoma" w:hAnsi="Tahoma" w:cs="Tahoma"/>
          <w:color w:val="000000" w:themeColor="text1"/>
          <w:sz w:val="20"/>
          <w:szCs w:val="20"/>
        </w:rPr>
        <w:t xml:space="preserve"> Infant Academy</w:t>
      </w:r>
      <w:r w:rsidR="001867E9" w:rsidRPr="005B5D12">
        <w:rPr>
          <w:rFonts w:ascii="Tahoma" w:hAnsi="Tahoma" w:cs="Tahoma"/>
          <w:b/>
          <w:bCs/>
          <w:i/>
          <w:iCs/>
          <w:color w:val="000000" w:themeColor="text1"/>
          <w:sz w:val="20"/>
          <w:szCs w:val="20"/>
        </w:rPr>
        <w:t xml:space="preserve"> </w:t>
      </w:r>
      <w:r w:rsidRPr="000657A0">
        <w:rPr>
          <w:rFonts w:ascii="Tahoma" w:hAnsi="Tahoma" w:cs="Tahoma"/>
          <w:sz w:val="20"/>
          <w:szCs w:val="20"/>
        </w:rPr>
        <w:t>all visitors will be required to verify their identity to the satisfaction of staff. All visitors will be provided with safeguarding information on their arrival.</w:t>
      </w:r>
    </w:p>
    <w:p w14:paraId="6F706B07" w14:textId="77777777" w:rsidR="00D96F6A" w:rsidRPr="000657A0" w:rsidRDefault="00D96F6A" w:rsidP="00B11483">
      <w:pPr>
        <w:autoSpaceDE w:val="0"/>
        <w:autoSpaceDN w:val="0"/>
        <w:adjustRightInd w:val="0"/>
        <w:jc w:val="left"/>
        <w:rPr>
          <w:rFonts w:ascii="Tahoma" w:hAnsi="Tahoma" w:cs="Tahoma"/>
          <w:sz w:val="20"/>
          <w:szCs w:val="20"/>
        </w:rPr>
      </w:pPr>
    </w:p>
    <w:p w14:paraId="46C6E381" w14:textId="77777777" w:rsidR="00D96F6A" w:rsidRPr="000657A0" w:rsidRDefault="7F0C7087" w:rsidP="00B11483">
      <w:pPr>
        <w:autoSpaceDE w:val="0"/>
        <w:autoSpaceDN w:val="0"/>
        <w:adjustRightInd w:val="0"/>
        <w:jc w:val="left"/>
        <w:rPr>
          <w:rFonts w:ascii="Tahoma" w:hAnsi="Tahoma" w:cs="Tahoma"/>
          <w:sz w:val="20"/>
          <w:szCs w:val="20"/>
        </w:rPr>
      </w:pPr>
      <w:r w:rsidRPr="000657A0">
        <w:rPr>
          <w:rFonts w:ascii="Tahoma" w:hAnsi="Tahoma" w:cs="Tahoma"/>
          <w:sz w:val="20"/>
          <w:szCs w:val="20"/>
        </w:rPr>
        <w:t>If the visitor is unknown to the setting, we will check their credentials and reason for visiting before allowing them to enter the setting. Visitors should be ready to produce identification.</w:t>
      </w:r>
    </w:p>
    <w:p w14:paraId="57129E5C" w14:textId="77777777" w:rsidR="00D96F6A" w:rsidRPr="000657A0" w:rsidRDefault="00D96F6A" w:rsidP="00B11483">
      <w:pPr>
        <w:autoSpaceDE w:val="0"/>
        <w:autoSpaceDN w:val="0"/>
        <w:adjustRightInd w:val="0"/>
        <w:jc w:val="left"/>
        <w:rPr>
          <w:rFonts w:ascii="Tahoma" w:hAnsi="Tahoma" w:cs="Tahoma"/>
          <w:sz w:val="20"/>
          <w:szCs w:val="20"/>
        </w:rPr>
      </w:pPr>
    </w:p>
    <w:p w14:paraId="33D0C634" w14:textId="0CCDAA69" w:rsidR="008D1A28" w:rsidRPr="000657A0" w:rsidRDefault="7F0C7087" w:rsidP="00B11483">
      <w:pPr>
        <w:jc w:val="left"/>
        <w:rPr>
          <w:rFonts w:ascii="Tahoma" w:eastAsia="MS Mincho" w:hAnsi="Tahoma" w:cs="Tahoma"/>
          <w:sz w:val="20"/>
          <w:szCs w:val="20"/>
        </w:rPr>
      </w:pPr>
      <w:r w:rsidRPr="000657A0">
        <w:rPr>
          <w:rFonts w:ascii="Tahoma" w:hAnsi="Tahoma" w:cs="Tahoma"/>
          <w:sz w:val="20"/>
          <w:szCs w:val="20"/>
        </w:rPr>
        <w:t xml:space="preserve">Visitors to the school who are visiting for a professional purpose, </w:t>
      </w:r>
      <w:r w:rsidR="649296BF" w:rsidRPr="000657A0">
        <w:rPr>
          <w:rFonts w:ascii="Tahoma" w:eastAsia="MS Mincho" w:hAnsi="Tahoma" w:cs="Tahoma"/>
          <w:sz w:val="20"/>
          <w:szCs w:val="20"/>
        </w:rPr>
        <w:t>such as Educational Psychologists and School Improvement Officers</w:t>
      </w:r>
      <w:r w:rsidR="649296BF" w:rsidRPr="000657A0">
        <w:rPr>
          <w:rFonts w:ascii="Tahoma" w:hAnsi="Tahoma" w:cs="Tahoma"/>
          <w:sz w:val="20"/>
          <w:szCs w:val="20"/>
        </w:rPr>
        <w:t xml:space="preserve">, </w:t>
      </w:r>
      <w:r w:rsidRPr="000657A0">
        <w:rPr>
          <w:rFonts w:ascii="Tahoma" w:hAnsi="Tahoma" w:cs="Tahoma"/>
          <w:sz w:val="20"/>
          <w:szCs w:val="20"/>
        </w:rPr>
        <w:t>will be asked to show photo ID and are expected to sign the visitor’s book and wear a visitor’s badge</w:t>
      </w:r>
      <w:r w:rsidR="5267BE10" w:rsidRPr="000657A0">
        <w:rPr>
          <w:rFonts w:ascii="Tahoma" w:hAnsi="Tahoma" w:cs="Tahoma"/>
          <w:sz w:val="20"/>
          <w:szCs w:val="20"/>
        </w:rPr>
        <w:t xml:space="preserve"> </w:t>
      </w:r>
      <w:r w:rsidR="5267BE10" w:rsidRPr="000657A0">
        <w:rPr>
          <w:rFonts w:ascii="Tahoma" w:eastAsia="MS Mincho" w:hAnsi="Tahoma" w:cs="Tahoma"/>
          <w:sz w:val="20"/>
          <w:szCs w:val="20"/>
        </w:rPr>
        <w:t>and:</w:t>
      </w:r>
    </w:p>
    <w:p w14:paraId="4A43F892" w14:textId="77777777" w:rsidR="004D5394" w:rsidRPr="000657A0" w:rsidRDefault="5267BE10">
      <w:pPr>
        <w:pStyle w:val="ListParagraph"/>
        <w:numPr>
          <w:ilvl w:val="0"/>
          <w:numId w:val="69"/>
        </w:numPr>
        <w:jc w:val="left"/>
        <w:rPr>
          <w:rFonts w:ascii="Tahoma" w:eastAsia="MS Mincho" w:hAnsi="Tahoma" w:cs="Tahoma"/>
          <w:sz w:val="20"/>
          <w:szCs w:val="20"/>
        </w:rPr>
      </w:pPr>
      <w:r w:rsidRPr="000657A0">
        <w:rPr>
          <w:rFonts w:ascii="Tahoma" w:eastAsia="MS Mincho" w:hAnsi="Tahoma" w:cs="Tahoma"/>
          <w:sz w:val="20"/>
          <w:szCs w:val="20"/>
        </w:rPr>
        <w:t xml:space="preserve">Will be asked to show their DBS certificate, which will be checked alongside their photo ID; or </w:t>
      </w:r>
    </w:p>
    <w:p w14:paraId="69726782" w14:textId="77777777" w:rsidR="004D5394" w:rsidRPr="000657A0" w:rsidRDefault="157384C6">
      <w:pPr>
        <w:pStyle w:val="ListParagraph"/>
        <w:numPr>
          <w:ilvl w:val="0"/>
          <w:numId w:val="69"/>
        </w:numPr>
        <w:jc w:val="left"/>
        <w:rPr>
          <w:rFonts w:ascii="Tahoma" w:eastAsia="MS Mincho" w:hAnsi="Tahoma" w:cs="Tahoma"/>
          <w:sz w:val="20"/>
          <w:szCs w:val="20"/>
        </w:rPr>
      </w:pPr>
      <w:r w:rsidRPr="000657A0">
        <w:rPr>
          <w:rFonts w:ascii="Tahoma" w:eastAsia="MS Mincho" w:hAnsi="Tahoma" w:cs="Tahoma"/>
          <w:sz w:val="20"/>
          <w:szCs w:val="20"/>
        </w:rPr>
        <w:t>t</w:t>
      </w:r>
      <w:r w:rsidR="5267BE10" w:rsidRPr="000657A0">
        <w:rPr>
          <w:rFonts w:ascii="Tahoma" w:eastAsia="MS Mincho" w:hAnsi="Tahoma" w:cs="Tahoma"/>
          <w:sz w:val="20"/>
          <w:szCs w:val="20"/>
        </w:rPr>
        <w:t xml:space="preserve">he organisation sending the professional, such as the LA or </w:t>
      </w:r>
      <w:r w:rsidRPr="000657A0">
        <w:rPr>
          <w:rFonts w:ascii="Tahoma" w:eastAsia="MS Mincho" w:hAnsi="Tahoma" w:cs="Tahoma"/>
          <w:sz w:val="20"/>
          <w:szCs w:val="20"/>
        </w:rPr>
        <w:t>E</w:t>
      </w:r>
      <w:r w:rsidR="5267BE10" w:rsidRPr="000657A0">
        <w:rPr>
          <w:rFonts w:ascii="Tahoma" w:eastAsia="MS Mincho" w:hAnsi="Tahoma" w:cs="Tahoma"/>
          <w:sz w:val="20"/>
          <w:szCs w:val="20"/>
        </w:rPr>
        <w:t xml:space="preserve">ducational </w:t>
      </w:r>
      <w:r w:rsidRPr="000657A0">
        <w:rPr>
          <w:rFonts w:ascii="Tahoma" w:eastAsia="MS Mincho" w:hAnsi="Tahoma" w:cs="Tahoma"/>
          <w:sz w:val="20"/>
          <w:szCs w:val="20"/>
        </w:rPr>
        <w:t>P</w:t>
      </w:r>
      <w:r w:rsidR="5267BE10" w:rsidRPr="000657A0">
        <w:rPr>
          <w:rFonts w:ascii="Tahoma" w:eastAsia="MS Mincho" w:hAnsi="Tahoma" w:cs="Tahoma"/>
          <w:sz w:val="20"/>
          <w:szCs w:val="20"/>
        </w:rPr>
        <w:t xml:space="preserve">sychology service, will provide prior written confirmation that an appropriate level of DBS check has been carried out (if this is provided, we will not ask to see the DBS certificate) </w:t>
      </w:r>
    </w:p>
    <w:p w14:paraId="005208BE" w14:textId="1C7902F0" w:rsidR="00D96F6A" w:rsidRPr="000657A0" w:rsidRDefault="7F2AAF98">
      <w:pPr>
        <w:pStyle w:val="ListParagraph"/>
        <w:numPr>
          <w:ilvl w:val="0"/>
          <w:numId w:val="69"/>
        </w:numPr>
        <w:jc w:val="left"/>
        <w:rPr>
          <w:rFonts w:ascii="Tahoma" w:eastAsia="MS Mincho" w:hAnsi="Tahoma" w:cs="Tahoma"/>
          <w:sz w:val="20"/>
          <w:szCs w:val="20"/>
        </w:rPr>
      </w:pPr>
      <w:r w:rsidRPr="000657A0">
        <w:rPr>
          <w:rFonts w:ascii="Tahoma" w:eastAsia="MS Mincho" w:hAnsi="Tahoma" w:cs="Tahoma"/>
          <w:sz w:val="20"/>
          <w:szCs w:val="20"/>
        </w:rPr>
        <w:t>Visitors are expected to sign the visitors’ system</w:t>
      </w:r>
      <w:r w:rsidR="1D2CA7ED" w:rsidRPr="000657A0">
        <w:rPr>
          <w:rFonts w:ascii="Tahoma" w:hAnsi="Tahoma" w:cs="Tahoma"/>
          <w:sz w:val="20"/>
          <w:szCs w:val="20"/>
        </w:rPr>
        <w:t>.</w:t>
      </w:r>
    </w:p>
    <w:p w14:paraId="4BB3AFC3" w14:textId="77777777" w:rsidR="00861D7C" w:rsidRPr="000657A0" w:rsidRDefault="00861D7C" w:rsidP="00B11483">
      <w:pPr>
        <w:autoSpaceDE w:val="0"/>
        <w:autoSpaceDN w:val="0"/>
        <w:adjustRightInd w:val="0"/>
        <w:jc w:val="left"/>
        <w:rPr>
          <w:rFonts w:ascii="Tahoma" w:hAnsi="Tahoma" w:cs="Tahoma"/>
          <w:b/>
          <w:bCs/>
          <w:i/>
          <w:iCs/>
          <w:sz w:val="20"/>
          <w:szCs w:val="20"/>
        </w:rPr>
      </w:pPr>
    </w:p>
    <w:p w14:paraId="3CE74D2A" w14:textId="77777777" w:rsidR="000657A0" w:rsidRPr="000657A0" w:rsidRDefault="000657A0" w:rsidP="00B11483">
      <w:pPr>
        <w:autoSpaceDE w:val="0"/>
        <w:autoSpaceDN w:val="0"/>
        <w:adjustRightInd w:val="0"/>
        <w:jc w:val="left"/>
        <w:rPr>
          <w:rFonts w:ascii="Tahoma" w:hAnsi="Tahoma" w:cs="Tahoma"/>
          <w:sz w:val="20"/>
          <w:szCs w:val="20"/>
        </w:rPr>
      </w:pPr>
      <w:r w:rsidRPr="000657A0">
        <w:rPr>
          <w:rFonts w:ascii="Tahoma" w:hAnsi="Tahoma" w:cs="Tahoma"/>
          <w:sz w:val="20"/>
          <w:szCs w:val="20"/>
        </w:rPr>
        <w:t xml:space="preserve">All other visitors, including visiting speakers, will be </w:t>
      </w:r>
      <w:proofErr w:type="gramStart"/>
      <w:r w:rsidRPr="000657A0">
        <w:rPr>
          <w:rFonts w:ascii="Tahoma" w:hAnsi="Tahoma" w:cs="Tahoma"/>
          <w:sz w:val="20"/>
          <w:szCs w:val="20"/>
        </w:rPr>
        <w:t>accompanied by a member of staff at all times</w:t>
      </w:r>
      <w:proofErr w:type="gramEnd"/>
      <w:r w:rsidRPr="000657A0">
        <w:rPr>
          <w:rFonts w:ascii="Tahoma" w:hAnsi="Tahoma" w:cs="Tahoma"/>
          <w:sz w:val="20"/>
          <w:szCs w:val="20"/>
        </w:rPr>
        <w:t>. We will not invite into the school any speaker who is known to disseminate extremist views and will carry out appropriate checks to ensure that any individual or organisation using school facilities is not seeking to disseminate extremist views or radicalise children/young people or staff.</w:t>
      </w:r>
    </w:p>
    <w:p w14:paraId="674168C8" w14:textId="77777777" w:rsidR="00032026" w:rsidRPr="000657A0" w:rsidRDefault="00032026" w:rsidP="00B11483">
      <w:pPr>
        <w:autoSpaceDE w:val="0"/>
        <w:autoSpaceDN w:val="0"/>
        <w:adjustRightInd w:val="0"/>
        <w:jc w:val="left"/>
        <w:rPr>
          <w:rFonts w:ascii="Tahoma" w:hAnsi="Tahoma" w:cs="Tahoma"/>
          <w:sz w:val="20"/>
          <w:szCs w:val="20"/>
        </w:rPr>
      </w:pPr>
    </w:p>
    <w:p w14:paraId="65DB29FB" w14:textId="045A0888" w:rsidR="008E7238" w:rsidRPr="000657A0" w:rsidRDefault="00032026" w:rsidP="00B11483">
      <w:pPr>
        <w:jc w:val="left"/>
        <w:rPr>
          <w:rFonts w:ascii="Tahoma" w:eastAsia="MS Mincho" w:hAnsi="Tahoma" w:cs="Tahoma"/>
          <w:sz w:val="20"/>
          <w:szCs w:val="20"/>
        </w:rPr>
      </w:pPr>
      <w:r w:rsidRPr="000657A0">
        <w:rPr>
          <w:rFonts w:ascii="Tahoma" w:eastAsia="MS Mincho" w:hAnsi="Tahoma" w:cs="Tahoma"/>
          <w:sz w:val="20"/>
          <w:szCs w:val="20"/>
        </w:rPr>
        <w:t xml:space="preserve">Visitors with known DBS will wear a green lanyard, those without will have a red lanyard and will </w:t>
      </w:r>
      <w:proofErr w:type="gramStart"/>
      <w:r w:rsidRPr="000657A0">
        <w:rPr>
          <w:rFonts w:ascii="Tahoma" w:eastAsia="MS Mincho" w:hAnsi="Tahoma" w:cs="Tahoma"/>
          <w:sz w:val="20"/>
          <w:szCs w:val="20"/>
        </w:rPr>
        <w:t>escorted</w:t>
      </w:r>
      <w:proofErr w:type="gramEnd"/>
      <w:r w:rsidRPr="000657A0">
        <w:rPr>
          <w:rFonts w:ascii="Tahoma" w:eastAsia="MS Mincho" w:hAnsi="Tahoma" w:cs="Tahoma"/>
          <w:sz w:val="20"/>
          <w:szCs w:val="20"/>
        </w:rPr>
        <w:t xml:space="preserve"> at all times. Pupils are aware of this. </w:t>
      </w:r>
    </w:p>
    <w:p w14:paraId="439AB870" w14:textId="77777777" w:rsidR="000657A0" w:rsidRPr="000657A0" w:rsidRDefault="000657A0" w:rsidP="00B11483">
      <w:pPr>
        <w:jc w:val="left"/>
        <w:rPr>
          <w:rFonts w:ascii="Tahoma" w:eastAsia="MS Mincho" w:hAnsi="Tahoma" w:cs="Tahoma"/>
          <w:sz w:val="20"/>
          <w:szCs w:val="20"/>
        </w:rPr>
      </w:pPr>
    </w:p>
    <w:p w14:paraId="4AA9D6FC" w14:textId="38288FB7" w:rsidR="00D96F6A" w:rsidRPr="000657A0" w:rsidRDefault="00D96F6A" w:rsidP="00B11483">
      <w:pPr>
        <w:autoSpaceDE w:val="0"/>
        <w:autoSpaceDN w:val="0"/>
        <w:adjustRightInd w:val="0"/>
        <w:jc w:val="left"/>
        <w:rPr>
          <w:rFonts w:ascii="Tahoma" w:hAnsi="Tahoma" w:cs="Tahoma"/>
          <w:sz w:val="20"/>
          <w:szCs w:val="20"/>
          <w:u w:val="single"/>
        </w:rPr>
      </w:pPr>
      <w:r w:rsidRPr="000657A0">
        <w:rPr>
          <w:rFonts w:ascii="Tahoma" w:hAnsi="Tahoma" w:cs="Tahoma"/>
          <w:sz w:val="20"/>
          <w:szCs w:val="20"/>
          <w:u w:val="single"/>
        </w:rPr>
        <w:t xml:space="preserve">Useful </w:t>
      </w:r>
      <w:r w:rsidR="008E7238" w:rsidRPr="000657A0">
        <w:rPr>
          <w:rFonts w:ascii="Tahoma" w:hAnsi="Tahoma" w:cs="Tahoma"/>
          <w:sz w:val="20"/>
          <w:szCs w:val="20"/>
          <w:u w:val="single"/>
        </w:rPr>
        <w:t>L</w:t>
      </w:r>
      <w:r w:rsidRPr="000657A0">
        <w:rPr>
          <w:rFonts w:ascii="Tahoma" w:hAnsi="Tahoma" w:cs="Tahoma"/>
          <w:sz w:val="20"/>
          <w:szCs w:val="20"/>
          <w:u w:val="single"/>
        </w:rPr>
        <w:t>inks:</w:t>
      </w:r>
    </w:p>
    <w:p w14:paraId="212173A2" w14:textId="77777777" w:rsidR="000657A0" w:rsidRPr="000657A0" w:rsidRDefault="000657A0" w:rsidP="00B11483">
      <w:pPr>
        <w:autoSpaceDE w:val="0"/>
        <w:autoSpaceDN w:val="0"/>
        <w:adjustRightInd w:val="0"/>
        <w:jc w:val="left"/>
        <w:rPr>
          <w:rFonts w:ascii="Tahoma" w:hAnsi="Tahoma" w:cs="Tahoma"/>
          <w:sz w:val="20"/>
          <w:szCs w:val="20"/>
        </w:rPr>
      </w:pPr>
      <w:hyperlink r:id="rId254" w:anchor=":~:text=If%20a%20visitor%20hasn%27t,leave%20visitors%20without%20checks%20unsupervised." w:history="1">
        <w:r w:rsidRPr="000657A0">
          <w:rPr>
            <w:rFonts w:ascii="Tahoma" w:hAnsi="Tahoma" w:cs="Tahoma"/>
            <w:color w:val="0000FF"/>
            <w:sz w:val="20"/>
            <w:szCs w:val="20"/>
            <w:u w:val="single"/>
          </w:rPr>
          <w:t>School visitors and safeguarding | NSPCC Learning</w:t>
        </w:r>
      </w:hyperlink>
    </w:p>
    <w:p w14:paraId="2375F959" w14:textId="77777777" w:rsidR="003C39FE" w:rsidRDefault="003C39FE" w:rsidP="00B11483">
      <w:pPr>
        <w:jc w:val="left"/>
        <w:rPr>
          <w:rFonts w:ascii="Tahoma" w:hAnsi="Tahoma" w:cs="Tahoma"/>
          <w:color w:val="000000" w:themeColor="text1"/>
          <w:sz w:val="20"/>
          <w:szCs w:val="20"/>
        </w:rPr>
      </w:pPr>
    </w:p>
    <w:p w14:paraId="7177E9C7" w14:textId="55B2CCE9" w:rsidR="00C761BE" w:rsidRPr="001F16F7" w:rsidRDefault="00C761BE" w:rsidP="00914224">
      <w:pPr>
        <w:shd w:val="clear" w:color="auto" w:fill="0070C0"/>
        <w:autoSpaceDE w:val="0"/>
        <w:autoSpaceDN w:val="0"/>
        <w:adjustRightInd w:val="0"/>
        <w:outlineLvl w:val="0"/>
        <w:rPr>
          <w:rFonts w:ascii="Tahoma" w:hAnsi="Tahoma" w:cs="Tahoma"/>
          <w:b/>
          <w:caps/>
        </w:rPr>
      </w:pPr>
      <w:bookmarkStart w:id="82" w:name="_Toc238812801"/>
      <w:r>
        <w:rPr>
          <w:rFonts w:ascii="Tahoma" w:hAnsi="Tahoma" w:cs="Tahoma"/>
          <w:b/>
        </w:rPr>
        <w:t>Section 6 – Other safeguarding issues that may arise</w:t>
      </w:r>
      <w:bookmarkEnd w:id="82"/>
    </w:p>
    <w:p w14:paraId="0F4A640A" w14:textId="77777777" w:rsidR="00072CDF" w:rsidRDefault="00072CDF" w:rsidP="00B11483">
      <w:pPr>
        <w:jc w:val="left"/>
        <w:rPr>
          <w:rFonts w:ascii="Tahoma" w:hAnsi="Tahoma" w:cs="Tahoma"/>
          <w:color w:val="000000" w:themeColor="text1"/>
        </w:rPr>
      </w:pPr>
    </w:p>
    <w:p w14:paraId="4E4ED93F" w14:textId="77777777" w:rsidR="00A907F5" w:rsidRPr="00B646E0" w:rsidRDefault="00A907F5" w:rsidP="00914224">
      <w:pPr>
        <w:pStyle w:val="Heading2"/>
        <w:shd w:val="clear" w:color="auto" w:fill="0070C0"/>
        <w:spacing w:before="0"/>
      </w:pPr>
      <w:bookmarkStart w:id="83" w:name="_Toc238812802"/>
      <w:r w:rsidRPr="00B646E0">
        <w:lastRenderedPageBreak/>
        <w:t>Missing pupils</w:t>
      </w:r>
      <w:bookmarkEnd w:id="83"/>
    </w:p>
    <w:p w14:paraId="41F12D70" w14:textId="77777777" w:rsidR="00A907F5" w:rsidRPr="001F16F7" w:rsidRDefault="00A907F5" w:rsidP="00B11483">
      <w:pPr>
        <w:jc w:val="left"/>
        <w:rPr>
          <w:rFonts w:ascii="Tahoma" w:eastAsia="MS Mincho" w:hAnsi="Tahoma" w:cs="Tahoma"/>
          <w:sz w:val="20"/>
          <w:szCs w:val="20"/>
        </w:rPr>
      </w:pPr>
      <w:r w:rsidRPr="001F16F7">
        <w:rPr>
          <w:rFonts w:ascii="Tahoma" w:eastAsia="MS Mincho" w:hAnsi="Tahoma" w:cs="Tahoma"/>
          <w:sz w:val="20"/>
          <w:szCs w:val="20"/>
        </w:rPr>
        <w:t xml:space="preserve">Our procedures are designed to ensure that a missing child is found and returned to effective supervision as soon as possible. If a child goes missing, we will: </w:t>
      </w:r>
    </w:p>
    <w:p w14:paraId="5C68FC93"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 xml:space="preserve">Ensure all inside and outside areas are searched by staff on call, including toilet areas. </w:t>
      </w:r>
    </w:p>
    <w:p w14:paraId="42AE79E8"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Find out when they were last seen and check CCTV.</w:t>
      </w:r>
    </w:p>
    <w:p w14:paraId="3A877F57"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 xml:space="preserve">Contact parents to see if they have arrived home and ask them to contact the pupil themselves. </w:t>
      </w:r>
    </w:p>
    <w:p w14:paraId="7B2D0013"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 xml:space="preserve">Call the police if the pupil has not been located.  </w:t>
      </w:r>
    </w:p>
    <w:p w14:paraId="1BE938C4" w14:textId="77777777" w:rsidR="00A907F5" w:rsidRDefault="00A907F5" w:rsidP="00B11483">
      <w:pPr>
        <w:jc w:val="left"/>
        <w:rPr>
          <w:rFonts w:ascii="Tahoma" w:hAnsi="Tahoma" w:cs="Tahoma"/>
          <w:color w:val="000000" w:themeColor="text1"/>
        </w:rPr>
      </w:pPr>
    </w:p>
    <w:p w14:paraId="226F337E" w14:textId="77777777" w:rsidR="00A907F5" w:rsidRPr="002A622A" w:rsidRDefault="3400597B" w:rsidP="00914224">
      <w:pPr>
        <w:pStyle w:val="Heading2"/>
        <w:shd w:val="clear" w:color="auto" w:fill="0070C0"/>
        <w:spacing w:before="0"/>
      </w:pPr>
      <w:bookmarkStart w:id="84" w:name="_Toc238812803"/>
      <w:r w:rsidRPr="6DC9B750">
        <w:t>Non-collection of children</w:t>
      </w:r>
      <w:bookmarkEnd w:id="84"/>
    </w:p>
    <w:p w14:paraId="1FBD4132" w14:textId="77777777" w:rsidR="00082A3D" w:rsidRDefault="00082A3D" w:rsidP="00B11483">
      <w:pPr>
        <w:jc w:val="left"/>
        <w:rPr>
          <w:rFonts w:ascii="Tahoma" w:eastAsia="MS Mincho" w:hAnsi="Tahoma" w:cs="Tahoma"/>
          <w:sz w:val="20"/>
          <w:szCs w:val="20"/>
          <w:highlight w:val="yellow"/>
        </w:rPr>
      </w:pPr>
    </w:p>
    <w:p w14:paraId="1F172518" w14:textId="266F87E6" w:rsidR="00A907F5" w:rsidRPr="00D5776B" w:rsidRDefault="00A907F5" w:rsidP="00B11483">
      <w:pPr>
        <w:jc w:val="left"/>
        <w:rPr>
          <w:rFonts w:ascii="Tahoma" w:eastAsia="MS Mincho" w:hAnsi="Tahoma" w:cs="Tahoma"/>
          <w:sz w:val="20"/>
          <w:szCs w:val="20"/>
        </w:rPr>
      </w:pPr>
      <w:r w:rsidRPr="00D5776B">
        <w:rPr>
          <w:rFonts w:ascii="Tahoma" w:eastAsia="MS Mincho" w:hAnsi="Tahoma" w:cs="Tahoma"/>
          <w:sz w:val="20"/>
          <w:szCs w:val="20"/>
        </w:rPr>
        <w:t>If a child is not collected at the end of the session/day, we will:</w:t>
      </w:r>
    </w:p>
    <w:p w14:paraId="13124100" w14:textId="77777777" w:rsidR="00D62D14" w:rsidRPr="00D5776B" w:rsidRDefault="00D62D14" w:rsidP="00B11483">
      <w:pPr>
        <w:jc w:val="left"/>
        <w:rPr>
          <w:rFonts w:ascii="Tahoma" w:eastAsia="MS Mincho" w:hAnsi="Tahoma" w:cs="Tahoma"/>
          <w:sz w:val="20"/>
          <w:szCs w:val="20"/>
        </w:rPr>
      </w:pPr>
    </w:p>
    <w:p w14:paraId="432D2F2A" w14:textId="06C75DF7" w:rsidR="00D62D14" w:rsidRPr="00D5776B" w:rsidRDefault="00D62D14" w:rsidP="00B11483">
      <w:pPr>
        <w:jc w:val="left"/>
        <w:rPr>
          <w:rFonts w:ascii="Tahoma" w:eastAsia="MS Mincho" w:hAnsi="Tahoma" w:cs="Tahoma"/>
          <w:sz w:val="20"/>
          <w:szCs w:val="20"/>
        </w:rPr>
      </w:pPr>
      <w:r w:rsidRPr="00D5776B">
        <w:rPr>
          <w:rFonts w:ascii="Tahoma" w:eastAsia="MS Mincho" w:hAnsi="Tahoma" w:cs="Tahoma"/>
          <w:sz w:val="20"/>
          <w:szCs w:val="20"/>
        </w:rPr>
        <w:t xml:space="preserve">Refer to our </w:t>
      </w:r>
      <w:r w:rsidR="00D5776B" w:rsidRPr="00D5776B">
        <w:rPr>
          <w:rFonts w:ascii="Tahoma" w:eastAsia="MS Mincho" w:hAnsi="Tahoma" w:cs="Tahoma"/>
          <w:sz w:val="20"/>
          <w:szCs w:val="20"/>
        </w:rPr>
        <w:t>Child Collection and hand over policy</w:t>
      </w:r>
      <w:r w:rsidR="00D5776B">
        <w:rPr>
          <w:rFonts w:ascii="Tahoma" w:eastAsia="MS Mincho" w:hAnsi="Tahoma" w:cs="Tahoma"/>
          <w:sz w:val="20"/>
          <w:szCs w:val="20"/>
        </w:rPr>
        <w:t xml:space="preserve"> on our website</w:t>
      </w:r>
    </w:p>
    <w:p w14:paraId="193B82DE" w14:textId="77777777" w:rsidR="00082A3D" w:rsidRPr="002A622A" w:rsidRDefault="00082A3D" w:rsidP="00B11483">
      <w:pPr>
        <w:jc w:val="left"/>
        <w:rPr>
          <w:rFonts w:ascii="Tahoma" w:eastAsia="MS Mincho" w:hAnsi="Tahoma" w:cs="Tahoma"/>
          <w:sz w:val="20"/>
          <w:szCs w:val="20"/>
        </w:rPr>
      </w:pPr>
    </w:p>
    <w:p w14:paraId="18E982E0" w14:textId="1B685AE7" w:rsidR="00A907F5" w:rsidRPr="002A622A" w:rsidRDefault="00A907F5" w:rsidP="00914224">
      <w:pPr>
        <w:pStyle w:val="Heading2"/>
        <w:shd w:val="clear" w:color="auto" w:fill="0070C0"/>
        <w:spacing w:before="0"/>
      </w:pPr>
      <w:bookmarkStart w:id="85" w:name="_Toc238812804"/>
      <w:r w:rsidRPr="000B7B76">
        <w:rPr>
          <w:shd w:val="clear" w:color="auto" w:fill="F79646" w:themeFill="accent6"/>
        </w:rPr>
        <w:t>Complaints</w:t>
      </w:r>
      <w:bookmarkEnd w:id="85"/>
      <w:r w:rsidRPr="002A622A">
        <w:t xml:space="preserve"> </w:t>
      </w:r>
    </w:p>
    <w:p w14:paraId="1EF39018" w14:textId="77777777" w:rsidR="00082A3D" w:rsidRDefault="00082A3D" w:rsidP="00B11483">
      <w:pPr>
        <w:jc w:val="left"/>
        <w:rPr>
          <w:rFonts w:ascii="Tahoma" w:hAnsi="Tahoma" w:cs="Tahoma"/>
          <w:sz w:val="20"/>
          <w:szCs w:val="20"/>
        </w:rPr>
      </w:pPr>
    </w:p>
    <w:p w14:paraId="3B3F36FD" w14:textId="1764A572" w:rsidR="00A907F5" w:rsidRPr="002A622A" w:rsidRDefault="00A907F5" w:rsidP="00B11483">
      <w:pPr>
        <w:jc w:val="left"/>
        <w:rPr>
          <w:rFonts w:ascii="Tahoma" w:hAnsi="Tahoma" w:cs="Tahoma"/>
          <w:sz w:val="20"/>
          <w:szCs w:val="20"/>
        </w:rPr>
      </w:pPr>
      <w:r w:rsidRPr="002A622A">
        <w:rPr>
          <w:rFonts w:ascii="Tahoma" w:hAnsi="Tahoma" w:cs="Tahoma"/>
          <w:sz w:val="20"/>
          <w:szCs w:val="20"/>
        </w:rPr>
        <w:t xml:space="preserve">All complaints are dealt with quickly and efficiently by following our Complaints policy guidance. </w:t>
      </w:r>
      <w:r w:rsidRPr="00D5776B">
        <w:rPr>
          <w:rFonts w:ascii="Tahoma" w:hAnsi="Tahoma" w:cs="Tahoma"/>
          <w:sz w:val="20"/>
          <w:szCs w:val="20"/>
        </w:rPr>
        <w:t>Complaints are recorded and monitored to ensure they have been resolved</w:t>
      </w:r>
      <w:r w:rsidR="00D5776B" w:rsidRPr="00D5776B">
        <w:rPr>
          <w:rFonts w:ascii="Tahoma" w:hAnsi="Tahoma" w:cs="Tahoma"/>
          <w:sz w:val="20"/>
          <w:szCs w:val="20"/>
        </w:rPr>
        <w:t>.</w:t>
      </w:r>
    </w:p>
    <w:p w14:paraId="185C5B05" w14:textId="77777777" w:rsidR="00725442" w:rsidRDefault="00725442" w:rsidP="00B11483">
      <w:pPr>
        <w:rPr>
          <w:rFonts w:ascii="Tahoma" w:hAnsi="Tahoma" w:cs="Tahoma"/>
          <w:b/>
          <w:sz w:val="20"/>
          <w:szCs w:val="20"/>
        </w:rPr>
      </w:pPr>
    </w:p>
    <w:p w14:paraId="03C30580" w14:textId="46D63560" w:rsidR="00E5621E" w:rsidRPr="005E06A9" w:rsidRDefault="00E5621E" w:rsidP="00914224">
      <w:pPr>
        <w:pStyle w:val="Heading2"/>
        <w:shd w:val="clear" w:color="auto" w:fill="0070C0"/>
        <w:spacing w:before="0"/>
      </w:pPr>
      <w:bookmarkStart w:id="86" w:name="_Toc238812805"/>
      <w:r>
        <w:t>Part-time provision/Part-time timetables</w:t>
      </w:r>
      <w:bookmarkEnd w:id="86"/>
    </w:p>
    <w:p w14:paraId="410BFBAD" w14:textId="77777777" w:rsidR="00E5621E" w:rsidRPr="00725442" w:rsidRDefault="00E5621E" w:rsidP="00B11483">
      <w:pPr>
        <w:rPr>
          <w:rFonts w:ascii="Tahoma" w:hAnsi="Tahoma" w:cs="Tahoma"/>
          <w:b/>
          <w:sz w:val="20"/>
          <w:szCs w:val="20"/>
        </w:rPr>
      </w:pPr>
    </w:p>
    <w:p w14:paraId="2A1C9BEB" w14:textId="4C48320E" w:rsidR="00725442" w:rsidRDefault="00725442" w:rsidP="00B11483">
      <w:pPr>
        <w:rPr>
          <w:rFonts w:ascii="Tahoma" w:hAnsi="Tahoma" w:cs="Tahoma"/>
          <w:sz w:val="20"/>
          <w:szCs w:val="20"/>
        </w:rPr>
      </w:pPr>
      <w:r w:rsidRPr="00725442">
        <w:rPr>
          <w:rFonts w:ascii="Tahoma" w:hAnsi="Tahoma" w:cs="Tahoma"/>
          <w:sz w:val="20"/>
          <w:szCs w:val="20"/>
        </w:rPr>
        <w:t xml:space="preserve">The Local Authority has issued guidance to all schools on student entitlement to a </w:t>
      </w:r>
      <w:r w:rsidR="00F26D26" w:rsidRPr="00725442">
        <w:rPr>
          <w:rFonts w:ascii="Tahoma" w:hAnsi="Tahoma" w:cs="Tahoma"/>
          <w:sz w:val="20"/>
          <w:szCs w:val="20"/>
        </w:rPr>
        <w:t>full-time</w:t>
      </w:r>
      <w:r w:rsidRPr="00725442">
        <w:rPr>
          <w:rFonts w:ascii="Tahoma" w:hAnsi="Tahoma" w:cs="Tahoma"/>
          <w:sz w:val="20"/>
          <w:szCs w:val="20"/>
        </w:rPr>
        <w:t xml:space="preserve"> education. For safeguarding reasons, we expect all students to be in receipt of a </w:t>
      </w:r>
      <w:r w:rsidR="00F26D26" w:rsidRPr="00725442">
        <w:rPr>
          <w:rFonts w:ascii="Tahoma" w:hAnsi="Tahoma" w:cs="Tahoma"/>
          <w:sz w:val="20"/>
          <w:szCs w:val="20"/>
        </w:rPr>
        <w:t>full-time</w:t>
      </w:r>
      <w:r w:rsidRPr="00725442">
        <w:rPr>
          <w:rFonts w:ascii="Tahoma" w:hAnsi="Tahoma" w:cs="Tahoma"/>
          <w:sz w:val="20"/>
          <w:szCs w:val="20"/>
        </w:rPr>
        <w:t xml:space="preserve"> education. There are rare and exceptional circumstances where it may be necessary for a student to be placed on a part-time timetable for a limited period. The statutory guidance says:</w:t>
      </w:r>
    </w:p>
    <w:p w14:paraId="11C0E16B" w14:textId="77777777" w:rsidR="008F6541" w:rsidRDefault="008F6541" w:rsidP="00B11483">
      <w:pPr>
        <w:rPr>
          <w:rFonts w:ascii="Tahoma" w:hAnsi="Tahoma" w:cs="Tahoma"/>
          <w:sz w:val="20"/>
          <w:szCs w:val="20"/>
        </w:rPr>
      </w:pPr>
    </w:p>
    <w:p w14:paraId="70E5BBA3" w14:textId="50598A4A" w:rsidR="008F6541" w:rsidRPr="00FF0F91" w:rsidRDefault="3FE6D999" w:rsidP="00B11483">
      <w:pPr>
        <w:rPr>
          <w:rFonts w:ascii="Tahoma" w:hAnsi="Tahoma" w:cs="Tahoma"/>
          <w:i/>
          <w:iCs/>
          <w:sz w:val="20"/>
          <w:szCs w:val="20"/>
        </w:rPr>
      </w:pPr>
      <w:r w:rsidRPr="6DC9B750">
        <w:rPr>
          <w:rFonts w:ascii="Tahoma" w:hAnsi="Tahoma" w:cs="Tahoma"/>
          <w:i/>
          <w:iCs/>
          <w:sz w:val="20"/>
          <w:szCs w:val="20"/>
        </w:rPr>
        <w:t>“In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full-time and a part-time timetable is used to help the pupil access as much education as possible. A part-time timetable should not be used to manage a pupil’s behaviour.</w:t>
      </w:r>
      <w:r w:rsidR="1C26C466" w:rsidRPr="6DC9B750">
        <w:rPr>
          <w:rFonts w:ascii="Tahoma" w:hAnsi="Tahoma" w:cs="Tahoma"/>
          <w:i/>
          <w:iCs/>
          <w:sz w:val="20"/>
          <w:szCs w:val="20"/>
        </w:rPr>
        <w:t>” (p25, School Attendance, DfE)</w:t>
      </w:r>
    </w:p>
    <w:p w14:paraId="3E4A8469" w14:textId="77777777" w:rsidR="00725442" w:rsidRPr="00725442" w:rsidRDefault="00725442" w:rsidP="00B11483">
      <w:pPr>
        <w:rPr>
          <w:rFonts w:ascii="Tahoma" w:hAnsi="Tahoma" w:cs="Tahoma"/>
          <w:i/>
          <w:iCs/>
          <w:sz w:val="20"/>
          <w:szCs w:val="20"/>
        </w:rPr>
      </w:pPr>
    </w:p>
    <w:p w14:paraId="4BC69346" w14:textId="77777777" w:rsidR="00725442" w:rsidRPr="00725442" w:rsidRDefault="04AF3E51" w:rsidP="00B11483">
      <w:pPr>
        <w:rPr>
          <w:rFonts w:ascii="Tahoma" w:hAnsi="Tahoma" w:cs="Tahoma"/>
          <w:sz w:val="20"/>
          <w:szCs w:val="20"/>
        </w:rPr>
      </w:pPr>
      <w:r w:rsidRPr="6DC9B750">
        <w:rPr>
          <w:rFonts w:ascii="Tahoma" w:hAnsi="Tahoma" w:cs="Tahoma"/>
          <w:sz w:val="20"/>
          <w:szCs w:val="20"/>
        </w:rPr>
        <w:t>Part-time timetables may be used in circumstances such as:</w:t>
      </w:r>
    </w:p>
    <w:p w14:paraId="1C0CCA2F" w14:textId="77777777" w:rsidR="00725442" w:rsidRPr="00725442" w:rsidRDefault="00725442" w:rsidP="00B11483">
      <w:pPr>
        <w:autoSpaceDN w:val="0"/>
        <w:contextualSpacing/>
        <w:rPr>
          <w:rFonts w:ascii="Tahoma" w:eastAsia="Times New Roman" w:hAnsi="Tahoma" w:cs="Tahoma"/>
          <w:sz w:val="20"/>
          <w:szCs w:val="20"/>
        </w:rPr>
      </w:pPr>
    </w:p>
    <w:p w14:paraId="31B53A2D" w14:textId="77777777" w:rsidR="00725442" w:rsidRPr="00725442" w:rsidRDefault="04AF3E51" w:rsidP="00B11483">
      <w:pPr>
        <w:numPr>
          <w:ilvl w:val="0"/>
          <w:numId w:val="42"/>
        </w:numPr>
        <w:autoSpaceDN w:val="0"/>
        <w:contextualSpacing/>
        <w:rPr>
          <w:rFonts w:ascii="Tahoma" w:eastAsia="Times New Roman" w:hAnsi="Tahoma" w:cs="Tahoma"/>
          <w:sz w:val="20"/>
          <w:szCs w:val="20"/>
        </w:rPr>
      </w:pPr>
      <w:r w:rsidRPr="6DC9B750">
        <w:rPr>
          <w:rFonts w:ascii="Tahoma" w:eastAsia="Times New Roman" w:hAnsi="Tahoma" w:cs="Tahoma"/>
          <w:sz w:val="20"/>
          <w:szCs w:val="20"/>
        </w:rPr>
        <w:t>Where a pupil has a short-term medical condition that prevents full-time attendance for a time limited period</w:t>
      </w:r>
    </w:p>
    <w:p w14:paraId="1085A6AB" w14:textId="77777777" w:rsidR="00725442" w:rsidRPr="00725442" w:rsidRDefault="04AF3E51" w:rsidP="00B11483">
      <w:pPr>
        <w:numPr>
          <w:ilvl w:val="0"/>
          <w:numId w:val="41"/>
        </w:numPr>
        <w:autoSpaceDN w:val="0"/>
        <w:contextualSpacing/>
        <w:rPr>
          <w:rFonts w:ascii="Tahoma" w:eastAsia="Times New Roman" w:hAnsi="Tahoma" w:cs="Tahoma"/>
          <w:sz w:val="20"/>
          <w:szCs w:val="20"/>
        </w:rPr>
      </w:pPr>
      <w:r w:rsidRPr="6DC9B750">
        <w:rPr>
          <w:rFonts w:ascii="Tahoma" w:eastAsia="Times New Roman" w:hAnsi="Tahoma" w:cs="Tahoma"/>
          <w:sz w:val="20"/>
          <w:szCs w:val="20"/>
        </w:rPr>
        <w:t xml:space="preserve">As part of a staged reintegration following an extended period of absence. </w:t>
      </w:r>
    </w:p>
    <w:p w14:paraId="284F2BB4" w14:textId="77777777" w:rsidR="00725442" w:rsidRPr="00725442" w:rsidRDefault="00725442" w:rsidP="00B11483">
      <w:pPr>
        <w:autoSpaceDN w:val="0"/>
        <w:ind w:left="720"/>
        <w:contextualSpacing/>
        <w:rPr>
          <w:rFonts w:ascii="Tahoma" w:eastAsia="Times New Roman" w:hAnsi="Tahoma" w:cs="Tahoma"/>
          <w:sz w:val="20"/>
          <w:szCs w:val="20"/>
        </w:rPr>
      </w:pPr>
    </w:p>
    <w:p w14:paraId="004C5529" w14:textId="77777777" w:rsidR="00725442" w:rsidRDefault="04AF3E51" w:rsidP="00B11483">
      <w:pPr>
        <w:rPr>
          <w:rFonts w:ascii="Tahoma" w:hAnsi="Tahoma" w:cs="Tahoma"/>
          <w:sz w:val="20"/>
          <w:szCs w:val="20"/>
        </w:rPr>
      </w:pPr>
      <w:r w:rsidRPr="6DC9B750">
        <w:rPr>
          <w:rFonts w:ascii="Tahoma" w:hAnsi="Tahoma" w:cs="Tahoma"/>
          <w:sz w:val="20"/>
          <w:szCs w:val="20"/>
        </w:rPr>
        <w:t xml:space="preserve">When any part-time arrangement is made, the school will inform the local authority using the reporting form, which is included in the statutory guidance and regular checks are made on the pupils and their attendance to the part </w:t>
      </w:r>
      <w:proofErr w:type="gramStart"/>
      <w:r w:rsidRPr="6DC9B750">
        <w:rPr>
          <w:rFonts w:ascii="Tahoma" w:hAnsi="Tahoma" w:cs="Tahoma"/>
          <w:sz w:val="20"/>
          <w:szCs w:val="20"/>
        </w:rPr>
        <w:t>time table</w:t>
      </w:r>
      <w:proofErr w:type="gramEnd"/>
      <w:r w:rsidRPr="6DC9B750">
        <w:rPr>
          <w:rFonts w:ascii="Tahoma" w:hAnsi="Tahoma" w:cs="Tahoma"/>
          <w:sz w:val="20"/>
          <w:szCs w:val="20"/>
        </w:rPr>
        <w:t xml:space="preserve">. </w:t>
      </w:r>
    </w:p>
    <w:p w14:paraId="61C29C6A" w14:textId="77777777" w:rsidR="00143D23" w:rsidRDefault="00143D23" w:rsidP="00B11483">
      <w:pPr>
        <w:rPr>
          <w:rFonts w:ascii="Tahoma" w:hAnsi="Tahoma" w:cs="Tahoma"/>
          <w:sz w:val="20"/>
          <w:szCs w:val="20"/>
        </w:rPr>
      </w:pPr>
    </w:p>
    <w:p w14:paraId="27862E7A" w14:textId="77777777" w:rsidR="00143D23" w:rsidRPr="00AF6C47" w:rsidRDefault="4C11B266" w:rsidP="00B11483">
      <w:pPr>
        <w:autoSpaceDE w:val="0"/>
        <w:autoSpaceDN w:val="0"/>
        <w:adjustRightInd w:val="0"/>
        <w:jc w:val="left"/>
        <w:rPr>
          <w:rFonts w:ascii="Tahoma" w:hAnsi="Tahoma" w:cs="Tahoma"/>
          <w:color w:val="000000" w:themeColor="text1"/>
          <w:sz w:val="20"/>
          <w:szCs w:val="20"/>
          <w:u w:val="single"/>
        </w:rPr>
      </w:pPr>
      <w:r w:rsidRPr="6DC9B750">
        <w:rPr>
          <w:rFonts w:ascii="Tahoma" w:hAnsi="Tahoma" w:cs="Tahoma"/>
          <w:color w:val="000000" w:themeColor="text1"/>
          <w:sz w:val="20"/>
          <w:szCs w:val="20"/>
          <w:u w:val="single"/>
        </w:rPr>
        <w:t>Useful Links:</w:t>
      </w:r>
    </w:p>
    <w:p w14:paraId="10AF135A" w14:textId="5365E970" w:rsidR="00143D23" w:rsidRPr="001F16F7" w:rsidRDefault="434D7E3D" w:rsidP="00B11483">
      <w:pPr>
        <w:rPr>
          <w:rFonts w:ascii="Tahoma" w:hAnsi="Tahoma" w:cs="Tahoma"/>
          <w:sz w:val="20"/>
          <w:szCs w:val="20"/>
        </w:rPr>
      </w:pPr>
      <w:hyperlink r:id="rId255">
        <w:r w:rsidRPr="6DC9B750">
          <w:rPr>
            <w:rStyle w:val="Hyperlink"/>
            <w:rFonts w:ascii="Tahoma" w:hAnsi="Tahoma" w:cs="Tahoma"/>
            <w:sz w:val="20"/>
            <w:szCs w:val="20"/>
          </w:rPr>
          <w:t>Working together to improve school attendance</w:t>
        </w:r>
      </w:hyperlink>
      <w:r w:rsidR="0E1A20C8" w:rsidRPr="6DC9B750">
        <w:rPr>
          <w:rFonts w:ascii="Tahoma" w:hAnsi="Tahoma" w:cs="Tahoma"/>
          <w:sz w:val="20"/>
          <w:szCs w:val="20"/>
        </w:rPr>
        <w:t xml:space="preserve"> </w:t>
      </w:r>
    </w:p>
    <w:p w14:paraId="6F8FF6CB" w14:textId="77777777" w:rsidR="00725442" w:rsidRPr="001F16F7" w:rsidRDefault="00725442" w:rsidP="00B11483">
      <w:pPr>
        <w:rPr>
          <w:rFonts w:ascii="Tahoma" w:hAnsi="Tahoma" w:cs="Tahoma"/>
          <w:sz w:val="20"/>
          <w:szCs w:val="20"/>
        </w:rPr>
      </w:pPr>
    </w:p>
    <w:p w14:paraId="554E8EBB" w14:textId="6A1AE535" w:rsidR="00725442" w:rsidRPr="0003668C" w:rsidRDefault="00725442" w:rsidP="00914224">
      <w:pPr>
        <w:pStyle w:val="Heading2"/>
        <w:shd w:val="clear" w:color="auto" w:fill="0070C0"/>
        <w:spacing w:before="0"/>
      </w:pPr>
      <w:bookmarkStart w:id="87" w:name="_Toc238812806"/>
      <w:r w:rsidRPr="0003668C">
        <w:t>Health and Safety, First Aid, Fire regulations and Lock Down procedures</w:t>
      </w:r>
      <w:bookmarkEnd w:id="87"/>
    </w:p>
    <w:p w14:paraId="407E4B97" w14:textId="77777777" w:rsidR="00725442" w:rsidRPr="001F16F7" w:rsidRDefault="00725442" w:rsidP="00B11483">
      <w:pPr>
        <w:rPr>
          <w:rFonts w:ascii="Tahoma" w:hAnsi="Tahoma" w:cs="Tahoma"/>
          <w:sz w:val="20"/>
          <w:szCs w:val="20"/>
        </w:rPr>
      </w:pPr>
    </w:p>
    <w:p w14:paraId="445990CB" w14:textId="7A3D676E" w:rsidR="00E02285" w:rsidRPr="001F16F7" w:rsidRDefault="00725442" w:rsidP="00B11483">
      <w:pPr>
        <w:autoSpaceDE w:val="0"/>
        <w:autoSpaceDN w:val="0"/>
        <w:rPr>
          <w:rFonts w:ascii="Tahoma" w:hAnsi="Tahoma" w:cs="Tahoma"/>
          <w:iCs/>
          <w:color w:val="000000"/>
          <w:sz w:val="20"/>
          <w:szCs w:val="20"/>
        </w:rPr>
      </w:pPr>
      <w:r w:rsidRPr="001F16F7">
        <w:rPr>
          <w:rFonts w:ascii="Tahoma" w:hAnsi="Tahoma" w:cs="Tahoma"/>
          <w:sz w:val="20"/>
          <w:szCs w:val="20"/>
        </w:rPr>
        <w:t xml:space="preserve">Leger Education Trust </w:t>
      </w:r>
      <w:proofErr w:type="gramStart"/>
      <w:r w:rsidRPr="001F16F7">
        <w:rPr>
          <w:rFonts w:ascii="Tahoma" w:hAnsi="Tahoma" w:cs="Tahoma"/>
          <w:sz w:val="20"/>
          <w:szCs w:val="20"/>
        </w:rPr>
        <w:t>have</w:t>
      </w:r>
      <w:proofErr w:type="gramEnd"/>
      <w:r w:rsidRPr="001F16F7">
        <w:rPr>
          <w:rFonts w:ascii="Tahoma" w:hAnsi="Tahoma" w:cs="Tahoma"/>
          <w:sz w:val="20"/>
          <w:szCs w:val="20"/>
        </w:rPr>
        <w:t xml:space="preserve"> put in place a </w:t>
      </w:r>
      <w:r w:rsidR="00E02285" w:rsidRPr="001F16F7">
        <w:rPr>
          <w:rFonts w:ascii="Tahoma" w:hAnsi="Tahoma" w:cs="Tahoma"/>
          <w:sz w:val="20"/>
          <w:szCs w:val="20"/>
        </w:rPr>
        <w:t xml:space="preserve">separate </w:t>
      </w:r>
      <w:r w:rsidRPr="001F16F7">
        <w:rPr>
          <w:rFonts w:ascii="Tahoma" w:hAnsi="Tahoma" w:cs="Tahoma"/>
          <w:sz w:val="20"/>
          <w:szCs w:val="20"/>
        </w:rPr>
        <w:t xml:space="preserve">Health and Safety policy and a First Aid policy that is reviewed annually and has been adopted/adapted by all academies. </w:t>
      </w:r>
      <w:r w:rsidR="00E02285" w:rsidRPr="001F16F7">
        <w:rPr>
          <w:rFonts w:ascii="Tahoma" w:hAnsi="Tahoma" w:cs="Tahoma"/>
          <w:sz w:val="20"/>
          <w:szCs w:val="20"/>
        </w:rPr>
        <w:t xml:space="preserve">They </w:t>
      </w:r>
      <w:r w:rsidR="00E02285" w:rsidRPr="001F16F7">
        <w:rPr>
          <w:rFonts w:ascii="Tahoma" w:hAnsi="Tahoma" w:cs="Tahoma"/>
          <w:iCs/>
          <w:color w:val="000000"/>
          <w:sz w:val="20"/>
          <w:szCs w:val="20"/>
        </w:rPr>
        <w:t xml:space="preserve">reflect the consideration we give to the protection of our children both physically within the school environment, and for example in relation to internet use, and when away from the school and when undertaking school trips and visits. There first aid and premises risk assessments in place. This includes how to access the Emergency Care Practitioner (ECP) Service or 999 and when to contact parents/carers. The ECP Service contact number is </w:t>
      </w:r>
      <w:r w:rsidR="00E02285" w:rsidRPr="001F16F7">
        <w:rPr>
          <w:rFonts w:ascii="Tahoma" w:hAnsi="Tahoma" w:cs="Tahoma"/>
          <w:iCs/>
          <w:color w:val="000000" w:themeColor="text1"/>
          <w:sz w:val="20"/>
          <w:szCs w:val="20"/>
          <w:shd w:val="clear" w:color="auto" w:fill="FFFFFF"/>
        </w:rPr>
        <w:t>0300 123 1221</w:t>
      </w:r>
      <w:r w:rsidR="00E02285" w:rsidRPr="001F16F7">
        <w:rPr>
          <w:rFonts w:ascii="Tahoma" w:hAnsi="Tahoma" w:cs="Tahoma"/>
          <w:iCs/>
          <w:color w:val="000000" w:themeColor="text1"/>
          <w:sz w:val="20"/>
          <w:szCs w:val="20"/>
        </w:rPr>
        <w:t xml:space="preserve"> </w:t>
      </w:r>
      <w:r w:rsidR="00E02285" w:rsidRPr="001F16F7">
        <w:rPr>
          <w:rFonts w:ascii="Tahoma" w:hAnsi="Tahoma" w:cs="Tahoma"/>
          <w:iCs/>
          <w:color w:val="000000"/>
          <w:sz w:val="20"/>
          <w:szCs w:val="20"/>
        </w:rPr>
        <w:t>(minor injuries &amp; minor-moderate illness &amp; falls etc.)</w:t>
      </w:r>
    </w:p>
    <w:p w14:paraId="3B14A4DF" w14:textId="77777777" w:rsidR="00E02285" w:rsidRPr="001F16F7" w:rsidRDefault="00E02285" w:rsidP="00B11483">
      <w:pPr>
        <w:autoSpaceDE w:val="0"/>
        <w:autoSpaceDN w:val="0"/>
        <w:ind w:left="720" w:hanging="720"/>
        <w:rPr>
          <w:rFonts w:ascii="Tahoma" w:hAnsi="Tahoma" w:cs="Tahoma"/>
          <w:iCs/>
          <w:color w:val="000000"/>
          <w:sz w:val="20"/>
          <w:szCs w:val="20"/>
        </w:rPr>
      </w:pPr>
    </w:p>
    <w:p w14:paraId="2205D2C9" w14:textId="77777777" w:rsidR="00E02285" w:rsidRPr="001F16F7" w:rsidRDefault="00E02285" w:rsidP="00B11483">
      <w:pPr>
        <w:autoSpaceDE w:val="0"/>
        <w:autoSpaceDN w:val="0"/>
        <w:rPr>
          <w:rFonts w:ascii="Tahoma" w:eastAsia="Calibri" w:hAnsi="Tahoma" w:cs="Tahoma"/>
          <w:b/>
          <w:color w:val="000000"/>
          <w:sz w:val="20"/>
          <w:szCs w:val="20"/>
        </w:rPr>
      </w:pPr>
      <w:r w:rsidRPr="001F16F7">
        <w:rPr>
          <w:rFonts w:ascii="Tahoma" w:hAnsi="Tahoma" w:cs="Tahoma"/>
          <w:iCs/>
          <w:color w:val="000000"/>
          <w:sz w:val="20"/>
          <w:szCs w:val="20"/>
        </w:rPr>
        <w:t>In line with HSE &amp; DfE guidance for schools on first aid provision and reporting and recording accidents including RIDDOR, staff understand the reporting mechanisms in place.</w:t>
      </w:r>
    </w:p>
    <w:p w14:paraId="396CE705" w14:textId="05E340E6" w:rsidR="00E02285" w:rsidRPr="001F16F7" w:rsidRDefault="00E02285" w:rsidP="00B11483">
      <w:pPr>
        <w:autoSpaceDE w:val="0"/>
        <w:autoSpaceDN w:val="0"/>
        <w:rPr>
          <w:rFonts w:ascii="Tahoma" w:hAnsi="Tahoma" w:cs="Tahoma"/>
          <w:iCs/>
          <w:color w:val="000000"/>
          <w:sz w:val="20"/>
          <w:szCs w:val="20"/>
        </w:rPr>
      </w:pPr>
    </w:p>
    <w:p w14:paraId="5F3985A4" w14:textId="27DD6D9F" w:rsidR="00725442" w:rsidRPr="001F16F7" w:rsidRDefault="00D5776B" w:rsidP="00B11483">
      <w:pPr>
        <w:rPr>
          <w:rFonts w:ascii="Tahoma" w:hAnsi="Tahoma" w:cs="Tahoma"/>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Pr="005B5D12">
        <w:rPr>
          <w:rFonts w:ascii="Tahoma" w:hAnsi="Tahoma" w:cs="Tahoma"/>
          <w:b/>
          <w:bCs/>
          <w:i/>
          <w:iCs/>
          <w:color w:val="000000" w:themeColor="text1"/>
          <w:sz w:val="20"/>
          <w:szCs w:val="20"/>
        </w:rPr>
        <w:t xml:space="preserve"> </w:t>
      </w:r>
      <w:r w:rsidR="00725442" w:rsidRPr="001F16F7">
        <w:rPr>
          <w:rFonts w:ascii="Tahoma" w:hAnsi="Tahoma" w:cs="Tahoma"/>
          <w:sz w:val="20"/>
          <w:szCs w:val="20"/>
        </w:rPr>
        <w:t xml:space="preserve">have staff </w:t>
      </w:r>
      <w:r w:rsidR="00E02285" w:rsidRPr="001F16F7">
        <w:rPr>
          <w:rFonts w:ascii="Tahoma" w:hAnsi="Tahoma" w:cs="Tahoma"/>
          <w:sz w:val="20"/>
          <w:szCs w:val="20"/>
        </w:rPr>
        <w:t xml:space="preserve">who </w:t>
      </w:r>
      <w:r w:rsidR="00725442" w:rsidRPr="001F16F7">
        <w:rPr>
          <w:rFonts w:ascii="Tahoma" w:hAnsi="Tahoma" w:cs="Tahoma"/>
          <w:sz w:val="20"/>
          <w:szCs w:val="20"/>
        </w:rPr>
        <w:t xml:space="preserve">are trained in first aid and in mental health first aid; this is updated regularly to meet regulations. </w:t>
      </w:r>
    </w:p>
    <w:p w14:paraId="4BE62057" w14:textId="0A541406" w:rsidR="00725442" w:rsidRPr="001F16F7" w:rsidRDefault="00D5776B" w:rsidP="00B11483">
      <w:pPr>
        <w:rPr>
          <w:rFonts w:ascii="Tahoma" w:hAnsi="Tahoma" w:cs="Tahoma"/>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has a Fire evacuation and Lock Down procedure documents in place which are regularly reviewed. </w:t>
      </w: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ensures practice fire evacuations take place once per half term and Lock Down practices annually. </w:t>
      </w:r>
    </w:p>
    <w:p w14:paraId="696CD37B" w14:textId="77777777" w:rsidR="00725442" w:rsidRPr="001F16F7" w:rsidRDefault="00725442" w:rsidP="00B11483">
      <w:pPr>
        <w:rPr>
          <w:rFonts w:ascii="Tahoma" w:hAnsi="Tahoma" w:cs="Tahoma"/>
          <w:sz w:val="20"/>
          <w:szCs w:val="20"/>
        </w:rPr>
      </w:pPr>
    </w:p>
    <w:p w14:paraId="37348296" w14:textId="77777777" w:rsidR="00725442" w:rsidRPr="001F16F7" w:rsidRDefault="00725442" w:rsidP="00B11483">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0D5DD59E" w14:textId="67C337B6" w:rsidR="00725442" w:rsidRPr="001F16F7"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 xml:space="preserve">Health and Safety. </w:t>
      </w:r>
    </w:p>
    <w:p w14:paraId="6FE183D5" w14:textId="473D2BF7" w:rsidR="00725442" w:rsidRPr="001F16F7"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 xml:space="preserve">Children with Health Needs. </w:t>
      </w:r>
    </w:p>
    <w:p w14:paraId="443B5879" w14:textId="10CC7D52" w:rsidR="00725442" w:rsidRPr="001F16F7"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Fire evacuation procedure.</w:t>
      </w:r>
    </w:p>
    <w:p w14:paraId="0EA0B3E5" w14:textId="577BCA40" w:rsidR="00725442"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 xml:space="preserve">The lockdown procedure </w:t>
      </w:r>
      <w:r w:rsidR="00E02285" w:rsidRPr="001F16F7">
        <w:rPr>
          <w:rFonts w:ascii="Tahoma" w:hAnsi="Tahoma" w:cs="Tahoma"/>
          <w:sz w:val="20"/>
          <w:szCs w:val="20"/>
        </w:rPr>
        <w:t>(</w:t>
      </w:r>
      <w:r w:rsidRPr="001F16F7">
        <w:rPr>
          <w:rFonts w:ascii="Tahoma" w:hAnsi="Tahoma" w:cs="Tahoma"/>
          <w:sz w:val="20"/>
          <w:szCs w:val="20"/>
        </w:rPr>
        <w:t>is confidential and held in school</w:t>
      </w:r>
      <w:r w:rsidR="00E02285" w:rsidRPr="001F16F7">
        <w:rPr>
          <w:rFonts w:ascii="Tahoma" w:hAnsi="Tahoma" w:cs="Tahoma"/>
          <w:sz w:val="20"/>
          <w:szCs w:val="20"/>
        </w:rPr>
        <w:t>)</w:t>
      </w:r>
      <w:r w:rsidRPr="001F16F7">
        <w:rPr>
          <w:rFonts w:ascii="Tahoma" w:hAnsi="Tahoma" w:cs="Tahoma"/>
          <w:sz w:val="20"/>
          <w:szCs w:val="20"/>
        </w:rPr>
        <w:t>.</w:t>
      </w:r>
    </w:p>
    <w:p w14:paraId="032B2165" w14:textId="7EEE2745" w:rsidR="00464C92" w:rsidRPr="0095653D" w:rsidRDefault="28D98852" w:rsidP="00B11483">
      <w:pPr>
        <w:pStyle w:val="ListParagraph"/>
        <w:numPr>
          <w:ilvl w:val="0"/>
          <w:numId w:val="47"/>
        </w:numPr>
        <w:rPr>
          <w:rFonts w:ascii="Tahoma" w:hAnsi="Tahoma" w:cs="Tahoma"/>
          <w:sz w:val="20"/>
          <w:szCs w:val="20"/>
        </w:rPr>
      </w:pPr>
      <w:r w:rsidRPr="6DC9B750">
        <w:rPr>
          <w:rFonts w:ascii="Tahoma" w:hAnsi="Tahoma" w:cs="Tahoma"/>
          <w:sz w:val="20"/>
          <w:szCs w:val="20"/>
        </w:rPr>
        <w:t>Educational Visits Policy.</w:t>
      </w:r>
    </w:p>
    <w:p w14:paraId="3A3C7997" w14:textId="77777777" w:rsidR="00E02285" w:rsidRPr="001F16F7" w:rsidRDefault="00E02285" w:rsidP="00B11483">
      <w:pPr>
        <w:pStyle w:val="ListParagraph"/>
        <w:ind w:left="700"/>
        <w:rPr>
          <w:rFonts w:ascii="Tahoma" w:hAnsi="Tahoma" w:cs="Tahoma"/>
          <w:sz w:val="20"/>
          <w:szCs w:val="20"/>
        </w:rPr>
      </w:pPr>
    </w:p>
    <w:p w14:paraId="4772FC0C" w14:textId="77777777" w:rsidR="00E02285" w:rsidRPr="0003668C" w:rsidRDefault="00E02285" w:rsidP="00914224">
      <w:pPr>
        <w:pStyle w:val="Heading2"/>
        <w:shd w:val="clear" w:color="auto" w:fill="0070C0"/>
        <w:spacing w:before="0"/>
      </w:pPr>
      <w:bookmarkStart w:id="88" w:name="_Toc238812807"/>
      <w:r w:rsidRPr="0003668C">
        <w:t>Managing Medicines</w:t>
      </w:r>
      <w:bookmarkEnd w:id="88"/>
    </w:p>
    <w:p w14:paraId="213C2F81" w14:textId="77777777" w:rsidR="00E02285" w:rsidRPr="001F16F7" w:rsidRDefault="00E02285" w:rsidP="00B11483">
      <w:pPr>
        <w:rPr>
          <w:rFonts w:ascii="Tahoma" w:hAnsi="Tahoma" w:cs="Tahoma"/>
          <w:sz w:val="20"/>
          <w:szCs w:val="20"/>
        </w:rPr>
      </w:pPr>
    </w:p>
    <w:p w14:paraId="478DEEF1" w14:textId="714445AD" w:rsidR="00E02285" w:rsidRDefault="00E02285" w:rsidP="00B11483">
      <w:pPr>
        <w:rPr>
          <w:rFonts w:ascii="Tahoma" w:hAnsi="Tahoma" w:cs="Tahoma"/>
          <w:sz w:val="20"/>
          <w:szCs w:val="20"/>
        </w:rPr>
      </w:pPr>
      <w:r w:rsidRPr="001F16F7">
        <w:rPr>
          <w:rFonts w:ascii="Tahoma" w:hAnsi="Tahoma" w:cs="Tahoma"/>
          <w:sz w:val="20"/>
          <w:szCs w:val="20"/>
        </w:rPr>
        <w:t xml:space="preserve">Managing Long Term Illness / Managing Medicines - The procedures are outlined in the Managing long-term medical conditions/administration of medicines policy. All children with an identified illness have a detailed healthcare plan in line with the DfE requirements. </w:t>
      </w:r>
      <w:r w:rsidRPr="001F16F7">
        <w:rPr>
          <w:rFonts w:ascii="Tahoma" w:hAnsi="Tahoma" w:cs="Tahoma"/>
          <w:b/>
          <w:bCs/>
          <w:sz w:val="20"/>
          <w:szCs w:val="20"/>
        </w:rPr>
        <w:t>The School Nursing service</w:t>
      </w:r>
      <w:r w:rsidRPr="001F16F7">
        <w:rPr>
          <w:rFonts w:ascii="Tahoma" w:hAnsi="Tahoma" w:cs="Tahoma"/>
          <w:sz w:val="20"/>
          <w:szCs w:val="20"/>
        </w:rPr>
        <w:t xml:space="preserve"> </w:t>
      </w:r>
      <w:proofErr w:type="gramStart"/>
      <w:r w:rsidRPr="001F16F7">
        <w:rPr>
          <w:rFonts w:ascii="Tahoma" w:hAnsi="Tahoma" w:cs="Tahoma"/>
          <w:sz w:val="20"/>
          <w:szCs w:val="20"/>
        </w:rPr>
        <w:t>is able to</w:t>
      </w:r>
      <w:proofErr w:type="gramEnd"/>
      <w:r w:rsidRPr="001F16F7">
        <w:rPr>
          <w:rFonts w:ascii="Tahoma" w:hAnsi="Tahoma" w:cs="Tahoma"/>
          <w:sz w:val="20"/>
          <w:szCs w:val="20"/>
        </w:rPr>
        <w:t xml:space="preserve"> help schools and parents to complete these if needed</w:t>
      </w:r>
      <w:r w:rsidR="00DF0C59">
        <w:rPr>
          <w:rFonts w:ascii="Tahoma" w:hAnsi="Tahoma" w:cs="Tahoma"/>
          <w:sz w:val="20"/>
          <w:szCs w:val="20"/>
        </w:rPr>
        <w:t>.</w:t>
      </w:r>
    </w:p>
    <w:p w14:paraId="0C629323" w14:textId="77777777" w:rsidR="00DF0C59" w:rsidRPr="001F16F7" w:rsidRDefault="00DF0C59" w:rsidP="00B11483">
      <w:pPr>
        <w:rPr>
          <w:rFonts w:ascii="Tahoma" w:hAnsi="Tahoma" w:cs="Tahoma"/>
          <w:sz w:val="20"/>
          <w:szCs w:val="20"/>
        </w:rPr>
      </w:pPr>
    </w:p>
    <w:p w14:paraId="53C10609" w14:textId="77777777" w:rsidR="00E02285" w:rsidRPr="001F16F7" w:rsidRDefault="00E02285" w:rsidP="00B11483">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504DB9DA" w14:textId="77777777" w:rsidR="00E02285" w:rsidRPr="001F16F7" w:rsidRDefault="00E02285" w:rsidP="00B11483">
      <w:pPr>
        <w:rPr>
          <w:rFonts w:ascii="Tahoma" w:hAnsi="Tahoma" w:cs="Tahoma"/>
          <w:sz w:val="20"/>
          <w:szCs w:val="20"/>
        </w:rPr>
      </w:pPr>
    </w:p>
    <w:p w14:paraId="7CCDAFA0" w14:textId="1E5F2768" w:rsidR="00A907F5" w:rsidRPr="003E54EA" w:rsidRDefault="00E02285" w:rsidP="00B11483">
      <w:pPr>
        <w:pStyle w:val="ListParagraph"/>
        <w:numPr>
          <w:ilvl w:val="0"/>
          <w:numId w:val="48"/>
        </w:numPr>
        <w:rPr>
          <w:rFonts w:ascii="Tahoma" w:hAnsi="Tahoma" w:cs="Tahoma"/>
          <w:sz w:val="20"/>
          <w:szCs w:val="20"/>
        </w:rPr>
      </w:pPr>
      <w:r w:rsidRPr="003E54EA">
        <w:rPr>
          <w:rFonts w:ascii="Tahoma" w:hAnsi="Tahoma" w:cs="Tahoma"/>
          <w:sz w:val="20"/>
          <w:szCs w:val="20"/>
        </w:rPr>
        <w:t>Supporting Students with Medical Conditions (section included on managing medicines policy)</w:t>
      </w:r>
    </w:p>
    <w:p w14:paraId="5F35ABBD" w14:textId="77777777" w:rsidR="00A907F5" w:rsidRPr="00A907F5" w:rsidRDefault="00A907F5" w:rsidP="00B11483">
      <w:pPr>
        <w:rPr>
          <w:rFonts w:ascii="Tahoma" w:hAnsi="Tahoma" w:cs="Tahoma"/>
          <w:color w:val="FF0000"/>
          <w:sz w:val="20"/>
          <w:szCs w:val="20"/>
        </w:rPr>
      </w:pPr>
    </w:p>
    <w:p w14:paraId="3C76CB8D" w14:textId="77777777" w:rsidR="00725442" w:rsidRPr="0003668C" w:rsidRDefault="00725442" w:rsidP="00914224">
      <w:pPr>
        <w:pStyle w:val="Heading2"/>
        <w:shd w:val="clear" w:color="auto" w:fill="0070C0"/>
        <w:spacing w:before="0"/>
      </w:pPr>
      <w:bookmarkStart w:id="89" w:name="_Toc238812808"/>
      <w:r w:rsidRPr="0003668C">
        <w:t>Updating the Safeguarding Policy</w:t>
      </w:r>
      <w:bookmarkEnd w:id="89"/>
      <w:r w:rsidRPr="0003668C">
        <w:t xml:space="preserve"> </w:t>
      </w:r>
    </w:p>
    <w:p w14:paraId="346BAB74" w14:textId="77777777" w:rsidR="00725442" w:rsidRPr="001F16F7" w:rsidRDefault="00725442" w:rsidP="00B11483">
      <w:pPr>
        <w:jc w:val="left"/>
        <w:rPr>
          <w:rFonts w:ascii="Tahoma" w:hAnsi="Tahoma" w:cs="Tahoma"/>
          <w:color w:val="000000" w:themeColor="text1"/>
          <w:sz w:val="20"/>
          <w:szCs w:val="20"/>
        </w:rPr>
      </w:pPr>
    </w:p>
    <w:p w14:paraId="219D42B4" w14:textId="77777777" w:rsidR="00725442" w:rsidRPr="001F16F7" w:rsidRDefault="00725442" w:rsidP="00B11483">
      <w:pPr>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will be reviewed and updated annually, in line with KCSIE updates or more often if we feel it necessary for contextual safeguarding issues that may arise. </w:t>
      </w:r>
    </w:p>
    <w:p w14:paraId="2914CAC2" w14:textId="77777777" w:rsidR="00725442" w:rsidRPr="001F16F7" w:rsidRDefault="00725442" w:rsidP="00B11483">
      <w:pPr>
        <w:jc w:val="left"/>
        <w:rPr>
          <w:rFonts w:ascii="Tahoma" w:hAnsi="Tahoma" w:cs="Tahoma"/>
          <w:color w:val="000000" w:themeColor="text1"/>
          <w:sz w:val="20"/>
          <w:szCs w:val="20"/>
        </w:rPr>
      </w:pPr>
    </w:p>
    <w:p w14:paraId="1DB34660" w14:textId="77777777" w:rsidR="00725442" w:rsidRPr="001F16F7" w:rsidRDefault="00725442" w:rsidP="00B11483">
      <w:pPr>
        <w:jc w:val="left"/>
        <w:rPr>
          <w:rFonts w:ascii="Tahoma" w:hAnsi="Tahoma" w:cs="Tahoma"/>
          <w:color w:val="000000" w:themeColor="text1"/>
          <w:sz w:val="20"/>
          <w:szCs w:val="20"/>
        </w:rPr>
      </w:pPr>
      <w:r w:rsidRPr="001F16F7">
        <w:rPr>
          <w:rFonts w:ascii="Tahoma" w:hAnsi="Tahoma" w:cs="Tahoma"/>
          <w:color w:val="000000" w:themeColor="text1"/>
          <w:sz w:val="20"/>
          <w:szCs w:val="20"/>
        </w:rPr>
        <w:t>When reviewing our policies, we refer to the latest DfE guidance on policies required by Law – see DfE website for full list of requirements and details:</w:t>
      </w:r>
    </w:p>
    <w:p w14:paraId="019F98CF" w14:textId="77777777" w:rsidR="00725442" w:rsidRPr="001F16F7" w:rsidRDefault="00725442" w:rsidP="00B11483">
      <w:pPr>
        <w:jc w:val="left"/>
        <w:rPr>
          <w:rFonts w:ascii="Tahoma" w:hAnsi="Tahoma" w:cs="Tahoma"/>
          <w:color w:val="000000" w:themeColor="text1"/>
          <w:sz w:val="20"/>
          <w:szCs w:val="20"/>
        </w:rPr>
      </w:pPr>
    </w:p>
    <w:p w14:paraId="62B5FF0F" w14:textId="77777777" w:rsidR="00725442" w:rsidRPr="001F16F7" w:rsidRDefault="00725442" w:rsidP="00B11483">
      <w:pPr>
        <w:jc w:val="left"/>
        <w:rPr>
          <w:rFonts w:ascii="Tahoma" w:hAnsi="Tahoma" w:cs="Tahoma"/>
          <w:color w:val="000000" w:themeColor="text1"/>
          <w:sz w:val="20"/>
          <w:szCs w:val="20"/>
        </w:rPr>
      </w:pPr>
      <w:hyperlink r:id="rId256" w:history="1">
        <w:r w:rsidRPr="001F16F7">
          <w:rPr>
            <w:rFonts w:ascii="Tahoma" w:hAnsi="Tahoma" w:cs="Tahoma"/>
            <w:color w:val="0000FF"/>
            <w:sz w:val="20"/>
            <w:szCs w:val="20"/>
            <w:u w:val="single"/>
          </w:rPr>
          <w:t>Statutory policies for schools and academy trusts - GOV.UK (www.gov.uk)</w:t>
        </w:r>
      </w:hyperlink>
    </w:p>
    <w:p w14:paraId="7B06D5B0" w14:textId="77777777" w:rsidR="00725442" w:rsidRPr="001F16F7" w:rsidRDefault="00725442" w:rsidP="00B11483">
      <w:pPr>
        <w:jc w:val="left"/>
        <w:rPr>
          <w:rFonts w:ascii="Tahoma" w:hAnsi="Tahoma" w:cs="Tahoma"/>
          <w:color w:val="000000" w:themeColor="text1"/>
          <w:sz w:val="20"/>
          <w:szCs w:val="20"/>
        </w:rPr>
      </w:pPr>
    </w:p>
    <w:p w14:paraId="5040B42D" w14:textId="77777777" w:rsidR="00725442" w:rsidRPr="001F16F7" w:rsidRDefault="00725442" w:rsidP="00B11483">
      <w:pPr>
        <w:jc w:val="left"/>
        <w:rPr>
          <w:rFonts w:ascii="Tahoma" w:hAnsi="Tahoma" w:cs="Tahoma"/>
          <w:color w:val="000000" w:themeColor="text1"/>
          <w:sz w:val="20"/>
          <w:szCs w:val="20"/>
        </w:rPr>
      </w:pPr>
      <w:r w:rsidRPr="001F16F7">
        <w:rPr>
          <w:rFonts w:ascii="Tahoma" w:hAnsi="Tahoma" w:cs="Tahoma"/>
          <w:color w:val="000000" w:themeColor="text1"/>
          <w:sz w:val="20"/>
          <w:szCs w:val="20"/>
        </w:rPr>
        <w:t>The full DfE document also covers how often each policy must be reviewed and shows the level of approval required, where this is prescribed in regulations. There are instances where statutory guidance states that policies and procedures should be in place. Although this is not the same as a legal requirement, the full DfE document makes clear the policies referenced in statutory guidance.</w:t>
      </w:r>
    </w:p>
    <w:p w14:paraId="4349394F" w14:textId="77777777" w:rsidR="00877560" w:rsidRDefault="00877560" w:rsidP="00B11483">
      <w:pPr>
        <w:jc w:val="left"/>
        <w:rPr>
          <w:rFonts w:ascii="Tahoma" w:hAnsi="Tahoma" w:cs="Tahoma"/>
          <w:color w:val="000000" w:themeColor="text1"/>
          <w:sz w:val="20"/>
          <w:szCs w:val="20"/>
        </w:rPr>
      </w:pPr>
    </w:p>
    <w:p w14:paraId="1981D4E0" w14:textId="77777777" w:rsidR="001526E4" w:rsidRPr="001F16F7" w:rsidRDefault="001526E4" w:rsidP="00B11483">
      <w:pPr>
        <w:jc w:val="left"/>
        <w:rPr>
          <w:rFonts w:ascii="Tahoma" w:hAnsi="Tahoma" w:cs="Tahoma"/>
          <w:color w:val="000000" w:themeColor="text1"/>
          <w:sz w:val="20"/>
          <w:szCs w:val="20"/>
        </w:rPr>
      </w:pPr>
    </w:p>
    <w:p w14:paraId="59B1D717" w14:textId="0AD1B088" w:rsidR="00D819C1" w:rsidRPr="0003668C" w:rsidRDefault="00D819C1" w:rsidP="00914224">
      <w:pPr>
        <w:pStyle w:val="Heading2"/>
        <w:shd w:val="clear" w:color="auto" w:fill="0070C0"/>
        <w:spacing w:before="0"/>
      </w:pPr>
      <w:bookmarkStart w:id="90" w:name="_Toc238812809"/>
      <w:r w:rsidRPr="0003668C">
        <w:t>Supporting documents:</w:t>
      </w:r>
      <w:bookmarkEnd w:id="90"/>
    </w:p>
    <w:p w14:paraId="08217C73" w14:textId="77777777" w:rsidR="00D819C1" w:rsidRPr="001F16F7" w:rsidRDefault="00D819C1" w:rsidP="00B11483">
      <w:pPr>
        <w:autoSpaceDE w:val="0"/>
        <w:autoSpaceDN w:val="0"/>
        <w:adjustRightInd w:val="0"/>
        <w:jc w:val="left"/>
        <w:rPr>
          <w:rFonts w:ascii="Tahoma" w:hAnsi="Tahoma" w:cs="Tahoma"/>
          <w:color w:val="000000" w:themeColor="text1"/>
          <w:sz w:val="20"/>
          <w:szCs w:val="20"/>
        </w:rPr>
      </w:pPr>
    </w:p>
    <w:p w14:paraId="5E7C710E" w14:textId="1FEEB502" w:rsidR="00D819C1" w:rsidRDefault="00D819C1"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guidance, and other related documents </w:t>
      </w:r>
      <w:r w:rsidR="00226DA2" w:rsidRPr="001F16F7">
        <w:rPr>
          <w:rFonts w:ascii="Tahoma" w:hAnsi="Tahoma" w:cs="Tahoma"/>
          <w:color w:val="000000" w:themeColor="text1"/>
          <w:sz w:val="20"/>
          <w:szCs w:val="20"/>
        </w:rPr>
        <w:t>listed</w:t>
      </w:r>
      <w:r w:rsidRPr="001F16F7">
        <w:rPr>
          <w:rFonts w:ascii="Tahoma" w:hAnsi="Tahoma" w:cs="Tahoma"/>
          <w:color w:val="000000" w:themeColor="text1"/>
          <w:sz w:val="20"/>
          <w:szCs w:val="20"/>
        </w:rPr>
        <w:t xml:space="preserve"> below:</w:t>
      </w:r>
    </w:p>
    <w:p w14:paraId="72410B8C" w14:textId="77777777" w:rsidR="00D819C1" w:rsidRPr="001F16F7" w:rsidRDefault="00D819C1" w:rsidP="00B11483">
      <w:pPr>
        <w:jc w:val="left"/>
        <w:rPr>
          <w:rFonts w:ascii="Tahoma" w:hAnsi="Tahoma" w:cs="Tahoma"/>
          <w:color w:val="000000" w:themeColor="text1"/>
          <w:sz w:val="20"/>
          <w:szCs w:val="20"/>
        </w:rPr>
      </w:pPr>
    </w:p>
    <w:p w14:paraId="05BB3BF4" w14:textId="77777777" w:rsidR="00D819C1"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Accessibility</w:t>
      </w:r>
    </w:p>
    <w:p w14:paraId="034E9490" w14:textId="136E49DB" w:rsidR="00F43319" w:rsidRP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highlight w:val="green"/>
        </w:rPr>
      </w:pPr>
      <w:r w:rsidRPr="00F43319">
        <w:rPr>
          <w:rFonts w:ascii="Tahoma" w:hAnsi="Tahoma" w:cs="Tahoma"/>
          <w:color w:val="000000" w:themeColor="text1"/>
          <w:sz w:val="20"/>
          <w:szCs w:val="20"/>
          <w:highlight w:val="green"/>
        </w:rPr>
        <w:t>Allergy policy</w:t>
      </w:r>
    </w:p>
    <w:p w14:paraId="0E00325E" w14:textId="720964B5" w:rsidR="00E66295" w:rsidRDefault="00E66295"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Allegations of abuse against staff (includes reference to low level concern)  </w:t>
      </w:r>
    </w:p>
    <w:p w14:paraId="77057999" w14:textId="2AEB7D0A" w:rsidR="009F2FAE" w:rsidRPr="009F2FAE" w:rsidRDefault="009F2FAE"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Attendance including reference to Children missing in Education</w:t>
      </w:r>
    </w:p>
    <w:p w14:paraId="08DC3763"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w:t>
      </w:r>
    </w:p>
    <w:p w14:paraId="03459454"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Biometrics</w:t>
      </w:r>
    </w:p>
    <w:p w14:paraId="1F58194F"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lastRenderedPageBreak/>
        <w:t>Blended and Remote learning</w:t>
      </w:r>
    </w:p>
    <w:p w14:paraId="11CFA76C"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Children with Health Needs</w:t>
      </w:r>
    </w:p>
    <w:p w14:paraId="66569BCB"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Code of conduct for staff and volunteers</w:t>
      </w:r>
    </w:p>
    <w:p w14:paraId="23A3B87A"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Complaints </w:t>
      </w:r>
    </w:p>
    <w:p w14:paraId="5AE8F237"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Data Protection</w:t>
      </w:r>
    </w:p>
    <w:p w14:paraId="35A11647"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Equality </w:t>
      </w:r>
    </w:p>
    <w:p w14:paraId="7FE063A7"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 and safety </w:t>
      </w:r>
    </w:p>
    <w:p w14:paraId="0835DC36" w14:textId="6FCABA94" w:rsidR="00D819C1"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LAC</w:t>
      </w:r>
      <w:r w:rsidR="0003668C">
        <w:rPr>
          <w:rFonts w:ascii="Tahoma" w:hAnsi="Tahoma" w:cs="Tahoma"/>
          <w:color w:val="000000" w:themeColor="text1"/>
          <w:sz w:val="20"/>
          <w:szCs w:val="20"/>
        </w:rPr>
        <w:t xml:space="preserve">/CIC </w:t>
      </w:r>
    </w:p>
    <w:p w14:paraId="25F0D5FD" w14:textId="02A53F11" w:rsidR="0003668C" w:rsidRDefault="0003668C"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 xml:space="preserve">Lanyard </w:t>
      </w:r>
    </w:p>
    <w:p w14:paraId="178ED91C" w14:textId="3A1B1B80" w:rsid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highlight w:val="green"/>
        </w:rPr>
      </w:pPr>
      <w:r w:rsidRPr="00F43319">
        <w:rPr>
          <w:rFonts w:ascii="Tahoma" w:hAnsi="Tahoma" w:cs="Tahoma"/>
          <w:color w:val="000000" w:themeColor="text1"/>
          <w:sz w:val="20"/>
          <w:szCs w:val="20"/>
          <w:highlight w:val="green"/>
        </w:rPr>
        <w:t>Low level concerns</w:t>
      </w:r>
    </w:p>
    <w:p w14:paraId="47170A6C" w14:textId="75315182" w:rsidR="009F2FAE" w:rsidRPr="009F2FAE" w:rsidRDefault="009F2FAE"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Managing medicines/Intimate Care</w:t>
      </w:r>
    </w:p>
    <w:p w14:paraId="70ABD91C" w14:textId="27435E2C" w:rsid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Online safety </w:t>
      </w:r>
    </w:p>
    <w:p w14:paraId="5288D8D6" w14:textId="1AC22F9C" w:rsidR="00F43319" w:rsidRP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Privacy notices</w:t>
      </w:r>
    </w:p>
    <w:p w14:paraId="611709A8"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Provider access </w:t>
      </w:r>
    </w:p>
    <w:p w14:paraId="12DF783E" w14:textId="1A7C5F54" w:rsidR="00F43319" w:rsidRP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 xml:space="preserve">Use of </w:t>
      </w:r>
      <w:r w:rsidRPr="00F43319">
        <w:rPr>
          <w:rFonts w:ascii="Tahoma" w:hAnsi="Tahoma" w:cs="Tahoma"/>
          <w:color w:val="000000" w:themeColor="text1"/>
          <w:sz w:val="20"/>
          <w:szCs w:val="20"/>
          <w:highlight w:val="green"/>
        </w:rPr>
        <w:t>Restrictive Interventions</w:t>
      </w:r>
    </w:p>
    <w:p w14:paraId="1DB5AE1E" w14:textId="77777777" w:rsidR="00D819C1"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Safer recruitment</w:t>
      </w:r>
    </w:p>
    <w:p w14:paraId="5D0D75D3" w14:textId="3D57CD15" w:rsidR="009F2FAE" w:rsidRPr="009F2FAE" w:rsidRDefault="009F2FAE"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SEND</w:t>
      </w:r>
    </w:p>
    <w:p w14:paraId="5925C35C" w14:textId="69C8F211" w:rsidR="00420D17" w:rsidRDefault="00420D17"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Staff Discipline </w:t>
      </w:r>
    </w:p>
    <w:p w14:paraId="5DE5764F"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Subject access</w:t>
      </w:r>
    </w:p>
    <w:p w14:paraId="46F8A47E" w14:textId="5610A204"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Supporting Children with </w:t>
      </w:r>
      <w:r w:rsidR="00F43319">
        <w:rPr>
          <w:rFonts w:ascii="Tahoma" w:hAnsi="Tahoma" w:cs="Tahoma"/>
          <w:color w:val="000000" w:themeColor="text1"/>
          <w:sz w:val="20"/>
          <w:szCs w:val="20"/>
        </w:rPr>
        <w:t>m</w:t>
      </w:r>
      <w:r w:rsidRPr="001F16F7">
        <w:rPr>
          <w:rFonts w:ascii="Tahoma" w:hAnsi="Tahoma" w:cs="Tahoma"/>
          <w:color w:val="000000" w:themeColor="text1"/>
          <w:sz w:val="20"/>
          <w:szCs w:val="20"/>
        </w:rPr>
        <w:t xml:space="preserve">edical </w:t>
      </w:r>
      <w:r w:rsidR="00F43319">
        <w:rPr>
          <w:rFonts w:ascii="Tahoma" w:hAnsi="Tahoma" w:cs="Tahoma"/>
          <w:color w:val="000000" w:themeColor="text1"/>
          <w:sz w:val="20"/>
          <w:szCs w:val="20"/>
        </w:rPr>
        <w:t>c</w:t>
      </w:r>
      <w:r w:rsidRPr="001F16F7">
        <w:rPr>
          <w:rFonts w:ascii="Tahoma" w:hAnsi="Tahoma" w:cs="Tahoma"/>
          <w:color w:val="000000" w:themeColor="text1"/>
          <w:sz w:val="20"/>
          <w:szCs w:val="20"/>
        </w:rPr>
        <w:t>onditions</w:t>
      </w:r>
      <w:r w:rsidR="00F43319">
        <w:rPr>
          <w:rFonts w:ascii="Tahoma" w:hAnsi="Tahoma" w:cs="Tahoma"/>
          <w:color w:val="000000" w:themeColor="text1"/>
          <w:sz w:val="20"/>
          <w:szCs w:val="20"/>
        </w:rPr>
        <w:t xml:space="preserve"> and </w:t>
      </w:r>
      <w:r w:rsidR="00F43319">
        <w:rPr>
          <w:rFonts w:ascii="Tahoma" w:hAnsi="Tahoma" w:cs="Tahoma"/>
          <w:color w:val="000000" w:themeColor="text1"/>
          <w:sz w:val="20"/>
          <w:szCs w:val="20"/>
          <w:highlight w:val="green"/>
        </w:rPr>
        <w:t>a</w:t>
      </w:r>
      <w:r w:rsidR="00F43319" w:rsidRPr="00F43319">
        <w:rPr>
          <w:rFonts w:ascii="Tahoma" w:hAnsi="Tahoma" w:cs="Tahoma"/>
          <w:color w:val="000000" w:themeColor="text1"/>
          <w:sz w:val="20"/>
          <w:szCs w:val="20"/>
          <w:highlight w:val="green"/>
        </w:rPr>
        <w:t>llergies</w:t>
      </w:r>
    </w:p>
    <w:p w14:paraId="3E9C1244" w14:textId="10E82D05" w:rsidR="002670EF" w:rsidRPr="00D5776B" w:rsidRDefault="00D819C1" w:rsidP="00D5776B">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Whistleblowing </w:t>
      </w:r>
      <w:r w:rsidR="002670EF" w:rsidRPr="00D5776B">
        <w:rPr>
          <w:rFonts w:ascii="Tahoma" w:hAnsi="Tahoma" w:cs="Tahoma"/>
          <w:color w:val="000000" w:themeColor="text1"/>
          <w:sz w:val="20"/>
          <w:szCs w:val="20"/>
          <w:highlight w:val="yellow"/>
        </w:rPr>
        <w:t xml:space="preserve"> </w:t>
      </w:r>
    </w:p>
    <w:p w14:paraId="7D962FF8" w14:textId="77777777" w:rsidR="00D819C1" w:rsidRPr="001F16F7" w:rsidRDefault="00D819C1" w:rsidP="00B11483">
      <w:pPr>
        <w:jc w:val="left"/>
        <w:rPr>
          <w:rFonts w:ascii="Tahoma" w:hAnsi="Tahoma" w:cs="Tahoma"/>
          <w:color w:val="000000" w:themeColor="text1"/>
          <w:sz w:val="20"/>
          <w:szCs w:val="20"/>
        </w:rPr>
      </w:pPr>
    </w:p>
    <w:p w14:paraId="65E7CF58" w14:textId="28E3ED99" w:rsidR="00AB4342" w:rsidRPr="00500A6D" w:rsidRDefault="00B67F76" w:rsidP="00914224">
      <w:pPr>
        <w:pStyle w:val="Heading2"/>
        <w:shd w:val="clear" w:color="auto" w:fill="0070C0"/>
        <w:spacing w:before="0"/>
      </w:pPr>
      <w:bookmarkStart w:id="91" w:name="_Toc238812810"/>
      <w:r w:rsidRPr="00500A6D">
        <w:t>Revised</w:t>
      </w:r>
      <w:r w:rsidR="0017018F" w:rsidRPr="00500A6D">
        <w:t>:</w:t>
      </w:r>
      <w:r w:rsidR="00377E85" w:rsidRPr="00500A6D">
        <w:t xml:space="preserve"> </w:t>
      </w:r>
      <w:r w:rsidR="00420D17" w:rsidRPr="00500A6D">
        <w:t>August</w:t>
      </w:r>
      <w:r w:rsidR="00377E85" w:rsidRPr="00500A6D">
        <w:t xml:space="preserve"> 202</w:t>
      </w:r>
      <w:r w:rsidR="00F26D26">
        <w:t>6</w:t>
      </w:r>
      <w:bookmarkEnd w:id="91"/>
    </w:p>
    <w:p w14:paraId="2C28D8CF" w14:textId="79484E11" w:rsidR="00F929A2" w:rsidRPr="00500A6D" w:rsidRDefault="007A5FDB" w:rsidP="00B11483">
      <w:pPr>
        <w:jc w:val="left"/>
        <w:rPr>
          <w:rFonts w:ascii="Tahoma" w:hAnsi="Tahoma" w:cs="Tahoma"/>
          <w:b/>
          <w:color w:val="000000" w:themeColor="text1"/>
          <w:sz w:val="20"/>
          <w:szCs w:val="20"/>
        </w:rPr>
      </w:pPr>
      <w:r w:rsidRPr="00500A6D">
        <w:rPr>
          <w:rFonts w:ascii="Tahoma" w:hAnsi="Tahoma" w:cs="Tahoma"/>
          <w:b/>
          <w:color w:val="000000" w:themeColor="text1"/>
          <w:sz w:val="20"/>
          <w:szCs w:val="20"/>
        </w:rPr>
        <w:t xml:space="preserve">    </w:t>
      </w:r>
    </w:p>
    <w:p w14:paraId="51DDEA50" w14:textId="4A89000F" w:rsidR="00420D17" w:rsidRPr="00F8127F" w:rsidRDefault="00935370" w:rsidP="00B11483">
      <w:pPr>
        <w:jc w:val="left"/>
        <w:rPr>
          <w:rFonts w:ascii="Tahoma" w:hAnsi="Tahoma" w:cs="Tahoma"/>
          <w:bCs/>
          <w:color w:val="000000" w:themeColor="text1"/>
          <w:sz w:val="20"/>
          <w:szCs w:val="20"/>
        </w:rPr>
      </w:pPr>
      <w:r w:rsidRPr="00500A6D">
        <w:rPr>
          <w:rFonts w:ascii="Tahoma" w:hAnsi="Tahoma" w:cs="Tahoma"/>
          <w:b/>
          <w:color w:val="000000" w:themeColor="text1"/>
          <w:sz w:val="20"/>
          <w:szCs w:val="20"/>
        </w:rPr>
        <w:t xml:space="preserve">Author: </w:t>
      </w:r>
      <w:r w:rsidR="00066634" w:rsidRPr="00E77762">
        <w:rPr>
          <w:rFonts w:ascii="Tahoma" w:hAnsi="Tahoma" w:cs="Tahoma"/>
          <w:bCs/>
          <w:color w:val="000000" w:themeColor="text1"/>
          <w:sz w:val="20"/>
          <w:szCs w:val="20"/>
        </w:rPr>
        <w:t>Ed Chapman</w:t>
      </w:r>
      <w:r w:rsidR="00066634">
        <w:rPr>
          <w:rFonts w:ascii="Tahoma" w:hAnsi="Tahoma" w:cs="Tahoma"/>
          <w:bCs/>
          <w:color w:val="000000" w:themeColor="text1"/>
          <w:sz w:val="20"/>
          <w:szCs w:val="20"/>
        </w:rPr>
        <w:t xml:space="preserve"> (</w:t>
      </w:r>
      <w:r w:rsidR="00066634" w:rsidRPr="00E77762">
        <w:rPr>
          <w:rFonts w:ascii="Tahoma" w:hAnsi="Tahoma" w:cs="Tahoma"/>
          <w:bCs/>
          <w:color w:val="000000" w:themeColor="text1"/>
          <w:sz w:val="20"/>
          <w:szCs w:val="20"/>
        </w:rPr>
        <w:t>Inclusion Executive Lead</w:t>
      </w:r>
      <w:r w:rsidR="00066634">
        <w:rPr>
          <w:rFonts w:ascii="Tahoma" w:hAnsi="Tahoma" w:cs="Tahoma"/>
          <w:bCs/>
          <w:color w:val="000000" w:themeColor="text1"/>
          <w:sz w:val="20"/>
          <w:szCs w:val="20"/>
        </w:rPr>
        <w:t xml:space="preserve"> for Leger Education Trust)</w:t>
      </w:r>
    </w:p>
    <w:p w14:paraId="05CF7423" w14:textId="77777777" w:rsidR="000E2E4E" w:rsidRDefault="000E2E4E" w:rsidP="00B11483">
      <w:pPr>
        <w:jc w:val="left"/>
        <w:rPr>
          <w:rFonts w:ascii="Tahoma" w:hAnsi="Tahoma" w:cs="Tahoma"/>
          <w:bCs/>
          <w:color w:val="000000" w:themeColor="text1"/>
          <w:sz w:val="20"/>
          <w:szCs w:val="20"/>
        </w:rPr>
      </w:pPr>
    </w:p>
    <w:p w14:paraId="4BC160FF" w14:textId="7627D3DC" w:rsidR="00AB4342" w:rsidRDefault="00BA6486" w:rsidP="00B11483">
      <w:pPr>
        <w:jc w:val="left"/>
        <w:rPr>
          <w:rFonts w:ascii="Tahoma" w:hAnsi="Tahoma" w:cs="Tahoma"/>
          <w:bCs/>
          <w:color w:val="000000" w:themeColor="text1"/>
          <w:sz w:val="20"/>
          <w:szCs w:val="20"/>
        </w:rPr>
      </w:pPr>
      <w:r w:rsidRPr="00500A6D">
        <w:rPr>
          <w:rFonts w:ascii="Tahoma" w:hAnsi="Tahoma" w:cs="Tahoma"/>
          <w:bCs/>
          <w:color w:val="000000" w:themeColor="text1"/>
          <w:sz w:val="20"/>
          <w:szCs w:val="20"/>
        </w:rPr>
        <w:t>(</w:t>
      </w:r>
      <w:r w:rsidR="00420D17" w:rsidRPr="00500A6D">
        <w:rPr>
          <w:rFonts w:ascii="Tahoma" w:hAnsi="Tahoma" w:cs="Tahoma"/>
          <w:bCs/>
          <w:color w:val="000000" w:themeColor="text1"/>
          <w:sz w:val="20"/>
          <w:szCs w:val="20"/>
        </w:rPr>
        <w:t xml:space="preserve">Used </w:t>
      </w:r>
      <w:r w:rsidRPr="00500A6D">
        <w:rPr>
          <w:rFonts w:ascii="Tahoma" w:hAnsi="Tahoma" w:cs="Tahoma"/>
          <w:bCs/>
          <w:color w:val="000000" w:themeColor="text1"/>
          <w:sz w:val="20"/>
          <w:szCs w:val="20"/>
        </w:rPr>
        <w:t>KCSIE 202</w:t>
      </w:r>
      <w:r w:rsidR="00F26D26">
        <w:rPr>
          <w:rFonts w:ascii="Tahoma" w:hAnsi="Tahoma" w:cs="Tahoma"/>
          <w:bCs/>
          <w:color w:val="000000" w:themeColor="text1"/>
          <w:sz w:val="20"/>
          <w:szCs w:val="20"/>
        </w:rPr>
        <w:t>6</w:t>
      </w:r>
      <w:r w:rsidRPr="00500A6D">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 xml:space="preserve">basic template provided by </w:t>
      </w:r>
      <w:r w:rsidR="00816357" w:rsidRPr="00500A6D">
        <w:rPr>
          <w:rFonts w:ascii="Tahoma" w:hAnsi="Tahoma" w:cs="Tahoma"/>
          <w:bCs/>
          <w:color w:val="000000" w:themeColor="text1"/>
          <w:sz w:val="20"/>
          <w:szCs w:val="20"/>
        </w:rPr>
        <w:t>Jo Howe</w:t>
      </w:r>
      <w:r w:rsidR="00AB4342" w:rsidRPr="00500A6D">
        <w:rPr>
          <w:rFonts w:ascii="Tahoma" w:hAnsi="Tahoma" w:cs="Tahoma"/>
          <w:bCs/>
          <w:color w:val="000000" w:themeColor="text1"/>
          <w:sz w:val="20"/>
          <w:szCs w:val="20"/>
        </w:rPr>
        <w:t xml:space="preserve"> –</w:t>
      </w:r>
      <w:r w:rsidR="006403E7">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Local Authority</w:t>
      </w:r>
      <w:r w:rsidR="00AB4342" w:rsidRPr="00500A6D">
        <w:rPr>
          <w:rFonts w:ascii="Tahoma" w:hAnsi="Tahoma" w:cs="Tahoma"/>
          <w:bCs/>
          <w:color w:val="000000" w:themeColor="text1"/>
          <w:sz w:val="20"/>
          <w:szCs w:val="20"/>
        </w:rPr>
        <w:t xml:space="preserve"> Learning </w:t>
      </w:r>
      <w:r w:rsidR="00BA2434" w:rsidRPr="00500A6D">
        <w:rPr>
          <w:rFonts w:ascii="Tahoma" w:hAnsi="Tahoma" w:cs="Tahoma"/>
          <w:bCs/>
          <w:color w:val="000000" w:themeColor="text1"/>
          <w:sz w:val="20"/>
          <w:szCs w:val="20"/>
        </w:rPr>
        <w:t xml:space="preserve">Standards Adviser </w:t>
      </w:r>
      <w:r w:rsidR="0003668C" w:rsidRPr="00500A6D">
        <w:rPr>
          <w:rFonts w:ascii="Tahoma" w:hAnsi="Tahoma" w:cs="Tahoma"/>
          <w:bCs/>
          <w:color w:val="000000" w:themeColor="text1"/>
          <w:sz w:val="20"/>
          <w:szCs w:val="20"/>
        </w:rPr>
        <w:t>–</w:t>
      </w:r>
      <w:r w:rsidR="00BA2434" w:rsidRPr="00500A6D">
        <w:rPr>
          <w:rFonts w:ascii="Tahoma" w:hAnsi="Tahoma" w:cs="Tahoma"/>
          <w:bCs/>
          <w:color w:val="000000" w:themeColor="text1"/>
          <w:sz w:val="20"/>
          <w:szCs w:val="20"/>
        </w:rPr>
        <w:t xml:space="preserve"> Safeguarding</w:t>
      </w:r>
      <w:r w:rsidRPr="00500A6D">
        <w:rPr>
          <w:rFonts w:ascii="Tahoma" w:hAnsi="Tahoma" w:cs="Tahoma"/>
          <w:bCs/>
          <w:color w:val="000000" w:themeColor="text1"/>
          <w:sz w:val="20"/>
          <w:szCs w:val="20"/>
        </w:rPr>
        <w:t>)</w:t>
      </w:r>
      <w:r w:rsidR="0003668C" w:rsidRPr="00500A6D">
        <w:rPr>
          <w:rFonts w:ascii="Tahoma" w:hAnsi="Tahoma" w:cs="Tahoma"/>
          <w:bCs/>
          <w:color w:val="000000" w:themeColor="text1"/>
          <w:sz w:val="20"/>
          <w:szCs w:val="20"/>
        </w:rPr>
        <w:t>.</w:t>
      </w:r>
    </w:p>
    <w:p w14:paraId="58B6D74F" w14:textId="77777777" w:rsidR="000E2E4E" w:rsidRPr="000E2E4E" w:rsidRDefault="000E2E4E" w:rsidP="00B11483">
      <w:pPr>
        <w:jc w:val="left"/>
        <w:rPr>
          <w:rFonts w:ascii="Tahoma" w:hAnsi="Tahoma" w:cs="Tahoma"/>
          <w:bCs/>
          <w:color w:val="000000" w:themeColor="text1"/>
          <w:sz w:val="20"/>
          <w:szCs w:val="20"/>
        </w:rPr>
      </w:pPr>
    </w:p>
    <w:p w14:paraId="4CD26C0F" w14:textId="3BE7DDC9" w:rsidR="00816357" w:rsidRPr="0003668C" w:rsidRDefault="00816357" w:rsidP="00914224">
      <w:pPr>
        <w:pStyle w:val="Heading2"/>
        <w:shd w:val="clear" w:color="auto" w:fill="0070C0"/>
        <w:spacing w:before="0"/>
      </w:pPr>
      <w:bookmarkStart w:id="92" w:name="_Toc238812811"/>
      <w:r w:rsidRPr="0003668C">
        <w:t>Review date</w:t>
      </w:r>
      <w:r w:rsidR="0017018F" w:rsidRPr="0003668C">
        <w:t xml:space="preserve">: </w:t>
      </w:r>
      <w:r w:rsidRPr="0003668C">
        <w:t xml:space="preserve"> July 202</w:t>
      </w:r>
      <w:r w:rsidR="00A95F20">
        <w:t>6</w:t>
      </w:r>
      <w:r w:rsidRPr="0003668C">
        <w:t xml:space="preserve"> (or </w:t>
      </w:r>
      <w:r w:rsidR="00500A6D">
        <w:t>sooner if</w:t>
      </w:r>
      <w:r w:rsidRPr="0003668C">
        <w:t xml:space="preserve"> changes occur)</w:t>
      </w:r>
      <w:bookmarkEnd w:id="92"/>
    </w:p>
    <w:p w14:paraId="7DAA8CC8" w14:textId="77777777" w:rsidR="00A16C11" w:rsidRPr="003C00B1" w:rsidRDefault="00A16C11" w:rsidP="00B11483">
      <w:pPr>
        <w:jc w:val="left"/>
        <w:rPr>
          <w:rFonts w:ascii="Tahoma" w:eastAsia="Times New Roman" w:hAnsi="Tahoma" w:cs="Tahoma"/>
          <w:sz w:val="20"/>
          <w:szCs w:val="20"/>
          <w:lang w:eastAsia="en-GB"/>
        </w:rPr>
      </w:pPr>
    </w:p>
    <w:p w14:paraId="2AFA0C5D" w14:textId="62A20BC6" w:rsidR="00A16C11" w:rsidRPr="003C00B1" w:rsidRDefault="2C6DC067" w:rsidP="00B11483">
      <w:pPr>
        <w:jc w:val="left"/>
        <w:rPr>
          <w:rFonts w:ascii="Tahoma" w:hAnsi="Tahoma" w:cs="Tahoma"/>
          <w:color w:val="000000" w:themeColor="text1"/>
          <w:sz w:val="20"/>
          <w:szCs w:val="20"/>
        </w:rPr>
      </w:pPr>
      <w:r w:rsidRPr="6DC9B750">
        <w:rPr>
          <w:rFonts w:ascii="Tahoma" w:hAnsi="Tahoma" w:cs="Tahoma"/>
          <w:color w:val="000000" w:themeColor="text1"/>
          <w:sz w:val="20"/>
          <w:szCs w:val="20"/>
        </w:rPr>
        <w:t>This Safeguarding Policy will be reviewed and updated annually. Any important updates throughout the year will be added and the policy re-issued.</w:t>
      </w:r>
    </w:p>
    <w:p w14:paraId="09986988" w14:textId="77777777" w:rsidR="00341430" w:rsidRPr="003C00B1" w:rsidRDefault="00341430" w:rsidP="00B11483">
      <w:pPr>
        <w:jc w:val="left"/>
        <w:rPr>
          <w:rFonts w:ascii="Tahoma" w:hAnsi="Tahoma" w:cs="Tahoma"/>
          <w:color w:val="000000" w:themeColor="text1"/>
          <w:sz w:val="20"/>
          <w:szCs w:val="20"/>
        </w:rPr>
      </w:pPr>
    </w:p>
    <w:p w14:paraId="4759E23E" w14:textId="31B65DBA" w:rsidR="00341430" w:rsidRPr="003C00B1" w:rsidRDefault="25C6574B" w:rsidP="00B11483">
      <w:pPr>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When reviewing </w:t>
      </w:r>
      <w:r w:rsidR="705CC73D" w:rsidRPr="6DC9B750">
        <w:rPr>
          <w:rFonts w:ascii="Tahoma" w:hAnsi="Tahoma" w:cs="Tahoma"/>
          <w:color w:val="000000" w:themeColor="text1"/>
          <w:sz w:val="20"/>
          <w:szCs w:val="20"/>
        </w:rPr>
        <w:t xml:space="preserve">this policy </w:t>
      </w:r>
      <w:proofErr w:type="spellStart"/>
      <w:r w:rsidR="00D5776B">
        <w:rPr>
          <w:rFonts w:ascii="Tahoma" w:hAnsi="Tahoma" w:cs="Tahoma"/>
          <w:color w:val="000000" w:themeColor="text1"/>
          <w:sz w:val="20"/>
          <w:szCs w:val="20"/>
        </w:rPr>
        <w:t>Tornedale</w:t>
      </w:r>
      <w:proofErr w:type="spellEnd"/>
      <w:r w:rsidR="00D5776B">
        <w:rPr>
          <w:rFonts w:ascii="Tahoma" w:hAnsi="Tahoma" w:cs="Tahoma"/>
          <w:color w:val="000000" w:themeColor="text1"/>
          <w:sz w:val="20"/>
          <w:szCs w:val="20"/>
        </w:rPr>
        <w:t xml:space="preserve"> Infant Academy</w:t>
      </w:r>
      <w:r w:rsidR="00D5776B" w:rsidRPr="005B5D12">
        <w:rPr>
          <w:rFonts w:ascii="Tahoma" w:hAnsi="Tahoma" w:cs="Tahoma"/>
          <w:b/>
          <w:bCs/>
          <w:i/>
          <w:iCs/>
          <w:color w:val="000000" w:themeColor="text1"/>
          <w:sz w:val="20"/>
          <w:szCs w:val="20"/>
        </w:rPr>
        <w:t xml:space="preserve"> </w:t>
      </w:r>
      <w:r w:rsidR="705CC73D" w:rsidRPr="6DC9B750">
        <w:rPr>
          <w:rFonts w:ascii="Tahoma" w:hAnsi="Tahoma" w:cs="Tahoma"/>
          <w:color w:val="000000" w:themeColor="text1"/>
          <w:sz w:val="20"/>
          <w:szCs w:val="20"/>
        </w:rPr>
        <w:t>will</w:t>
      </w:r>
      <w:r w:rsidRPr="6DC9B750">
        <w:rPr>
          <w:rFonts w:ascii="Tahoma" w:hAnsi="Tahoma" w:cs="Tahoma"/>
          <w:color w:val="000000" w:themeColor="text1"/>
          <w:sz w:val="20"/>
          <w:szCs w:val="20"/>
        </w:rPr>
        <w:t xml:space="preserve"> refer to the latest DfE guidance on policies required by </w:t>
      </w:r>
      <w:r w:rsidR="2A1DF1C6" w:rsidRPr="6DC9B750">
        <w:rPr>
          <w:rFonts w:ascii="Tahoma" w:hAnsi="Tahoma" w:cs="Tahoma"/>
          <w:color w:val="000000" w:themeColor="text1"/>
          <w:sz w:val="20"/>
          <w:szCs w:val="20"/>
        </w:rPr>
        <w:t>l</w:t>
      </w:r>
      <w:r w:rsidRPr="6DC9B750">
        <w:rPr>
          <w:rFonts w:ascii="Tahoma" w:hAnsi="Tahoma" w:cs="Tahoma"/>
          <w:color w:val="000000" w:themeColor="text1"/>
          <w:sz w:val="20"/>
          <w:szCs w:val="20"/>
        </w:rPr>
        <w:t>aw</w:t>
      </w:r>
      <w:r w:rsidR="2A1DF1C6" w:rsidRPr="6DC9B750">
        <w:rPr>
          <w:rFonts w:ascii="Tahoma" w:hAnsi="Tahoma" w:cs="Tahoma"/>
          <w:color w:val="000000" w:themeColor="text1"/>
          <w:sz w:val="20"/>
          <w:szCs w:val="20"/>
        </w:rPr>
        <w:t>.</w:t>
      </w:r>
    </w:p>
    <w:p w14:paraId="03CE3F0B" w14:textId="77777777" w:rsidR="00402BDE" w:rsidRPr="003C00B1" w:rsidRDefault="00402BDE" w:rsidP="00B11483">
      <w:pPr>
        <w:jc w:val="left"/>
        <w:rPr>
          <w:rFonts w:ascii="Tahoma" w:hAnsi="Tahoma" w:cs="Tahoma"/>
          <w:color w:val="000000" w:themeColor="text1"/>
          <w:sz w:val="20"/>
          <w:szCs w:val="20"/>
        </w:rPr>
      </w:pPr>
    </w:p>
    <w:p w14:paraId="153D3487" w14:textId="77777777" w:rsidR="00BB51AC" w:rsidRPr="00BB51AC" w:rsidRDefault="00BB51AC" w:rsidP="00B11483">
      <w:pPr>
        <w:jc w:val="left"/>
        <w:rPr>
          <w:rFonts w:ascii="Tahoma" w:hAnsi="Tahoma" w:cs="Tahoma"/>
          <w:sz w:val="20"/>
          <w:szCs w:val="20"/>
        </w:rPr>
      </w:pPr>
      <w:hyperlink r:id="rId257" w:history="1">
        <w:r w:rsidRPr="00BB51AC">
          <w:rPr>
            <w:rFonts w:ascii="Tahoma" w:hAnsi="Tahoma" w:cs="Tahoma"/>
            <w:color w:val="0000FF"/>
            <w:sz w:val="20"/>
            <w:szCs w:val="20"/>
            <w:u w:val="single"/>
          </w:rPr>
          <w:t>Maintained schools governance guide - Guidance - GOV.UK (www.gov.uk)</w:t>
        </w:r>
      </w:hyperlink>
    </w:p>
    <w:p w14:paraId="6814D66A" w14:textId="77777777" w:rsidR="00BB51AC" w:rsidRPr="00BB51AC" w:rsidRDefault="00BB51AC" w:rsidP="00B11483">
      <w:pPr>
        <w:jc w:val="left"/>
        <w:rPr>
          <w:rFonts w:ascii="Tahoma" w:hAnsi="Tahoma" w:cs="Tahoma"/>
          <w:color w:val="000000" w:themeColor="text1"/>
          <w:sz w:val="20"/>
          <w:szCs w:val="20"/>
        </w:rPr>
      </w:pPr>
      <w:hyperlink r:id="rId258" w:history="1">
        <w:r w:rsidRPr="00BB51AC">
          <w:rPr>
            <w:rFonts w:ascii="Tahoma" w:hAnsi="Tahoma" w:cs="Tahoma"/>
            <w:color w:val="0000FF"/>
            <w:sz w:val="20"/>
            <w:szCs w:val="20"/>
            <w:u w:val="single"/>
          </w:rPr>
          <w:t>Academy trust governance guide - Guidance - GOV.UK (www.gov.uk)</w:t>
        </w:r>
      </w:hyperlink>
    </w:p>
    <w:p w14:paraId="024DE90C" w14:textId="5D2002F5" w:rsidR="007E3AB1" w:rsidRDefault="007E3AB1" w:rsidP="00B11483">
      <w:pPr>
        <w:rPr>
          <w:rFonts w:ascii="Tahoma" w:eastAsia="Times New Roman" w:hAnsi="Tahoma" w:cs="Tahoma"/>
          <w:sz w:val="20"/>
          <w:szCs w:val="20"/>
          <w:lang w:eastAsia="en-GB"/>
        </w:rPr>
      </w:pPr>
    </w:p>
    <w:p w14:paraId="1141C0F9" w14:textId="3C7C8F4E" w:rsidR="00C761BE" w:rsidRPr="001F16F7" w:rsidRDefault="00C761BE" w:rsidP="00914224">
      <w:pPr>
        <w:shd w:val="clear" w:color="auto" w:fill="0070C0"/>
        <w:autoSpaceDE w:val="0"/>
        <w:autoSpaceDN w:val="0"/>
        <w:adjustRightInd w:val="0"/>
        <w:outlineLvl w:val="0"/>
        <w:rPr>
          <w:rFonts w:ascii="Tahoma" w:hAnsi="Tahoma" w:cs="Tahoma"/>
          <w:b/>
          <w:caps/>
        </w:rPr>
      </w:pPr>
      <w:bookmarkStart w:id="93" w:name="_Toc238812812"/>
      <w:r>
        <w:rPr>
          <w:rFonts w:ascii="Tahoma" w:hAnsi="Tahoma" w:cs="Tahoma"/>
          <w:b/>
        </w:rPr>
        <w:t>Appendix 1 – How to deal with child disclosures/concerns about a child</w:t>
      </w:r>
      <w:bookmarkEnd w:id="93"/>
    </w:p>
    <w:p w14:paraId="07A25877" w14:textId="77777777" w:rsidR="00876117" w:rsidRPr="001F16F7" w:rsidRDefault="00876117" w:rsidP="00B11483">
      <w:pPr>
        <w:rPr>
          <w:rFonts w:ascii="Tahoma" w:hAnsi="Tahoma" w:cs="Tahoma"/>
          <w:b/>
          <w:color w:val="000000" w:themeColor="text1"/>
          <w:sz w:val="20"/>
          <w:szCs w:val="20"/>
        </w:rPr>
      </w:pPr>
    </w:p>
    <w:p w14:paraId="7A288832" w14:textId="1263C5C0" w:rsidR="00876117" w:rsidRPr="001F16F7" w:rsidRDefault="00D5776B" w:rsidP="00B11483">
      <w:pPr>
        <w:rPr>
          <w:rFonts w:ascii="Tahoma" w:hAnsi="Tahoma" w:cs="Tahoma"/>
          <w:bCs/>
          <w:color w:val="000000" w:themeColor="text1"/>
          <w:sz w:val="20"/>
          <w:szCs w:val="20"/>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Pr="005B5D12">
        <w:rPr>
          <w:rFonts w:ascii="Tahoma" w:hAnsi="Tahoma" w:cs="Tahoma"/>
          <w:b/>
          <w:bCs/>
          <w:i/>
          <w:iCs/>
          <w:color w:val="000000" w:themeColor="text1"/>
          <w:sz w:val="20"/>
          <w:szCs w:val="20"/>
        </w:rPr>
        <w:t xml:space="preserve"> </w:t>
      </w:r>
      <w:r w:rsidR="00876117" w:rsidRPr="001F16F7">
        <w:rPr>
          <w:rFonts w:ascii="Tahoma" w:hAnsi="Tahoma" w:cs="Tahoma"/>
          <w:bCs/>
          <w:color w:val="000000" w:themeColor="text1"/>
          <w:sz w:val="20"/>
          <w:szCs w:val="20"/>
        </w:rPr>
        <w:t>will follow the basic principles when having a conversation with a child who discloses abuse:</w:t>
      </w:r>
    </w:p>
    <w:p w14:paraId="7FFDE47D" w14:textId="77777777" w:rsidR="00876117" w:rsidRPr="001F16F7" w:rsidRDefault="00876117" w:rsidP="00B11483">
      <w:pPr>
        <w:rPr>
          <w:rFonts w:ascii="Tahoma" w:hAnsi="Tahoma" w:cs="Tahoma"/>
          <w:bCs/>
          <w:color w:val="000000" w:themeColor="text1"/>
          <w:sz w:val="20"/>
          <w:szCs w:val="20"/>
        </w:rPr>
      </w:pPr>
    </w:p>
    <w:p w14:paraId="4A339934"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Listen rather than directly question; remain calm.</w:t>
      </w:r>
    </w:p>
    <w:p w14:paraId="38893B3B"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Try to always have 2 members of staff present</w:t>
      </w:r>
    </w:p>
    <w:p w14:paraId="03B20A06"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stop a child who is recalling significant events.</w:t>
      </w:r>
    </w:p>
    <w:p w14:paraId="60373582" w14:textId="0124240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Make a record of discussion to include time, place, persons present and what was said (child </w:t>
      </w:r>
    </w:p>
    <w:p w14:paraId="69699686" w14:textId="3F52764C"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language – do not substitute words).</w:t>
      </w:r>
    </w:p>
    <w:p w14:paraId="410CB84F"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Advise that information will have to be passed on.</w:t>
      </w:r>
    </w:p>
    <w:p w14:paraId="200780BF"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Avoid coaching/prompting.</w:t>
      </w:r>
    </w:p>
    <w:p w14:paraId="5AE2F541"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take photographs or videos of any injury.</w:t>
      </w:r>
    </w:p>
    <w:p w14:paraId="4FE79E99"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Allow time and provide </w:t>
      </w:r>
      <w:proofErr w:type="gramStart"/>
      <w:r w:rsidRPr="001F16F7">
        <w:rPr>
          <w:rFonts w:ascii="Tahoma" w:hAnsi="Tahoma" w:cs="Tahoma"/>
          <w:bCs/>
          <w:color w:val="000000" w:themeColor="text1"/>
          <w:sz w:val="20"/>
          <w:szCs w:val="20"/>
        </w:rPr>
        <w:t>a safe haven</w:t>
      </w:r>
      <w:proofErr w:type="gramEnd"/>
      <w:r w:rsidRPr="001F16F7">
        <w:rPr>
          <w:rFonts w:ascii="Tahoma" w:hAnsi="Tahoma" w:cs="Tahoma"/>
          <w:bCs/>
          <w:color w:val="000000" w:themeColor="text1"/>
          <w:sz w:val="20"/>
          <w:szCs w:val="20"/>
        </w:rPr>
        <w:t>/quiet area for future support meetings.</w:t>
      </w:r>
    </w:p>
    <w:p w14:paraId="03BC2136" w14:textId="76436105" w:rsidR="00876117" w:rsidRPr="00DF58B6" w:rsidRDefault="0F9482D1" w:rsidP="00B11483">
      <w:pPr>
        <w:rPr>
          <w:rFonts w:ascii="Tahoma" w:hAnsi="Tahoma" w:cs="Tahoma"/>
          <w:color w:val="000000" w:themeColor="text1"/>
          <w:sz w:val="20"/>
          <w:szCs w:val="20"/>
        </w:rPr>
      </w:pPr>
      <w:r w:rsidRPr="00DF58B6">
        <w:rPr>
          <w:rFonts w:ascii="Tahoma" w:hAnsi="Tahoma" w:cs="Tahoma"/>
          <w:color w:val="000000" w:themeColor="text1"/>
          <w:sz w:val="20"/>
          <w:szCs w:val="20"/>
        </w:rPr>
        <w:lastRenderedPageBreak/>
        <w:t>•</w:t>
      </w:r>
      <w:r w:rsidR="00876117" w:rsidRPr="00DF58B6">
        <w:tab/>
      </w:r>
      <w:r w:rsidRPr="00DF58B6">
        <w:rPr>
          <w:rFonts w:ascii="Tahoma" w:hAnsi="Tahoma" w:cs="Tahoma"/>
          <w:color w:val="000000" w:themeColor="text1"/>
          <w:sz w:val="20"/>
          <w:szCs w:val="20"/>
        </w:rPr>
        <w:t>Share all concerns, no matter how trivial they may seem to the DSL</w:t>
      </w:r>
      <w:r w:rsidR="4E0C807F" w:rsidRPr="00DF58B6">
        <w:rPr>
          <w:rFonts w:ascii="Tahoma" w:hAnsi="Tahoma" w:cs="Tahoma"/>
          <w:color w:val="000000" w:themeColor="text1"/>
          <w:sz w:val="20"/>
          <w:szCs w:val="20"/>
        </w:rPr>
        <w:t>/DDSL</w:t>
      </w:r>
      <w:r w:rsidRPr="00DF58B6">
        <w:rPr>
          <w:rFonts w:ascii="Tahoma" w:hAnsi="Tahoma" w:cs="Tahoma"/>
          <w:color w:val="000000" w:themeColor="text1"/>
          <w:sz w:val="20"/>
          <w:szCs w:val="20"/>
        </w:rPr>
        <w:t xml:space="preserve">, </w:t>
      </w:r>
      <w:r w:rsidR="1D60403B" w:rsidRPr="00DF58B6">
        <w:rPr>
          <w:rFonts w:ascii="Tahoma" w:eastAsia="Tahoma" w:hAnsi="Tahoma" w:cs="Tahoma"/>
          <w:sz w:val="20"/>
          <w:szCs w:val="20"/>
        </w:rPr>
        <w:t xml:space="preserve">who will record, monitor and where required, refer to DCST via the </w:t>
      </w:r>
      <w:proofErr w:type="gramStart"/>
      <w:r w:rsidR="1D60403B" w:rsidRPr="00DF58B6">
        <w:rPr>
          <w:rFonts w:ascii="Tahoma" w:eastAsia="Tahoma" w:hAnsi="Tahoma" w:cs="Tahoma"/>
          <w:sz w:val="20"/>
          <w:szCs w:val="20"/>
        </w:rPr>
        <w:t>professionals</w:t>
      </w:r>
      <w:proofErr w:type="gramEnd"/>
      <w:r w:rsidR="1D60403B" w:rsidRPr="00DF58B6">
        <w:rPr>
          <w:rFonts w:ascii="Tahoma" w:eastAsia="Tahoma" w:hAnsi="Tahoma" w:cs="Tahoma"/>
          <w:sz w:val="20"/>
          <w:szCs w:val="20"/>
        </w:rPr>
        <w:t xml:space="preserve"> line. </w:t>
      </w:r>
    </w:p>
    <w:p w14:paraId="7768E9F0" w14:textId="59815E08"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Front Door Referral Procedure and follow up any child protection concern immediately with an online </w:t>
      </w:r>
    </w:p>
    <w:p w14:paraId="6F38843D" w14:textId="57923570"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referral.</w:t>
      </w:r>
    </w:p>
    <w:p w14:paraId="6352CEFC" w14:textId="1BA663A5"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For children with Child Protection (CP) plans/named lead practitioner/named social worker or Child </w:t>
      </w:r>
    </w:p>
    <w:p w14:paraId="719DD785" w14:textId="2CF4E2DD"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in Need (CIN) plans where new information is shared by the young person, the DSL will ensure </w:t>
      </w:r>
    </w:p>
    <w:p w14:paraId="7FEE273D" w14:textId="27BD9514"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information is shared with the social worker and not withheld until core/review meetings take place.</w:t>
      </w:r>
    </w:p>
    <w:p w14:paraId="4733818B" w14:textId="77777777" w:rsidR="00F20E22"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At no time promise confidentiality.</w:t>
      </w:r>
    </w:p>
    <w:p w14:paraId="388FBF79" w14:textId="236A764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Any reports/disclosures should be reported on the </w:t>
      </w:r>
      <w:r w:rsidR="00F26D26">
        <w:rPr>
          <w:rFonts w:ascii="Tahoma" w:hAnsi="Tahoma" w:cs="Tahoma"/>
          <w:bCs/>
          <w:color w:val="000000" w:themeColor="text1"/>
          <w:sz w:val="20"/>
          <w:szCs w:val="20"/>
        </w:rPr>
        <w:t xml:space="preserve">CPOMS </w:t>
      </w:r>
      <w:r w:rsidRPr="001F16F7">
        <w:rPr>
          <w:rFonts w:ascii="Tahoma" w:hAnsi="Tahoma" w:cs="Tahoma"/>
          <w:bCs/>
          <w:color w:val="000000" w:themeColor="text1"/>
          <w:sz w:val="20"/>
          <w:szCs w:val="20"/>
        </w:rPr>
        <w:t xml:space="preserve">system and appropriate staff alerted. </w:t>
      </w:r>
    </w:p>
    <w:p w14:paraId="3C55B88D" w14:textId="77777777" w:rsidR="00F26D26" w:rsidRDefault="00F26D26" w:rsidP="00B11483"/>
    <w:p w14:paraId="71F71CAC" w14:textId="77777777" w:rsidR="00F26D26" w:rsidRDefault="00F26D26" w:rsidP="00B11483"/>
    <w:p w14:paraId="055B3DD5" w14:textId="77777777" w:rsidR="00F26D26" w:rsidRDefault="00F26D26" w:rsidP="00B11483"/>
    <w:p w14:paraId="2ACE2D66" w14:textId="77777777" w:rsidR="00F26D26" w:rsidRDefault="00F26D26" w:rsidP="00B11483"/>
    <w:p w14:paraId="21B9044B" w14:textId="42B0772C" w:rsidR="00876117" w:rsidRPr="001F16F7" w:rsidRDefault="00BE03D0" w:rsidP="00B11483">
      <w:pPr>
        <w:rPr>
          <w:rFonts w:ascii="Tahoma" w:eastAsia="Times New Roman" w:hAnsi="Tahoma" w:cs="Tahoma"/>
          <w:sz w:val="20"/>
          <w:szCs w:val="20"/>
          <w:lang w:eastAsia="en-GB"/>
        </w:rPr>
      </w:pPr>
      <w:hyperlink r:id="rId259" w:history="1">
        <w:r w:rsidRPr="00BE03D0">
          <w:rPr>
            <w:rStyle w:val="Hyperlink"/>
            <w:rFonts w:ascii="Tahoma" w:eastAsia="Times New Roman" w:hAnsi="Tahoma" w:cs="Tahoma"/>
            <w:sz w:val="20"/>
            <w:szCs w:val="20"/>
            <w:lang w:eastAsia="en-GB"/>
          </w:rPr>
          <w:t>Information Sharing</w:t>
        </w:r>
      </w:hyperlink>
      <w:r>
        <w:rPr>
          <w:rFonts w:ascii="Tahoma" w:eastAsia="Times New Roman" w:hAnsi="Tahoma" w:cs="Tahoma"/>
          <w:sz w:val="20"/>
          <w:szCs w:val="20"/>
          <w:lang w:eastAsia="en-GB"/>
        </w:rPr>
        <w:t xml:space="preserve"> </w:t>
      </w:r>
    </w:p>
    <w:p w14:paraId="6C3C2C55" w14:textId="2BD8897E" w:rsidR="00CE7372" w:rsidRPr="001F16F7" w:rsidRDefault="00CE7372" w:rsidP="00B11483">
      <w:pPr>
        <w:rPr>
          <w:rFonts w:ascii="Tahoma" w:eastAsia="Times New Roman" w:hAnsi="Tahoma" w:cs="Tahoma"/>
          <w:sz w:val="20"/>
          <w:szCs w:val="20"/>
          <w:lang w:eastAsia="en-GB"/>
        </w:rPr>
      </w:pPr>
    </w:p>
    <w:p w14:paraId="7DBFB400" w14:textId="2D1F79F2" w:rsidR="00CE7372" w:rsidRPr="001F16F7" w:rsidRDefault="00F26D26" w:rsidP="00B11483">
      <w:pPr>
        <w:rPr>
          <w:rFonts w:ascii="Tahoma" w:eastAsia="Times New Roman" w:hAnsi="Tahoma" w:cs="Tahoma"/>
          <w:sz w:val="20"/>
          <w:szCs w:val="20"/>
          <w:lang w:eastAsia="en-GB"/>
        </w:rPr>
      </w:pPr>
      <w:r w:rsidRPr="001F16F7">
        <w:rPr>
          <w:rFonts w:ascii="Tahoma" w:hAnsi="Tahoma" w:cs="Tahoma"/>
          <w:noProof/>
          <w:sz w:val="20"/>
          <w:szCs w:val="20"/>
          <w:lang w:eastAsia="en-GB"/>
        </w:rPr>
        <w:drawing>
          <wp:anchor distT="0" distB="0" distL="114300" distR="114300" simplePos="0" relativeHeight="251658240" behindDoc="0" locked="0" layoutInCell="1" allowOverlap="1" wp14:anchorId="6C0512E9" wp14:editId="10D5892E">
            <wp:simplePos x="0" y="0"/>
            <wp:positionH relativeFrom="margin">
              <wp:posOffset>286385</wp:posOffset>
            </wp:positionH>
            <wp:positionV relativeFrom="paragraph">
              <wp:posOffset>67310</wp:posOffset>
            </wp:positionV>
            <wp:extent cx="5759450" cy="4619625"/>
            <wp:effectExtent l="0" t="0" r="0" b="9525"/>
            <wp:wrapNone/>
            <wp:docPr id="40" name="Picture 40" descr="A diagram of a child's r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diagram of a child's rights&#10;&#10;Description automatically generated"/>
                    <pic:cNvPicPr>
                      <a:picLocks noChangeAspect="1"/>
                    </pic:cNvPicPr>
                  </pic:nvPicPr>
                  <pic:blipFill rotWithShape="1">
                    <a:blip r:embed="rId260"/>
                    <a:srcRect b="22579"/>
                    <a:stretch/>
                  </pic:blipFill>
                  <pic:spPr bwMode="auto">
                    <a:xfrm>
                      <a:off x="0" y="0"/>
                      <a:ext cx="5759450" cy="461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D5C627" w14:textId="1EB9031B" w:rsidR="00CE7372" w:rsidRDefault="00CE7372" w:rsidP="00B11483">
      <w:pPr>
        <w:rPr>
          <w:rFonts w:ascii="Tahoma" w:eastAsia="Times New Roman" w:hAnsi="Tahoma" w:cs="Tahoma"/>
          <w:sz w:val="20"/>
          <w:szCs w:val="20"/>
          <w:lang w:eastAsia="en-GB"/>
        </w:rPr>
      </w:pPr>
    </w:p>
    <w:p w14:paraId="02216C34" w14:textId="77777777" w:rsidR="00404C8F" w:rsidRPr="00404C8F" w:rsidRDefault="00404C8F" w:rsidP="00B11483">
      <w:pPr>
        <w:rPr>
          <w:rFonts w:ascii="Tahoma" w:eastAsia="Times New Roman" w:hAnsi="Tahoma" w:cs="Tahoma"/>
          <w:sz w:val="20"/>
          <w:szCs w:val="20"/>
          <w:lang w:eastAsia="en-GB"/>
        </w:rPr>
      </w:pPr>
    </w:p>
    <w:p w14:paraId="66C21646" w14:textId="77777777" w:rsidR="00404C8F" w:rsidRPr="00404C8F" w:rsidRDefault="00404C8F" w:rsidP="00B11483">
      <w:pPr>
        <w:rPr>
          <w:rFonts w:ascii="Tahoma" w:eastAsia="Times New Roman" w:hAnsi="Tahoma" w:cs="Tahoma"/>
          <w:sz w:val="20"/>
          <w:szCs w:val="20"/>
          <w:lang w:eastAsia="en-GB"/>
        </w:rPr>
      </w:pPr>
    </w:p>
    <w:p w14:paraId="4D61DB20" w14:textId="77777777" w:rsidR="00404C8F" w:rsidRPr="00404C8F" w:rsidRDefault="00404C8F" w:rsidP="00B11483">
      <w:pPr>
        <w:rPr>
          <w:rFonts w:ascii="Tahoma" w:eastAsia="Times New Roman" w:hAnsi="Tahoma" w:cs="Tahoma"/>
          <w:sz w:val="20"/>
          <w:szCs w:val="20"/>
          <w:lang w:eastAsia="en-GB"/>
        </w:rPr>
      </w:pPr>
    </w:p>
    <w:p w14:paraId="73AC34DC" w14:textId="77777777" w:rsidR="00404C8F" w:rsidRPr="00404C8F" w:rsidRDefault="00404C8F" w:rsidP="00B11483">
      <w:pPr>
        <w:rPr>
          <w:rFonts w:ascii="Tahoma" w:eastAsia="Times New Roman" w:hAnsi="Tahoma" w:cs="Tahoma"/>
          <w:sz w:val="20"/>
          <w:szCs w:val="20"/>
          <w:lang w:eastAsia="en-GB"/>
        </w:rPr>
      </w:pPr>
    </w:p>
    <w:p w14:paraId="09EC1A51" w14:textId="77777777" w:rsidR="00404C8F" w:rsidRPr="00404C8F" w:rsidRDefault="00404C8F" w:rsidP="00B11483">
      <w:pPr>
        <w:rPr>
          <w:rFonts w:ascii="Tahoma" w:eastAsia="Times New Roman" w:hAnsi="Tahoma" w:cs="Tahoma"/>
          <w:sz w:val="20"/>
          <w:szCs w:val="20"/>
          <w:lang w:eastAsia="en-GB"/>
        </w:rPr>
      </w:pPr>
    </w:p>
    <w:p w14:paraId="20D3CB61" w14:textId="77777777" w:rsidR="00404C8F" w:rsidRPr="00404C8F" w:rsidRDefault="00404C8F" w:rsidP="00B11483">
      <w:pPr>
        <w:rPr>
          <w:rFonts w:ascii="Tahoma" w:eastAsia="Times New Roman" w:hAnsi="Tahoma" w:cs="Tahoma"/>
          <w:sz w:val="20"/>
          <w:szCs w:val="20"/>
          <w:lang w:eastAsia="en-GB"/>
        </w:rPr>
      </w:pPr>
    </w:p>
    <w:p w14:paraId="198E3117" w14:textId="77777777" w:rsidR="00404C8F" w:rsidRPr="00404C8F" w:rsidRDefault="00404C8F" w:rsidP="00B11483">
      <w:pPr>
        <w:rPr>
          <w:rFonts w:ascii="Tahoma" w:eastAsia="Times New Roman" w:hAnsi="Tahoma" w:cs="Tahoma"/>
          <w:sz w:val="20"/>
          <w:szCs w:val="20"/>
          <w:lang w:eastAsia="en-GB"/>
        </w:rPr>
      </w:pPr>
    </w:p>
    <w:p w14:paraId="7341FA0B" w14:textId="77777777" w:rsidR="00404C8F" w:rsidRPr="00404C8F" w:rsidRDefault="00404C8F" w:rsidP="00B11483">
      <w:pPr>
        <w:rPr>
          <w:rFonts w:ascii="Tahoma" w:eastAsia="Times New Roman" w:hAnsi="Tahoma" w:cs="Tahoma"/>
          <w:sz w:val="20"/>
          <w:szCs w:val="20"/>
          <w:lang w:eastAsia="en-GB"/>
        </w:rPr>
      </w:pPr>
    </w:p>
    <w:p w14:paraId="542B2823" w14:textId="77777777" w:rsidR="00404C8F" w:rsidRPr="00404C8F" w:rsidRDefault="00404C8F" w:rsidP="00B11483">
      <w:pPr>
        <w:rPr>
          <w:rFonts w:ascii="Tahoma" w:eastAsia="Times New Roman" w:hAnsi="Tahoma" w:cs="Tahoma"/>
          <w:sz w:val="20"/>
          <w:szCs w:val="20"/>
          <w:lang w:eastAsia="en-GB"/>
        </w:rPr>
      </w:pPr>
    </w:p>
    <w:p w14:paraId="6E722DEE" w14:textId="77777777" w:rsidR="00404C8F" w:rsidRPr="00404C8F" w:rsidRDefault="00404C8F" w:rsidP="00B11483">
      <w:pPr>
        <w:rPr>
          <w:rFonts w:ascii="Tahoma" w:eastAsia="Times New Roman" w:hAnsi="Tahoma" w:cs="Tahoma"/>
          <w:sz w:val="20"/>
          <w:szCs w:val="20"/>
          <w:lang w:eastAsia="en-GB"/>
        </w:rPr>
      </w:pPr>
    </w:p>
    <w:p w14:paraId="4AF1424D" w14:textId="77777777" w:rsidR="00404C8F" w:rsidRPr="00404C8F" w:rsidRDefault="00404C8F" w:rsidP="00B11483">
      <w:pPr>
        <w:rPr>
          <w:rFonts w:ascii="Tahoma" w:eastAsia="Times New Roman" w:hAnsi="Tahoma" w:cs="Tahoma"/>
          <w:sz w:val="20"/>
          <w:szCs w:val="20"/>
          <w:lang w:eastAsia="en-GB"/>
        </w:rPr>
      </w:pPr>
    </w:p>
    <w:p w14:paraId="4B9D5513" w14:textId="77777777" w:rsidR="00404C8F" w:rsidRDefault="00404C8F" w:rsidP="00B11483">
      <w:pPr>
        <w:rPr>
          <w:rFonts w:ascii="Tahoma" w:eastAsia="Times New Roman" w:hAnsi="Tahoma" w:cs="Tahoma"/>
          <w:sz w:val="20"/>
          <w:szCs w:val="20"/>
          <w:lang w:eastAsia="en-GB"/>
        </w:rPr>
      </w:pPr>
    </w:p>
    <w:p w14:paraId="75AB04AB" w14:textId="77777777" w:rsidR="007E3AB1" w:rsidRDefault="007E3AB1" w:rsidP="00B11483">
      <w:pPr>
        <w:rPr>
          <w:rFonts w:ascii="Tahoma" w:eastAsia="Times New Roman" w:hAnsi="Tahoma" w:cs="Tahoma"/>
          <w:sz w:val="20"/>
          <w:szCs w:val="20"/>
          <w:lang w:eastAsia="en-GB"/>
        </w:rPr>
      </w:pPr>
    </w:p>
    <w:p w14:paraId="53EDB38D" w14:textId="77777777" w:rsidR="007E3AB1" w:rsidRDefault="007E3AB1" w:rsidP="00B11483">
      <w:pPr>
        <w:rPr>
          <w:rFonts w:ascii="Tahoma" w:eastAsia="Times New Roman" w:hAnsi="Tahoma" w:cs="Tahoma"/>
          <w:sz w:val="20"/>
          <w:szCs w:val="20"/>
          <w:lang w:eastAsia="en-GB"/>
        </w:rPr>
      </w:pPr>
    </w:p>
    <w:p w14:paraId="268829F3" w14:textId="77777777" w:rsidR="007E3AB1" w:rsidRDefault="007E3AB1" w:rsidP="00B11483">
      <w:pPr>
        <w:rPr>
          <w:rFonts w:ascii="Tahoma" w:eastAsia="Times New Roman" w:hAnsi="Tahoma" w:cs="Tahoma"/>
          <w:sz w:val="20"/>
          <w:szCs w:val="20"/>
          <w:lang w:eastAsia="en-GB"/>
        </w:rPr>
      </w:pPr>
    </w:p>
    <w:p w14:paraId="2E5D8130" w14:textId="77777777" w:rsidR="007E3AB1" w:rsidRDefault="007E3AB1" w:rsidP="00B11483">
      <w:pPr>
        <w:rPr>
          <w:rFonts w:ascii="Tahoma" w:eastAsia="Times New Roman" w:hAnsi="Tahoma" w:cs="Tahoma"/>
          <w:sz w:val="20"/>
          <w:szCs w:val="20"/>
          <w:lang w:eastAsia="en-GB"/>
        </w:rPr>
      </w:pPr>
    </w:p>
    <w:p w14:paraId="4B3F46A5" w14:textId="77777777" w:rsidR="007E3AB1" w:rsidRDefault="007E3AB1" w:rsidP="00B11483">
      <w:pPr>
        <w:rPr>
          <w:rFonts w:ascii="Tahoma" w:eastAsia="Times New Roman" w:hAnsi="Tahoma" w:cs="Tahoma"/>
          <w:sz w:val="20"/>
          <w:szCs w:val="20"/>
          <w:lang w:eastAsia="en-GB"/>
        </w:rPr>
      </w:pPr>
    </w:p>
    <w:p w14:paraId="16CD1CD7" w14:textId="77777777" w:rsidR="007E3AB1" w:rsidRDefault="007E3AB1" w:rsidP="00B11483">
      <w:pPr>
        <w:rPr>
          <w:rFonts w:ascii="Tahoma" w:eastAsia="Times New Roman" w:hAnsi="Tahoma" w:cs="Tahoma"/>
          <w:sz w:val="20"/>
          <w:szCs w:val="20"/>
          <w:lang w:eastAsia="en-GB"/>
        </w:rPr>
      </w:pPr>
    </w:p>
    <w:p w14:paraId="53D41995" w14:textId="77777777" w:rsidR="007E3AB1" w:rsidRDefault="007E3AB1" w:rsidP="00B11483">
      <w:pPr>
        <w:rPr>
          <w:rFonts w:ascii="Tahoma" w:eastAsia="Times New Roman" w:hAnsi="Tahoma" w:cs="Tahoma"/>
          <w:sz w:val="20"/>
          <w:szCs w:val="20"/>
          <w:lang w:eastAsia="en-GB"/>
        </w:rPr>
      </w:pPr>
    </w:p>
    <w:p w14:paraId="62CA8B54" w14:textId="77777777" w:rsidR="007E3AB1" w:rsidRDefault="007E3AB1" w:rsidP="00B11483">
      <w:pPr>
        <w:rPr>
          <w:rFonts w:ascii="Tahoma" w:eastAsia="Times New Roman" w:hAnsi="Tahoma" w:cs="Tahoma"/>
          <w:sz w:val="20"/>
          <w:szCs w:val="20"/>
          <w:lang w:eastAsia="en-GB"/>
        </w:rPr>
      </w:pPr>
    </w:p>
    <w:p w14:paraId="55165B24" w14:textId="77777777" w:rsidR="007E3AB1" w:rsidRDefault="007E3AB1" w:rsidP="00B11483">
      <w:pPr>
        <w:rPr>
          <w:rFonts w:ascii="Tahoma" w:eastAsia="Times New Roman" w:hAnsi="Tahoma" w:cs="Tahoma"/>
          <w:sz w:val="20"/>
          <w:szCs w:val="20"/>
          <w:lang w:eastAsia="en-GB"/>
        </w:rPr>
      </w:pPr>
    </w:p>
    <w:p w14:paraId="3AF10EB9" w14:textId="77777777" w:rsidR="007E3AB1" w:rsidRDefault="007E3AB1" w:rsidP="00B11483">
      <w:pPr>
        <w:rPr>
          <w:rFonts w:ascii="Tahoma" w:eastAsia="Times New Roman" w:hAnsi="Tahoma" w:cs="Tahoma"/>
          <w:sz w:val="20"/>
          <w:szCs w:val="20"/>
          <w:lang w:eastAsia="en-GB"/>
        </w:rPr>
      </w:pPr>
    </w:p>
    <w:p w14:paraId="375B6A62" w14:textId="77777777" w:rsidR="007E3AB1" w:rsidRDefault="007E3AB1" w:rsidP="00B11483">
      <w:pPr>
        <w:rPr>
          <w:rFonts w:ascii="Tahoma" w:eastAsia="Times New Roman" w:hAnsi="Tahoma" w:cs="Tahoma"/>
          <w:sz w:val="20"/>
          <w:szCs w:val="20"/>
          <w:lang w:eastAsia="en-GB"/>
        </w:rPr>
      </w:pPr>
    </w:p>
    <w:p w14:paraId="1032B314" w14:textId="77777777" w:rsidR="007E3AB1" w:rsidRDefault="007E3AB1" w:rsidP="00B11483">
      <w:pPr>
        <w:rPr>
          <w:rFonts w:ascii="Tahoma" w:eastAsia="Times New Roman" w:hAnsi="Tahoma" w:cs="Tahoma"/>
          <w:sz w:val="20"/>
          <w:szCs w:val="20"/>
          <w:lang w:eastAsia="en-GB"/>
        </w:rPr>
      </w:pPr>
    </w:p>
    <w:p w14:paraId="1D199072" w14:textId="77777777" w:rsidR="007E3AB1" w:rsidRDefault="007E3AB1" w:rsidP="00B11483">
      <w:pPr>
        <w:rPr>
          <w:rFonts w:ascii="Tahoma" w:eastAsia="Times New Roman" w:hAnsi="Tahoma" w:cs="Tahoma"/>
          <w:sz w:val="20"/>
          <w:szCs w:val="20"/>
          <w:lang w:eastAsia="en-GB"/>
        </w:rPr>
      </w:pPr>
    </w:p>
    <w:p w14:paraId="4D2A45B1" w14:textId="77777777" w:rsidR="007E3AB1" w:rsidRDefault="007E3AB1" w:rsidP="00B11483">
      <w:pPr>
        <w:rPr>
          <w:rFonts w:ascii="Tahoma" w:eastAsia="Times New Roman" w:hAnsi="Tahoma" w:cs="Tahoma"/>
          <w:sz w:val="20"/>
          <w:szCs w:val="20"/>
          <w:lang w:eastAsia="en-GB"/>
        </w:rPr>
      </w:pPr>
    </w:p>
    <w:p w14:paraId="2C7AF1EB" w14:textId="77777777" w:rsidR="007E3AB1" w:rsidRDefault="007E3AB1" w:rsidP="00B11483">
      <w:pPr>
        <w:rPr>
          <w:rFonts w:ascii="Tahoma" w:eastAsia="Times New Roman" w:hAnsi="Tahoma" w:cs="Tahoma"/>
          <w:sz w:val="20"/>
          <w:szCs w:val="20"/>
          <w:lang w:eastAsia="en-GB"/>
        </w:rPr>
      </w:pPr>
    </w:p>
    <w:p w14:paraId="3F365CE7" w14:textId="77777777" w:rsidR="00F26D26" w:rsidRPr="00404C8F" w:rsidRDefault="00F26D26" w:rsidP="00B11483">
      <w:pPr>
        <w:rPr>
          <w:rFonts w:ascii="Tahoma" w:eastAsia="Times New Roman" w:hAnsi="Tahoma" w:cs="Tahoma"/>
          <w:sz w:val="20"/>
          <w:szCs w:val="20"/>
          <w:lang w:eastAsia="en-GB"/>
        </w:rPr>
      </w:pPr>
    </w:p>
    <w:p w14:paraId="17941141" w14:textId="77777777" w:rsidR="00404C8F" w:rsidRDefault="00404C8F" w:rsidP="00B11483">
      <w:pPr>
        <w:jc w:val="left"/>
        <w:rPr>
          <w:rFonts w:ascii="Arial" w:eastAsia="MS Mincho" w:hAnsi="Arial" w:cs="Times New Roman"/>
          <w:b/>
          <w:sz w:val="20"/>
          <w:szCs w:val="24"/>
        </w:rPr>
      </w:pPr>
    </w:p>
    <w:p w14:paraId="2E101004" w14:textId="77777777" w:rsidR="00D5776B" w:rsidRDefault="00D5776B" w:rsidP="00B11483">
      <w:pPr>
        <w:jc w:val="left"/>
        <w:rPr>
          <w:rFonts w:ascii="Arial" w:eastAsia="MS Mincho" w:hAnsi="Arial" w:cs="Times New Roman"/>
          <w:b/>
          <w:sz w:val="20"/>
          <w:szCs w:val="24"/>
        </w:rPr>
      </w:pPr>
    </w:p>
    <w:p w14:paraId="6193C748" w14:textId="77777777" w:rsidR="00D5776B" w:rsidRDefault="00D5776B" w:rsidP="00B11483">
      <w:pPr>
        <w:jc w:val="left"/>
        <w:rPr>
          <w:rFonts w:ascii="Arial" w:eastAsia="MS Mincho" w:hAnsi="Arial" w:cs="Times New Roman"/>
          <w:b/>
          <w:sz w:val="20"/>
          <w:szCs w:val="24"/>
        </w:rPr>
      </w:pPr>
    </w:p>
    <w:p w14:paraId="35944E60" w14:textId="77777777" w:rsidR="00D5776B" w:rsidRDefault="00D5776B" w:rsidP="00B11483">
      <w:pPr>
        <w:jc w:val="left"/>
        <w:rPr>
          <w:rFonts w:ascii="Arial" w:eastAsia="MS Mincho" w:hAnsi="Arial" w:cs="Times New Roman"/>
          <w:b/>
          <w:sz w:val="20"/>
          <w:szCs w:val="24"/>
        </w:rPr>
      </w:pPr>
    </w:p>
    <w:p w14:paraId="403597DD" w14:textId="77777777" w:rsidR="00D5776B" w:rsidRDefault="00D5776B" w:rsidP="00B11483">
      <w:pPr>
        <w:jc w:val="left"/>
        <w:rPr>
          <w:rFonts w:ascii="Arial" w:eastAsia="MS Mincho" w:hAnsi="Arial" w:cs="Times New Roman"/>
          <w:b/>
          <w:sz w:val="20"/>
          <w:szCs w:val="24"/>
        </w:rPr>
      </w:pPr>
    </w:p>
    <w:p w14:paraId="3D5B3DF5" w14:textId="77777777" w:rsidR="00D5776B" w:rsidRDefault="00D5776B" w:rsidP="00B11483">
      <w:pPr>
        <w:jc w:val="left"/>
        <w:rPr>
          <w:rFonts w:ascii="Arial" w:eastAsia="MS Mincho" w:hAnsi="Arial" w:cs="Times New Roman"/>
          <w:b/>
          <w:sz w:val="20"/>
          <w:szCs w:val="24"/>
        </w:rPr>
      </w:pPr>
    </w:p>
    <w:p w14:paraId="341F5136" w14:textId="77777777" w:rsidR="00D5776B" w:rsidRDefault="00D5776B" w:rsidP="00B11483">
      <w:pPr>
        <w:jc w:val="left"/>
        <w:rPr>
          <w:rFonts w:ascii="Arial" w:eastAsia="MS Mincho" w:hAnsi="Arial" w:cs="Times New Roman"/>
          <w:b/>
          <w:sz w:val="20"/>
          <w:szCs w:val="24"/>
        </w:rPr>
      </w:pPr>
    </w:p>
    <w:p w14:paraId="1F9C4756" w14:textId="77777777" w:rsidR="00D5776B" w:rsidRDefault="00D5776B" w:rsidP="00B11483">
      <w:pPr>
        <w:jc w:val="left"/>
        <w:rPr>
          <w:rFonts w:ascii="Arial" w:eastAsia="MS Mincho" w:hAnsi="Arial" w:cs="Times New Roman"/>
          <w:b/>
          <w:sz w:val="20"/>
          <w:szCs w:val="24"/>
        </w:rPr>
      </w:pPr>
    </w:p>
    <w:p w14:paraId="7D8D2207" w14:textId="77777777" w:rsidR="00D5776B" w:rsidRDefault="00D5776B" w:rsidP="00B11483">
      <w:pPr>
        <w:jc w:val="left"/>
        <w:rPr>
          <w:rFonts w:ascii="Arial" w:eastAsia="MS Mincho" w:hAnsi="Arial" w:cs="Times New Roman"/>
          <w:b/>
          <w:sz w:val="20"/>
          <w:szCs w:val="24"/>
        </w:rPr>
      </w:pPr>
    </w:p>
    <w:p w14:paraId="0C392D19" w14:textId="77777777" w:rsidR="00D5776B" w:rsidRDefault="00D5776B" w:rsidP="00B11483">
      <w:pPr>
        <w:jc w:val="left"/>
        <w:rPr>
          <w:rFonts w:ascii="Arial" w:eastAsia="MS Mincho" w:hAnsi="Arial" w:cs="Times New Roman"/>
          <w:b/>
          <w:sz w:val="20"/>
          <w:szCs w:val="24"/>
        </w:rPr>
      </w:pPr>
    </w:p>
    <w:p w14:paraId="47378E85" w14:textId="77777777" w:rsidR="00D5776B" w:rsidRDefault="00D5776B" w:rsidP="00B11483">
      <w:pPr>
        <w:jc w:val="left"/>
        <w:rPr>
          <w:rFonts w:ascii="Arial" w:eastAsia="MS Mincho" w:hAnsi="Arial" w:cs="Times New Roman"/>
          <w:b/>
          <w:sz w:val="20"/>
          <w:szCs w:val="24"/>
        </w:rPr>
      </w:pPr>
    </w:p>
    <w:p w14:paraId="2DABBF3C" w14:textId="77777777" w:rsidR="00D5776B" w:rsidRDefault="00D5776B" w:rsidP="00B11483">
      <w:pPr>
        <w:jc w:val="left"/>
        <w:rPr>
          <w:rFonts w:ascii="Arial" w:eastAsia="MS Mincho" w:hAnsi="Arial" w:cs="Times New Roman"/>
          <w:b/>
          <w:sz w:val="20"/>
          <w:szCs w:val="24"/>
        </w:rPr>
      </w:pPr>
    </w:p>
    <w:p w14:paraId="5A2111ED" w14:textId="77777777" w:rsidR="00D5776B" w:rsidRDefault="00D5776B" w:rsidP="00B11483">
      <w:pPr>
        <w:jc w:val="left"/>
        <w:rPr>
          <w:rFonts w:ascii="Arial" w:eastAsia="MS Mincho" w:hAnsi="Arial" w:cs="Times New Roman"/>
          <w:b/>
          <w:sz w:val="20"/>
          <w:szCs w:val="24"/>
        </w:rPr>
      </w:pPr>
    </w:p>
    <w:p w14:paraId="257D5DB2" w14:textId="77777777" w:rsidR="00D5776B" w:rsidRDefault="00D5776B" w:rsidP="00B11483">
      <w:pPr>
        <w:jc w:val="left"/>
        <w:rPr>
          <w:rFonts w:ascii="Arial" w:eastAsia="MS Mincho" w:hAnsi="Arial" w:cs="Times New Roman"/>
          <w:b/>
          <w:sz w:val="20"/>
          <w:szCs w:val="24"/>
        </w:rPr>
      </w:pPr>
    </w:p>
    <w:p w14:paraId="0DC4BAF0" w14:textId="77777777" w:rsidR="00D5776B" w:rsidRDefault="00D5776B" w:rsidP="00B11483">
      <w:pPr>
        <w:jc w:val="left"/>
        <w:rPr>
          <w:rFonts w:ascii="Arial" w:eastAsia="MS Mincho" w:hAnsi="Arial" w:cs="Times New Roman"/>
          <w:b/>
          <w:sz w:val="20"/>
          <w:szCs w:val="24"/>
        </w:rPr>
      </w:pPr>
    </w:p>
    <w:p w14:paraId="3D08BA09" w14:textId="77777777" w:rsidR="00D5776B" w:rsidRDefault="00D5776B" w:rsidP="00B11483">
      <w:pPr>
        <w:jc w:val="left"/>
        <w:rPr>
          <w:rFonts w:ascii="Arial" w:eastAsia="MS Mincho" w:hAnsi="Arial" w:cs="Times New Roman"/>
          <w:b/>
          <w:sz w:val="20"/>
          <w:szCs w:val="24"/>
        </w:rPr>
      </w:pPr>
    </w:p>
    <w:p w14:paraId="4A141C89" w14:textId="77777777" w:rsidR="00D5776B" w:rsidRDefault="00D5776B" w:rsidP="00B11483">
      <w:pPr>
        <w:jc w:val="left"/>
        <w:rPr>
          <w:rFonts w:ascii="Arial" w:eastAsia="MS Mincho" w:hAnsi="Arial" w:cs="Times New Roman"/>
          <w:b/>
          <w:sz w:val="20"/>
          <w:szCs w:val="24"/>
        </w:rPr>
      </w:pPr>
    </w:p>
    <w:p w14:paraId="0781FE98" w14:textId="77777777" w:rsidR="00D5776B" w:rsidRDefault="00D5776B" w:rsidP="00B11483">
      <w:pPr>
        <w:jc w:val="left"/>
        <w:rPr>
          <w:rFonts w:ascii="Arial" w:eastAsia="MS Mincho" w:hAnsi="Arial" w:cs="Times New Roman"/>
          <w:b/>
          <w:sz w:val="20"/>
          <w:szCs w:val="24"/>
        </w:rPr>
      </w:pPr>
    </w:p>
    <w:p w14:paraId="491649ED" w14:textId="1A4ECC5E" w:rsidR="00C761BE" w:rsidRPr="001F16F7" w:rsidRDefault="00C761BE" w:rsidP="00914224">
      <w:pPr>
        <w:shd w:val="clear" w:color="auto" w:fill="0070C0"/>
        <w:autoSpaceDE w:val="0"/>
        <w:autoSpaceDN w:val="0"/>
        <w:adjustRightInd w:val="0"/>
        <w:outlineLvl w:val="0"/>
        <w:rPr>
          <w:rFonts w:ascii="Tahoma" w:hAnsi="Tahoma" w:cs="Tahoma"/>
          <w:b/>
          <w:caps/>
        </w:rPr>
      </w:pPr>
      <w:bookmarkStart w:id="94" w:name="_Toc238812813"/>
      <w:r>
        <w:rPr>
          <w:rFonts w:ascii="Tahoma" w:hAnsi="Tahoma" w:cs="Tahoma"/>
          <w:b/>
        </w:rPr>
        <w:t>Appendix 2 – Categories of Abuse</w:t>
      </w:r>
      <w:bookmarkEnd w:id="94"/>
    </w:p>
    <w:p w14:paraId="79BC53ED" w14:textId="77777777" w:rsidR="00C761BE" w:rsidRDefault="00C761BE" w:rsidP="00B11483">
      <w:pPr>
        <w:jc w:val="left"/>
        <w:rPr>
          <w:rFonts w:ascii="Arial" w:eastAsia="MS Mincho" w:hAnsi="Arial" w:cs="Times New Roman"/>
          <w:b/>
          <w:sz w:val="20"/>
          <w:szCs w:val="24"/>
        </w:rPr>
      </w:pPr>
    </w:p>
    <w:p w14:paraId="5A50141F" w14:textId="5C02FD4D" w:rsidR="00A805F6" w:rsidRPr="00D94940" w:rsidRDefault="00A805F6" w:rsidP="00B11483">
      <w:pPr>
        <w:jc w:val="left"/>
        <w:rPr>
          <w:rFonts w:ascii="Calibri" w:hAnsi="Calibri" w:cs="Calibri"/>
          <w:color w:val="000000" w:themeColor="text1"/>
          <w:sz w:val="24"/>
          <w:szCs w:val="24"/>
        </w:rPr>
      </w:pPr>
      <w:r w:rsidRPr="00D94940">
        <w:rPr>
          <w:rFonts w:ascii="Calibri" w:hAnsi="Calibri" w:cs="Calibri"/>
          <w:b/>
          <w:bCs/>
          <w:color w:val="000000" w:themeColor="text1"/>
          <w:sz w:val="24"/>
          <w:szCs w:val="24"/>
        </w:rPr>
        <w:t>Abuse:</w:t>
      </w:r>
      <w:r w:rsidRPr="00D94940">
        <w:rPr>
          <w:rFonts w:ascii="Calibri" w:hAnsi="Calibri" w:cs="Calibri"/>
          <w:color w:val="000000" w:themeColor="text1"/>
          <w:sz w:val="24"/>
          <w:szCs w:val="24"/>
        </w:rPr>
        <w:t xml:space="preserve"> a form of maltreatment of a child. Somebody may abuse or neglect a child by inflicting harm or by failing to act to prevent harm. Harm can include ill treatment that is not physical as well as the impact of witnessing ill treatment of others. This can be</w:t>
      </w:r>
      <w:r>
        <w:rPr>
          <w:rFonts w:ascii="Calibri" w:hAnsi="Calibri" w:cs="Calibri"/>
          <w:color w:val="000000" w:themeColor="text1"/>
          <w:sz w:val="24"/>
          <w:szCs w:val="24"/>
        </w:rPr>
        <w:t xml:space="preserve"> </w:t>
      </w:r>
      <w:r w:rsidRPr="00D94940">
        <w:rPr>
          <w:rFonts w:ascii="Calibri" w:hAnsi="Calibri" w:cs="Calibri"/>
          <w:color w:val="000000" w:themeColor="text1"/>
          <w:sz w:val="24"/>
          <w:szCs w:val="24"/>
        </w:rPr>
        <w:t xml:space="preserve">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w:t>
      </w:r>
    </w:p>
    <w:p w14:paraId="4D20D0BD" w14:textId="77777777" w:rsidR="00A805F6" w:rsidRDefault="00A805F6" w:rsidP="00B11483">
      <w:pPr>
        <w:jc w:val="left"/>
        <w:rPr>
          <w:rFonts w:ascii="Calibri" w:hAnsi="Calibri" w:cs="Calibri"/>
          <w:color w:val="000000" w:themeColor="text1"/>
          <w:sz w:val="24"/>
          <w:szCs w:val="24"/>
        </w:rPr>
      </w:pPr>
      <w:r w:rsidRPr="00D94940">
        <w:rPr>
          <w:rFonts w:ascii="Calibri" w:hAnsi="Calibri" w:cs="Calibri"/>
          <w:color w:val="000000" w:themeColor="text1"/>
          <w:sz w:val="24"/>
          <w:szCs w:val="24"/>
        </w:rPr>
        <w:t>an adult or adults or by another child or children.</w:t>
      </w:r>
    </w:p>
    <w:p w14:paraId="70BF7C1D" w14:textId="77777777" w:rsidR="00B2637C" w:rsidRPr="00A7320F" w:rsidRDefault="00B2637C" w:rsidP="00B11483">
      <w:pPr>
        <w:jc w:val="left"/>
        <w:rPr>
          <w:rFonts w:ascii="Tahoma" w:hAnsi="Tahoma" w:cs="Tahoma"/>
          <w:color w:val="000000" w:themeColor="text1"/>
          <w:sz w:val="20"/>
          <w:szCs w:val="20"/>
        </w:rPr>
      </w:pPr>
    </w:p>
    <w:p w14:paraId="547B9CBF" w14:textId="77777777" w:rsidR="00A805F6" w:rsidRDefault="00A805F6" w:rsidP="00B11483">
      <w:pPr>
        <w:jc w:val="left"/>
        <w:rPr>
          <w:rFonts w:ascii="Calibri" w:hAnsi="Calibri" w:cs="Calibri"/>
          <w:color w:val="000000" w:themeColor="text1"/>
          <w:sz w:val="24"/>
          <w:szCs w:val="24"/>
        </w:rPr>
      </w:pPr>
      <w:r w:rsidRPr="002C6908">
        <w:rPr>
          <w:rFonts w:ascii="Calibri" w:hAnsi="Calibri" w:cs="Calibri"/>
          <w:b/>
          <w:bCs/>
          <w:color w:val="000000" w:themeColor="text1"/>
          <w:sz w:val="24"/>
          <w:szCs w:val="24"/>
        </w:rPr>
        <w:t>Physical abuse:</w:t>
      </w:r>
      <w:r w:rsidRPr="00D94940">
        <w:rPr>
          <w:rFonts w:ascii="Calibri" w:hAnsi="Calibri" w:cs="Calibri"/>
          <w:color w:val="000000" w:themeColor="text1"/>
          <w:sz w:val="24"/>
          <w:szCs w:val="24"/>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149F3D7" w14:textId="77777777" w:rsidR="00A7320F" w:rsidRDefault="00A7320F" w:rsidP="00B11483">
      <w:pPr>
        <w:jc w:val="left"/>
        <w:rPr>
          <w:rFonts w:ascii="Tahoma" w:hAnsi="Tahoma" w:cs="Tahoma"/>
          <w:color w:val="000000" w:themeColor="text1"/>
          <w:sz w:val="20"/>
          <w:szCs w:val="20"/>
        </w:rPr>
      </w:pPr>
    </w:p>
    <w:p w14:paraId="5422AAE6" w14:textId="77777777" w:rsidR="00A805F6" w:rsidRPr="00AC3C16" w:rsidRDefault="00A805F6" w:rsidP="00B11483">
      <w:pPr>
        <w:jc w:val="left"/>
        <w:rPr>
          <w:rFonts w:ascii="Calibri" w:hAnsi="Calibri" w:cs="Calibri"/>
          <w:color w:val="000000" w:themeColor="text1"/>
          <w:sz w:val="24"/>
          <w:szCs w:val="24"/>
        </w:rPr>
      </w:pPr>
      <w:r w:rsidRPr="002C6908">
        <w:rPr>
          <w:rFonts w:ascii="Calibri" w:hAnsi="Calibri" w:cs="Calibri"/>
          <w:b/>
          <w:bCs/>
          <w:color w:val="000000" w:themeColor="text1"/>
          <w:sz w:val="24"/>
          <w:szCs w:val="24"/>
        </w:rPr>
        <w:t>Emotional abuse:</w:t>
      </w:r>
      <w:r w:rsidRPr="00D94940">
        <w:rPr>
          <w:rFonts w:ascii="Calibri" w:hAnsi="Calibri" w:cs="Calibri"/>
          <w:color w:val="000000" w:themeColor="text1"/>
          <w:sz w:val="24"/>
          <w:szCs w:val="24"/>
        </w:rPr>
        <w:t xml:space="preserve"> </w:t>
      </w:r>
      <w:r w:rsidRPr="00AC3C16">
        <w:rPr>
          <w:rFonts w:ascii="Calibri" w:hAnsi="Calibri" w:cs="Calibri"/>
          <w:color w:val="000000" w:themeColor="text1"/>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w:t>
      </w:r>
    </w:p>
    <w:p w14:paraId="510314AB" w14:textId="77777777" w:rsidR="00A805F6" w:rsidRDefault="00A805F6" w:rsidP="00B11483">
      <w:pPr>
        <w:jc w:val="left"/>
        <w:rPr>
          <w:rFonts w:ascii="Calibri" w:hAnsi="Calibri" w:cs="Calibri"/>
          <w:color w:val="000000" w:themeColor="text1"/>
          <w:sz w:val="24"/>
          <w:szCs w:val="24"/>
        </w:rPr>
      </w:pPr>
      <w:r w:rsidRPr="00AC3C16">
        <w:rPr>
          <w:rFonts w:ascii="Calibri" w:hAnsi="Calibri" w:cs="Calibri"/>
          <w:color w:val="000000" w:themeColor="text1"/>
          <w:sz w:val="24"/>
          <w:szCs w:val="24"/>
        </w:rPr>
        <w:t>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w:t>
      </w:r>
      <w:r>
        <w:rPr>
          <w:rFonts w:ascii="Calibri" w:hAnsi="Calibri" w:cs="Calibri"/>
          <w:color w:val="000000" w:themeColor="text1"/>
          <w:sz w:val="24"/>
          <w:szCs w:val="24"/>
        </w:rPr>
        <w:t>-</w:t>
      </w:r>
      <w:r w:rsidRPr="00AC3C16">
        <w:rPr>
          <w:rFonts w:ascii="Calibri" w:hAnsi="Calibri" w:cs="Calibri"/>
          <w:color w:val="000000" w:themeColor="text1"/>
          <w:sz w:val="24"/>
          <w:szCs w:val="24"/>
        </w:rPr>
        <w:t>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317272F" w14:textId="77777777" w:rsidR="00A7320F" w:rsidRDefault="00A7320F" w:rsidP="00B11483">
      <w:pPr>
        <w:jc w:val="left"/>
        <w:rPr>
          <w:rFonts w:ascii="Tahoma" w:eastAsia="MS Mincho" w:hAnsi="Tahoma" w:cs="Tahoma"/>
          <w:sz w:val="20"/>
          <w:szCs w:val="20"/>
        </w:rPr>
      </w:pPr>
    </w:p>
    <w:p w14:paraId="69E86AF8" w14:textId="77777777" w:rsidR="002F269F" w:rsidRPr="00B2017F" w:rsidRDefault="002F269F" w:rsidP="002F269F">
      <w:pPr>
        <w:jc w:val="left"/>
        <w:rPr>
          <w:rFonts w:ascii="Tahoma" w:hAnsi="Tahoma" w:cs="Tahoma"/>
          <w:color w:val="000000" w:themeColor="text1"/>
          <w:sz w:val="20"/>
          <w:szCs w:val="20"/>
        </w:rPr>
      </w:pPr>
      <w:r w:rsidRPr="002F269F">
        <w:rPr>
          <w:rFonts w:ascii="Tahoma" w:hAnsi="Tahoma" w:cs="Tahoma"/>
          <w:b/>
          <w:bCs/>
          <w:color w:val="000000" w:themeColor="text1"/>
          <w:sz w:val="20"/>
          <w:szCs w:val="20"/>
          <w:highlight w:val="green"/>
        </w:rPr>
        <w:t>Sexual abuse:</w:t>
      </w:r>
      <w:r w:rsidRPr="002F269F">
        <w:rPr>
          <w:rFonts w:ascii="Tahoma" w:hAnsi="Tahoma" w:cs="Tahoma"/>
          <w:color w:val="000000" w:themeColor="text1"/>
          <w:sz w:val="20"/>
          <w:szCs w:val="20"/>
          <w:highlight w:val="green"/>
        </w:rPr>
        <w:t xml:space="preserve"> </w:t>
      </w:r>
      <w:r w:rsidRPr="002F269F">
        <w:rPr>
          <w:rFonts w:ascii="Tahoma" w:eastAsia="MS Mincho" w:hAnsi="Tahoma" w:cs="Tahoma"/>
          <w:sz w:val="20"/>
          <w:szCs w:val="20"/>
          <w:highlight w:val="green"/>
        </w:rPr>
        <w:t xml:space="preserve">involves forcing, causing or inciting a child to take part in sexual activities, not necessarily involving violence, </w:t>
      </w:r>
      <w:proofErr w:type="gramStart"/>
      <w:r w:rsidRPr="002F269F">
        <w:rPr>
          <w:rFonts w:ascii="Tahoma" w:eastAsia="MS Mincho" w:hAnsi="Tahoma" w:cs="Tahoma"/>
          <w:sz w:val="20"/>
          <w:szCs w:val="20"/>
          <w:highlight w:val="green"/>
        </w:rPr>
        <w:t>whether or not</w:t>
      </w:r>
      <w:proofErr w:type="gramEnd"/>
      <w:r w:rsidRPr="002F269F">
        <w:rPr>
          <w:rFonts w:ascii="Tahoma" w:eastAsia="MS Mincho" w:hAnsi="Tahoma" w:cs="Tahoma"/>
          <w:sz w:val="20"/>
          <w:szCs w:val="20"/>
          <w:highlight w:val="green"/>
        </w:rPr>
        <w:t xml:space="preserve">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proofErr w:type="spellStart"/>
      <w:proofErr w:type="gramStart"/>
      <w:r w:rsidRPr="002F269F">
        <w:rPr>
          <w:rFonts w:ascii="Tahoma" w:eastAsia="MS Mincho" w:hAnsi="Tahoma" w:cs="Tahoma"/>
          <w:sz w:val="20"/>
          <w:szCs w:val="20"/>
          <w:highlight w:val="green"/>
        </w:rPr>
        <w:t>non contact</w:t>
      </w:r>
      <w:proofErr w:type="spellEnd"/>
      <w:proofErr w:type="gramEnd"/>
      <w:r w:rsidRPr="002F269F">
        <w:rPr>
          <w:rFonts w:ascii="Tahoma" w:eastAsia="MS Mincho" w:hAnsi="Tahoma" w:cs="Tahoma"/>
          <w:sz w:val="20"/>
          <w:szCs w:val="20"/>
          <w:highlight w:val="green"/>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0CE550D1" w14:textId="1AA93F27" w:rsidR="00A805F6" w:rsidRDefault="00A805F6" w:rsidP="00B11483">
      <w:pPr>
        <w:jc w:val="left"/>
        <w:rPr>
          <w:rFonts w:ascii="Calibri" w:hAnsi="Calibri" w:cs="Calibri"/>
          <w:color w:val="000000" w:themeColor="text1"/>
          <w:sz w:val="24"/>
          <w:szCs w:val="24"/>
        </w:rPr>
      </w:pPr>
    </w:p>
    <w:p w14:paraId="5385119B" w14:textId="0D048C7F" w:rsidR="00404C8F" w:rsidRPr="00A7320F" w:rsidRDefault="00404C8F" w:rsidP="00B11483">
      <w:pPr>
        <w:jc w:val="left"/>
        <w:rPr>
          <w:rFonts w:ascii="Tahoma" w:eastAsia="MS Mincho" w:hAnsi="Tahoma" w:cs="Tahoma"/>
          <w:sz w:val="20"/>
          <w:szCs w:val="20"/>
        </w:rPr>
      </w:pPr>
    </w:p>
    <w:p w14:paraId="56E53A5C" w14:textId="77777777" w:rsidR="00082A3D" w:rsidRDefault="00A805F6" w:rsidP="00B11483">
      <w:pPr>
        <w:jc w:val="left"/>
        <w:rPr>
          <w:rFonts w:ascii="Calibri" w:hAnsi="Calibri" w:cs="Calibri"/>
          <w:color w:val="000000" w:themeColor="text1"/>
          <w:sz w:val="24"/>
          <w:szCs w:val="24"/>
        </w:rPr>
      </w:pPr>
      <w:r w:rsidRPr="001738C0">
        <w:rPr>
          <w:rFonts w:ascii="Calibri" w:hAnsi="Calibri" w:cs="Calibri"/>
          <w:b/>
          <w:bCs/>
          <w:color w:val="000000" w:themeColor="text1"/>
          <w:sz w:val="24"/>
          <w:szCs w:val="24"/>
        </w:rPr>
        <w:t>Neglect:</w:t>
      </w:r>
      <w:r w:rsidRPr="00D94940">
        <w:rPr>
          <w:rFonts w:ascii="Calibri" w:hAnsi="Calibri" w:cs="Calibri"/>
          <w:color w:val="000000" w:themeColor="text1"/>
          <w:sz w:val="24"/>
          <w:szCs w:val="24"/>
        </w:rPr>
        <w:t xml:space="preserve"> the persistent failure to meet a child’s basic physical and/or psychological needs, likely to </w:t>
      </w:r>
    </w:p>
    <w:p w14:paraId="474ABCC2" w14:textId="30C6D4FA" w:rsidR="00A805F6" w:rsidRDefault="00A805F6" w:rsidP="00B11483">
      <w:pPr>
        <w:jc w:val="left"/>
        <w:rPr>
          <w:rFonts w:ascii="Calibri" w:hAnsi="Calibri" w:cs="Calibri"/>
          <w:color w:val="000000" w:themeColor="text1"/>
          <w:sz w:val="24"/>
          <w:szCs w:val="24"/>
        </w:rPr>
      </w:pPr>
      <w:r w:rsidRPr="00D94940">
        <w:rPr>
          <w:rFonts w:ascii="Calibri" w:hAnsi="Calibri" w:cs="Calibri"/>
          <w:color w:val="000000" w:themeColor="text1"/>
          <w:sz w:val="24"/>
          <w:szCs w:val="24"/>
        </w:rPr>
        <w:t xml:space="preserve">result in the serious impairment of the child’s health or development. Neglect may occur during pregnancy, for example, </w:t>
      </w:r>
      <w:proofErr w:type="gramStart"/>
      <w:r w:rsidRPr="00D94940">
        <w:rPr>
          <w:rFonts w:ascii="Calibri" w:hAnsi="Calibri" w:cs="Calibri"/>
          <w:color w:val="000000" w:themeColor="text1"/>
          <w:sz w:val="24"/>
          <w:szCs w:val="24"/>
        </w:rPr>
        <w:t>as a result of</w:t>
      </w:r>
      <w:proofErr w:type="gramEnd"/>
      <w:r w:rsidRPr="00D94940">
        <w:rPr>
          <w:rFonts w:ascii="Calibri" w:hAnsi="Calibri" w:cs="Calibri"/>
          <w:color w:val="000000" w:themeColor="text1"/>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23F09AF2" w14:textId="77777777" w:rsidR="00082A3D" w:rsidRDefault="00082A3D" w:rsidP="00B11483">
      <w:pPr>
        <w:jc w:val="left"/>
        <w:rPr>
          <w:rFonts w:ascii="Calibri" w:hAnsi="Calibri" w:cs="Calibri"/>
          <w:color w:val="000000" w:themeColor="text1"/>
          <w:sz w:val="24"/>
          <w:szCs w:val="24"/>
        </w:rPr>
      </w:pPr>
    </w:p>
    <w:p w14:paraId="01B72128" w14:textId="77777777" w:rsidR="00082A3D" w:rsidRDefault="00082A3D" w:rsidP="00B11483">
      <w:pPr>
        <w:jc w:val="left"/>
        <w:rPr>
          <w:rFonts w:ascii="Calibri" w:hAnsi="Calibri" w:cs="Calibri"/>
          <w:color w:val="000000" w:themeColor="text1"/>
          <w:sz w:val="24"/>
          <w:szCs w:val="24"/>
        </w:rPr>
      </w:pPr>
    </w:p>
    <w:p w14:paraId="635B2689" w14:textId="77777777" w:rsidR="00082A3D" w:rsidRDefault="00082A3D" w:rsidP="00B11483">
      <w:pPr>
        <w:jc w:val="left"/>
        <w:rPr>
          <w:rFonts w:ascii="Calibri" w:hAnsi="Calibri" w:cs="Calibri"/>
          <w:color w:val="000000" w:themeColor="text1"/>
          <w:sz w:val="24"/>
          <w:szCs w:val="24"/>
        </w:rPr>
      </w:pPr>
    </w:p>
    <w:p w14:paraId="30DD81CC" w14:textId="77777777" w:rsidR="00082A3D" w:rsidRDefault="00082A3D" w:rsidP="00B11483">
      <w:pPr>
        <w:jc w:val="left"/>
        <w:rPr>
          <w:rFonts w:ascii="Calibri" w:hAnsi="Calibri" w:cs="Calibri"/>
          <w:color w:val="000000" w:themeColor="text1"/>
          <w:sz w:val="24"/>
          <w:szCs w:val="24"/>
        </w:rPr>
      </w:pPr>
    </w:p>
    <w:p w14:paraId="2D1E3751" w14:textId="77777777" w:rsidR="00D5776B" w:rsidRDefault="00D5776B" w:rsidP="00B11483">
      <w:pPr>
        <w:jc w:val="left"/>
        <w:rPr>
          <w:rFonts w:ascii="Calibri" w:hAnsi="Calibri" w:cs="Calibri"/>
          <w:color w:val="000000" w:themeColor="text1"/>
          <w:sz w:val="24"/>
          <w:szCs w:val="24"/>
        </w:rPr>
      </w:pPr>
    </w:p>
    <w:p w14:paraId="68670FEA" w14:textId="77777777" w:rsidR="00D5776B" w:rsidRDefault="00D5776B" w:rsidP="00B11483">
      <w:pPr>
        <w:jc w:val="left"/>
        <w:rPr>
          <w:rFonts w:ascii="Calibri" w:hAnsi="Calibri" w:cs="Calibri"/>
          <w:color w:val="000000" w:themeColor="text1"/>
          <w:sz w:val="24"/>
          <w:szCs w:val="24"/>
        </w:rPr>
      </w:pPr>
    </w:p>
    <w:p w14:paraId="5AF580FB" w14:textId="77777777" w:rsidR="00D5776B" w:rsidRDefault="00D5776B" w:rsidP="00B11483">
      <w:pPr>
        <w:jc w:val="left"/>
        <w:rPr>
          <w:rFonts w:ascii="Calibri" w:hAnsi="Calibri" w:cs="Calibri"/>
          <w:color w:val="000000" w:themeColor="text1"/>
          <w:sz w:val="24"/>
          <w:szCs w:val="24"/>
        </w:rPr>
      </w:pPr>
    </w:p>
    <w:p w14:paraId="27F788B1" w14:textId="77777777" w:rsidR="00D5776B" w:rsidRDefault="00D5776B" w:rsidP="00B11483">
      <w:pPr>
        <w:jc w:val="left"/>
        <w:rPr>
          <w:rFonts w:ascii="Calibri" w:hAnsi="Calibri" w:cs="Calibri"/>
          <w:color w:val="000000" w:themeColor="text1"/>
          <w:sz w:val="24"/>
          <w:szCs w:val="24"/>
        </w:rPr>
      </w:pPr>
    </w:p>
    <w:p w14:paraId="6933E0D1" w14:textId="77777777" w:rsidR="00D5776B" w:rsidRDefault="00D5776B" w:rsidP="00B11483">
      <w:pPr>
        <w:jc w:val="left"/>
        <w:rPr>
          <w:rFonts w:ascii="Calibri" w:hAnsi="Calibri" w:cs="Calibri"/>
          <w:color w:val="000000" w:themeColor="text1"/>
          <w:sz w:val="24"/>
          <w:szCs w:val="24"/>
        </w:rPr>
      </w:pPr>
    </w:p>
    <w:p w14:paraId="12C34110" w14:textId="77777777" w:rsidR="00D5776B" w:rsidRDefault="00D5776B" w:rsidP="00B11483">
      <w:pPr>
        <w:jc w:val="left"/>
        <w:rPr>
          <w:rFonts w:ascii="Calibri" w:hAnsi="Calibri" w:cs="Calibri"/>
          <w:color w:val="000000" w:themeColor="text1"/>
          <w:sz w:val="24"/>
          <w:szCs w:val="24"/>
        </w:rPr>
      </w:pPr>
    </w:p>
    <w:p w14:paraId="0F2A7FD5" w14:textId="77777777" w:rsidR="00D5776B" w:rsidRDefault="00D5776B" w:rsidP="00B11483">
      <w:pPr>
        <w:jc w:val="left"/>
        <w:rPr>
          <w:rFonts w:ascii="Calibri" w:hAnsi="Calibri" w:cs="Calibri"/>
          <w:color w:val="000000" w:themeColor="text1"/>
          <w:sz w:val="24"/>
          <w:szCs w:val="24"/>
        </w:rPr>
      </w:pPr>
    </w:p>
    <w:p w14:paraId="2547E597" w14:textId="77777777" w:rsidR="00D5776B" w:rsidRDefault="00D5776B" w:rsidP="00B11483">
      <w:pPr>
        <w:jc w:val="left"/>
        <w:rPr>
          <w:rFonts w:ascii="Calibri" w:hAnsi="Calibri" w:cs="Calibri"/>
          <w:color w:val="000000" w:themeColor="text1"/>
          <w:sz w:val="24"/>
          <w:szCs w:val="24"/>
        </w:rPr>
      </w:pPr>
    </w:p>
    <w:p w14:paraId="6EDBA6A5" w14:textId="77777777" w:rsidR="00D5776B" w:rsidRDefault="00D5776B" w:rsidP="00B11483">
      <w:pPr>
        <w:jc w:val="left"/>
        <w:rPr>
          <w:rFonts w:ascii="Calibri" w:hAnsi="Calibri" w:cs="Calibri"/>
          <w:color w:val="000000" w:themeColor="text1"/>
          <w:sz w:val="24"/>
          <w:szCs w:val="24"/>
        </w:rPr>
      </w:pPr>
    </w:p>
    <w:p w14:paraId="1DCE178E" w14:textId="77777777" w:rsidR="00D5776B" w:rsidRDefault="00D5776B" w:rsidP="00B11483">
      <w:pPr>
        <w:jc w:val="left"/>
        <w:rPr>
          <w:rFonts w:ascii="Calibri" w:hAnsi="Calibri" w:cs="Calibri"/>
          <w:color w:val="000000" w:themeColor="text1"/>
          <w:sz w:val="24"/>
          <w:szCs w:val="24"/>
        </w:rPr>
      </w:pPr>
    </w:p>
    <w:p w14:paraId="3AE7194B" w14:textId="77777777" w:rsidR="00D5776B" w:rsidRDefault="00D5776B" w:rsidP="00B11483">
      <w:pPr>
        <w:jc w:val="left"/>
        <w:rPr>
          <w:rFonts w:ascii="Calibri" w:hAnsi="Calibri" w:cs="Calibri"/>
          <w:color w:val="000000" w:themeColor="text1"/>
          <w:sz w:val="24"/>
          <w:szCs w:val="24"/>
        </w:rPr>
      </w:pPr>
    </w:p>
    <w:p w14:paraId="07A9B61F" w14:textId="77777777" w:rsidR="00D5776B" w:rsidRDefault="00D5776B" w:rsidP="00B11483">
      <w:pPr>
        <w:jc w:val="left"/>
        <w:rPr>
          <w:rFonts w:ascii="Calibri" w:hAnsi="Calibri" w:cs="Calibri"/>
          <w:color w:val="000000" w:themeColor="text1"/>
          <w:sz w:val="24"/>
          <w:szCs w:val="24"/>
        </w:rPr>
      </w:pPr>
    </w:p>
    <w:p w14:paraId="1AF65B6C" w14:textId="77777777" w:rsidR="00D5776B" w:rsidRDefault="00D5776B" w:rsidP="00B11483">
      <w:pPr>
        <w:jc w:val="left"/>
        <w:rPr>
          <w:rFonts w:ascii="Calibri" w:hAnsi="Calibri" w:cs="Calibri"/>
          <w:color w:val="000000" w:themeColor="text1"/>
          <w:sz w:val="24"/>
          <w:szCs w:val="24"/>
        </w:rPr>
      </w:pPr>
    </w:p>
    <w:p w14:paraId="34916DF5" w14:textId="77777777" w:rsidR="00D5776B" w:rsidRDefault="00D5776B" w:rsidP="00B11483">
      <w:pPr>
        <w:jc w:val="left"/>
        <w:rPr>
          <w:rFonts w:ascii="Calibri" w:hAnsi="Calibri" w:cs="Calibri"/>
          <w:color w:val="000000" w:themeColor="text1"/>
          <w:sz w:val="24"/>
          <w:szCs w:val="24"/>
        </w:rPr>
      </w:pPr>
    </w:p>
    <w:p w14:paraId="4B05B9DE" w14:textId="77777777" w:rsidR="00D5776B" w:rsidRDefault="00D5776B" w:rsidP="00B11483">
      <w:pPr>
        <w:jc w:val="left"/>
        <w:rPr>
          <w:rFonts w:ascii="Calibri" w:hAnsi="Calibri" w:cs="Calibri"/>
          <w:color w:val="000000" w:themeColor="text1"/>
          <w:sz w:val="24"/>
          <w:szCs w:val="24"/>
        </w:rPr>
      </w:pPr>
    </w:p>
    <w:p w14:paraId="7E41D33B" w14:textId="77777777" w:rsidR="00D5776B" w:rsidRDefault="00D5776B" w:rsidP="00B11483">
      <w:pPr>
        <w:jc w:val="left"/>
        <w:rPr>
          <w:rFonts w:ascii="Calibri" w:hAnsi="Calibri" w:cs="Calibri"/>
          <w:color w:val="000000" w:themeColor="text1"/>
          <w:sz w:val="24"/>
          <w:szCs w:val="24"/>
        </w:rPr>
      </w:pPr>
    </w:p>
    <w:p w14:paraId="55BF189E" w14:textId="77777777" w:rsidR="00D5776B" w:rsidRDefault="00D5776B" w:rsidP="00B11483">
      <w:pPr>
        <w:jc w:val="left"/>
        <w:rPr>
          <w:rFonts w:ascii="Calibri" w:hAnsi="Calibri" w:cs="Calibri"/>
          <w:color w:val="000000" w:themeColor="text1"/>
          <w:sz w:val="24"/>
          <w:szCs w:val="24"/>
        </w:rPr>
      </w:pPr>
    </w:p>
    <w:p w14:paraId="3603D7DB" w14:textId="77777777" w:rsidR="00D5776B" w:rsidRDefault="00D5776B" w:rsidP="00B11483">
      <w:pPr>
        <w:jc w:val="left"/>
        <w:rPr>
          <w:rFonts w:ascii="Calibri" w:hAnsi="Calibri" w:cs="Calibri"/>
          <w:color w:val="000000" w:themeColor="text1"/>
          <w:sz w:val="24"/>
          <w:szCs w:val="24"/>
        </w:rPr>
      </w:pPr>
    </w:p>
    <w:p w14:paraId="6781037F" w14:textId="77777777" w:rsidR="00D5776B" w:rsidRDefault="00D5776B" w:rsidP="00B11483">
      <w:pPr>
        <w:jc w:val="left"/>
        <w:rPr>
          <w:rFonts w:ascii="Calibri" w:hAnsi="Calibri" w:cs="Calibri"/>
          <w:color w:val="000000" w:themeColor="text1"/>
          <w:sz w:val="24"/>
          <w:szCs w:val="24"/>
        </w:rPr>
      </w:pPr>
    </w:p>
    <w:p w14:paraId="72F9F19E" w14:textId="77777777" w:rsidR="00D5776B" w:rsidRDefault="00D5776B" w:rsidP="00B11483">
      <w:pPr>
        <w:jc w:val="left"/>
        <w:rPr>
          <w:rFonts w:ascii="Calibri" w:hAnsi="Calibri" w:cs="Calibri"/>
          <w:color w:val="000000" w:themeColor="text1"/>
          <w:sz w:val="24"/>
          <w:szCs w:val="24"/>
        </w:rPr>
      </w:pPr>
    </w:p>
    <w:p w14:paraId="03366FCE" w14:textId="77777777" w:rsidR="00D5776B" w:rsidRDefault="00D5776B" w:rsidP="00B11483">
      <w:pPr>
        <w:jc w:val="left"/>
        <w:rPr>
          <w:rFonts w:ascii="Calibri" w:hAnsi="Calibri" w:cs="Calibri"/>
          <w:color w:val="000000" w:themeColor="text1"/>
          <w:sz w:val="24"/>
          <w:szCs w:val="24"/>
        </w:rPr>
      </w:pPr>
    </w:p>
    <w:p w14:paraId="78BBFA8F" w14:textId="77777777" w:rsidR="00D5776B" w:rsidRDefault="00D5776B" w:rsidP="00B11483">
      <w:pPr>
        <w:jc w:val="left"/>
        <w:rPr>
          <w:rFonts w:ascii="Calibri" w:hAnsi="Calibri" w:cs="Calibri"/>
          <w:color w:val="000000" w:themeColor="text1"/>
          <w:sz w:val="24"/>
          <w:szCs w:val="24"/>
        </w:rPr>
      </w:pPr>
    </w:p>
    <w:p w14:paraId="2DBE3692" w14:textId="77777777" w:rsidR="00D5776B" w:rsidRDefault="00D5776B" w:rsidP="00B11483">
      <w:pPr>
        <w:jc w:val="left"/>
        <w:rPr>
          <w:rFonts w:ascii="Calibri" w:hAnsi="Calibri" w:cs="Calibri"/>
          <w:color w:val="000000" w:themeColor="text1"/>
          <w:sz w:val="24"/>
          <w:szCs w:val="24"/>
        </w:rPr>
      </w:pPr>
    </w:p>
    <w:p w14:paraId="4084A293" w14:textId="77777777" w:rsidR="00D5776B" w:rsidRDefault="00D5776B" w:rsidP="00B11483">
      <w:pPr>
        <w:jc w:val="left"/>
        <w:rPr>
          <w:rFonts w:ascii="Calibri" w:hAnsi="Calibri" w:cs="Calibri"/>
          <w:color w:val="000000" w:themeColor="text1"/>
          <w:sz w:val="24"/>
          <w:szCs w:val="24"/>
        </w:rPr>
      </w:pPr>
    </w:p>
    <w:p w14:paraId="15A5CE0B" w14:textId="77777777" w:rsidR="00D5776B" w:rsidRDefault="00D5776B" w:rsidP="00B11483">
      <w:pPr>
        <w:jc w:val="left"/>
        <w:rPr>
          <w:rFonts w:ascii="Calibri" w:hAnsi="Calibri" w:cs="Calibri"/>
          <w:color w:val="000000" w:themeColor="text1"/>
          <w:sz w:val="24"/>
          <w:szCs w:val="24"/>
        </w:rPr>
      </w:pPr>
    </w:p>
    <w:p w14:paraId="2CD56F5A" w14:textId="77777777" w:rsidR="00D5776B" w:rsidRDefault="00D5776B" w:rsidP="00B11483">
      <w:pPr>
        <w:jc w:val="left"/>
        <w:rPr>
          <w:rFonts w:ascii="Calibri" w:hAnsi="Calibri" w:cs="Calibri"/>
          <w:color w:val="000000" w:themeColor="text1"/>
          <w:sz w:val="24"/>
          <w:szCs w:val="24"/>
        </w:rPr>
      </w:pPr>
    </w:p>
    <w:p w14:paraId="71FE1575" w14:textId="77777777" w:rsidR="00D5776B" w:rsidRDefault="00D5776B" w:rsidP="00B11483">
      <w:pPr>
        <w:jc w:val="left"/>
        <w:rPr>
          <w:rFonts w:ascii="Calibri" w:hAnsi="Calibri" w:cs="Calibri"/>
          <w:color w:val="000000" w:themeColor="text1"/>
          <w:sz w:val="24"/>
          <w:szCs w:val="24"/>
        </w:rPr>
      </w:pPr>
    </w:p>
    <w:p w14:paraId="3F0FCF42" w14:textId="77777777" w:rsidR="00D5776B" w:rsidRDefault="00D5776B" w:rsidP="00B11483">
      <w:pPr>
        <w:jc w:val="left"/>
        <w:rPr>
          <w:rFonts w:ascii="Calibri" w:hAnsi="Calibri" w:cs="Calibri"/>
          <w:color w:val="000000" w:themeColor="text1"/>
          <w:sz w:val="24"/>
          <w:szCs w:val="24"/>
        </w:rPr>
      </w:pPr>
    </w:p>
    <w:p w14:paraId="739C6961" w14:textId="77777777" w:rsidR="00D5776B" w:rsidRDefault="00D5776B" w:rsidP="00B11483">
      <w:pPr>
        <w:jc w:val="left"/>
        <w:rPr>
          <w:rFonts w:ascii="Calibri" w:hAnsi="Calibri" w:cs="Calibri"/>
          <w:color w:val="000000" w:themeColor="text1"/>
          <w:sz w:val="24"/>
          <w:szCs w:val="24"/>
        </w:rPr>
      </w:pPr>
    </w:p>
    <w:p w14:paraId="1DEAF7B4" w14:textId="77777777" w:rsidR="00D5776B" w:rsidRDefault="00D5776B" w:rsidP="00B11483">
      <w:pPr>
        <w:jc w:val="left"/>
        <w:rPr>
          <w:rFonts w:ascii="Calibri" w:hAnsi="Calibri" w:cs="Calibri"/>
          <w:color w:val="000000" w:themeColor="text1"/>
          <w:sz w:val="24"/>
          <w:szCs w:val="24"/>
        </w:rPr>
      </w:pPr>
    </w:p>
    <w:p w14:paraId="1D27081B" w14:textId="77777777" w:rsidR="00D5776B" w:rsidRDefault="00D5776B" w:rsidP="00B11483">
      <w:pPr>
        <w:jc w:val="left"/>
        <w:rPr>
          <w:rFonts w:ascii="Calibri" w:hAnsi="Calibri" w:cs="Calibri"/>
          <w:color w:val="000000" w:themeColor="text1"/>
          <w:sz w:val="24"/>
          <w:szCs w:val="24"/>
        </w:rPr>
      </w:pPr>
    </w:p>
    <w:p w14:paraId="1950CA7A" w14:textId="77777777" w:rsidR="00D5776B" w:rsidRDefault="00D5776B" w:rsidP="00B11483">
      <w:pPr>
        <w:jc w:val="left"/>
        <w:rPr>
          <w:rFonts w:ascii="Calibri" w:hAnsi="Calibri" w:cs="Calibri"/>
          <w:color w:val="000000" w:themeColor="text1"/>
          <w:sz w:val="24"/>
          <w:szCs w:val="24"/>
        </w:rPr>
      </w:pPr>
    </w:p>
    <w:p w14:paraId="4E77FC27" w14:textId="77777777" w:rsidR="00D5776B" w:rsidRDefault="00D5776B" w:rsidP="00B11483">
      <w:pPr>
        <w:jc w:val="left"/>
        <w:rPr>
          <w:rFonts w:ascii="Calibri" w:hAnsi="Calibri" w:cs="Calibri"/>
          <w:color w:val="000000" w:themeColor="text1"/>
          <w:sz w:val="24"/>
          <w:szCs w:val="24"/>
        </w:rPr>
      </w:pPr>
    </w:p>
    <w:p w14:paraId="6FF43CD2" w14:textId="77777777" w:rsidR="00D5776B" w:rsidRDefault="00D5776B" w:rsidP="00B11483">
      <w:pPr>
        <w:jc w:val="left"/>
        <w:rPr>
          <w:rFonts w:ascii="Calibri" w:hAnsi="Calibri" w:cs="Calibri"/>
          <w:color w:val="000000" w:themeColor="text1"/>
          <w:sz w:val="24"/>
          <w:szCs w:val="24"/>
        </w:rPr>
      </w:pPr>
    </w:p>
    <w:p w14:paraId="0FD2DFC4" w14:textId="77777777" w:rsidR="00D5776B" w:rsidRDefault="00D5776B" w:rsidP="00B11483">
      <w:pPr>
        <w:jc w:val="left"/>
        <w:rPr>
          <w:rFonts w:ascii="Calibri" w:hAnsi="Calibri" w:cs="Calibri"/>
          <w:color w:val="000000" w:themeColor="text1"/>
          <w:sz w:val="24"/>
          <w:szCs w:val="24"/>
        </w:rPr>
      </w:pPr>
    </w:p>
    <w:p w14:paraId="32BA381E" w14:textId="77777777" w:rsidR="00D5776B" w:rsidRDefault="00D5776B" w:rsidP="00B11483">
      <w:pPr>
        <w:jc w:val="left"/>
        <w:rPr>
          <w:rFonts w:ascii="Calibri" w:hAnsi="Calibri" w:cs="Calibri"/>
          <w:color w:val="000000" w:themeColor="text1"/>
          <w:sz w:val="24"/>
          <w:szCs w:val="24"/>
        </w:rPr>
      </w:pPr>
    </w:p>
    <w:p w14:paraId="1BDA6B69" w14:textId="77777777" w:rsidR="00D5776B" w:rsidRDefault="00D5776B" w:rsidP="00B11483">
      <w:pPr>
        <w:jc w:val="left"/>
        <w:rPr>
          <w:rFonts w:ascii="Calibri" w:hAnsi="Calibri" w:cs="Calibri"/>
          <w:color w:val="000000" w:themeColor="text1"/>
          <w:sz w:val="24"/>
          <w:szCs w:val="24"/>
        </w:rPr>
      </w:pPr>
    </w:p>
    <w:p w14:paraId="24BFF549" w14:textId="77777777" w:rsidR="00D5776B" w:rsidRDefault="00D5776B" w:rsidP="00B11483">
      <w:pPr>
        <w:jc w:val="left"/>
        <w:rPr>
          <w:rFonts w:ascii="Calibri" w:hAnsi="Calibri" w:cs="Calibri"/>
          <w:color w:val="000000" w:themeColor="text1"/>
          <w:sz w:val="24"/>
          <w:szCs w:val="24"/>
        </w:rPr>
      </w:pPr>
    </w:p>
    <w:p w14:paraId="544B6885" w14:textId="77777777" w:rsidR="00D5776B" w:rsidRDefault="00D5776B" w:rsidP="00B11483">
      <w:pPr>
        <w:jc w:val="left"/>
        <w:rPr>
          <w:rFonts w:ascii="Calibri" w:hAnsi="Calibri" w:cs="Calibri"/>
          <w:color w:val="000000" w:themeColor="text1"/>
          <w:sz w:val="24"/>
          <w:szCs w:val="24"/>
        </w:rPr>
      </w:pPr>
    </w:p>
    <w:p w14:paraId="485AC906" w14:textId="77777777" w:rsidR="008C0A15" w:rsidRDefault="008C0A15" w:rsidP="00B11483">
      <w:pPr>
        <w:tabs>
          <w:tab w:val="left" w:pos="1245"/>
        </w:tabs>
        <w:rPr>
          <w:rFonts w:ascii="Tahoma" w:eastAsia="Times New Roman" w:hAnsi="Tahoma" w:cs="Tahoma"/>
          <w:sz w:val="20"/>
          <w:szCs w:val="20"/>
          <w:lang w:eastAsia="en-GB"/>
        </w:rPr>
      </w:pPr>
    </w:p>
    <w:p w14:paraId="3BC6344D" w14:textId="4BAF835A" w:rsidR="00C761BE" w:rsidRPr="001F16F7" w:rsidRDefault="00C761BE" w:rsidP="00914224">
      <w:pPr>
        <w:shd w:val="clear" w:color="auto" w:fill="0070C0"/>
        <w:autoSpaceDE w:val="0"/>
        <w:autoSpaceDN w:val="0"/>
        <w:adjustRightInd w:val="0"/>
        <w:outlineLvl w:val="0"/>
        <w:rPr>
          <w:rFonts w:ascii="Tahoma" w:hAnsi="Tahoma" w:cs="Tahoma"/>
          <w:b/>
          <w:caps/>
        </w:rPr>
      </w:pPr>
      <w:bookmarkStart w:id="95" w:name="_Toc238812814"/>
      <w:r>
        <w:rPr>
          <w:rFonts w:ascii="Tahoma" w:hAnsi="Tahoma" w:cs="Tahoma"/>
          <w:b/>
        </w:rPr>
        <w:t>Appendix 3 – Local escalation procedures/professional difference flowchart</w:t>
      </w:r>
      <w:bookmarkEnd w:id="95"/>
    </w:p>
    <w:p w14:paraId="6DC29383" w14:textId="57A215A7" w:rsidR="00404C8F" w:rsidRDefault="007E3AB1" w:rsidP="00B11483">
      <w:pPr>
        <w:tabs>
          <w:tab w:val="left" w:pos="1245"/>
        </w:tabs>
        <w:rPr>
          <w:rFonts w:ascii="Tahoma" w:eastAsia="Times New Roman" w:hAnsi="Tahoma" w:cs="Tahoma"/>
          <w:sz w:val="20"/>
          <w:szCs w:val="20"/>
          <w:lang w:eastAsia="en-GB"/>
        </w:rPr>
      </w:pPr>
      <w:r w:rsidRPr="007E3AB1">
        <w:rPr>
          <w:rFonts w:ascii="Calibri" w:eastAsia="Calibri" w:hAnsi="Calibri" w:cs="Times New Roman"/>
          <w:noProof/>
          <w:kern w:val="2"/>
          <w14:ligatures w14:val="standardContextual"/>
        </w:rPr>
        <w:lastRenderedPageBreak/>
        <w:drawing>
          <wp:anchor distT="0" distB="0" distL="114300" distR="114300" simplePos="0" relativeHeight="251658241" behindDoc="0" locked="0" layoutInCell="1" allowOverlap="1" wp14:anchorId="3BC713EA" wp14:editId="34118E35">
            <wp:simplePos x="0" y="0"/>
            <wp:positionH relativeFrom="column">
              <wp:posOffset>-72390</wp:posOffset>
            </wp:positionH>
            <wp:positionV relativeFrom="paragraph">
              <wp:posOffset>511810</wp:posOffset>
            </wp:positionV>
            <wp:extent cx="6585585" cy="7258050"/>
            <wp:effectExtent l="0" t="0" r="5715" b="0"/>
            <wp:wrapSquare wrapText="bothSides"/>
            <wp:docPr id="420921057"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21057" name="Picture 1" descr="A screenshot of a computer flowchart&#10;&#10;Description automatically generated"/>
                    <pic:cNvPicPr/>
                  </pic:nvPicPr>
                  <pic:blipFill rotWithShape="1">
                    <a:blip r:embed="rId261">
                      <a:extLst>
                        <a:ext uri="{28A0092B-C50C-407E-A947-70E740481C1C}">
                          <a14:useLocalDpi xmlns:a14="http://schemas.microsoft.com/office/drawing/2010/main" val="0"/>
                        </a:ext>
                      </a:extLst>
                    </a:blip>
                    <a:srcRect t="11822" b="28321"/>
                    <a:stretch/>
                  </pic:blipFill>
                  <pic:spPr bwMode="auto">
                    <a:xfrm>
                      <a:off x="0" y="0"/>
                      <a:ext cx="6585585" cy="725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43F9E" w14:textId="515AA1A3" w:rsidR="00404C8F" w:rsidRPr="00404C8F" w:rsidRDefault="00D847F3" w:rsidP="00B11483">
      <w:pPr>
        <w:tabs>
          <w:tab w:val="left" w:pos="1245"/>
        </w:tabs>
        <w:rPr>
          <w:rFonts w:ascii="Tahoma" w:eastAsia="Times New Roman" w:hAnsi="Tahoma" w:cs="Tahoma"/>
          <w:sz w:val="20"/>
          <w:szCs w:val="20"/>
          <w:lang w:eastAsia="en-GB"/>
        </w:rPr>
        <w:sectPr w:rsidR="00404C8F" w:rsidRPr="00404C8F" w:rsidSect="00A034F3">
          <w:headerReference w:type="default" r:id="rId262"/>
          <w:footerReference w:type="default" r:id="rId263"/>
          <w:pgSz w:w="12240" w:h="15840"/>
          <w:pgMar w:top="1134" w:right="1134" w:bottom="426" w:left="1134" w:header="709" w:footer="709" w:gutter="0"/>
          <w:cols w:space="708"/>
          <w:docGrid w:linePitch="360"/>
        </w:sectPr>
      </w:pPr>
      <w:hyperlink r:id="rId264" w:history="1">
        <w:r w:rsidRPr="00DF58B6">
          <w:rPr>
            <w:rStyle w:val="Hyperlink"/>
            <w:rFonts w:ascii="Tahoma" w:eastAsia="Times New Roman" w:hAnsi="Tahoma" w:cs="Tahoma"/>
            <w:sz w:val="20"/>
            <w:szCs w:val="20"/>
            <w:lang w:eastAsia="en-GB"/>
          </w:rPr>
          <w:t>Resolving Professional Differences - Doncaster Safeguarding Children Partnership</w:t>
        </w:r>
      </w:hyperlink>
    </w:p>
    <w:p w14:paraId="2E16F5B8" w14:textId="49D87B79" w:rsidR="008C0A15" w:rsidRPr="001F16F7" w:rsidRDefault="008C0A15" w:rsidP="00914224">
      <w:pPr>
        <w:shd w:val="clear" w:color="auto" w:fill="0070C0"/>
        <w:autoSpaceDE w:val="0"/>
        <w:autoSpaceDN w:val="0"/>
        <w:adjustRightInd w:val="0"/>
        <w:outlineLvl w:val="0"/>
        <w:rPr>
          <w:rFonts w:ascii="Tahoma" w:hAnsi="Tahoma" w:cs="Tahoma"/>
          <w:b/>
          <w:caps/>
        </w:rPr>
      </w:pPr>
      <w:bookmarkStart w:id="96" w:name="_Toc238812815"/>
      <w:r>
        <w:rPr>
          <w:rFonts w:ascii="Tahoma" w:hAnsi="Tahoma" w:cs="Tahoma"/>
          <w:b/>
        </w:rPr>
        <w:lastRenderedPageBreak/>
        <w:t xml:space="preserve">Appendix 4 – Contextual Safeguarding local risk assessment for </w:t>
      </w:r>
      <w:bookmarkEnd w:id="96"/>
      <w:proofErr w:type="spellStart"/>
      <w:r w:rsidR="00D5776B" w:rsidRPr="00D5776B">
        <w:rPr>
          <w:rFonts w:ascii="Tahoma" w:hAnsi="Tahoma" w:cs="Tahoma"/>
          <w:b/>
          <w:bCs/>
          <w:color w:val="000000" w:themeColor="text1"/>
          <w:sz w:val="20"/>
          <w:szCs w:val="20"/>
        </w:rPr>
        <w:t>Tornedale</w:t>
      </w:r>
      <w:proofErr w:type="spellEnd"/>
      <w:r w:rsidR="00D5776B" w:rsidRPr="00D5776B">
        <w:rPr>
          <w:rFonts w:ascii="Tahoma" w:hAnsi="Tahoma" w:cs="Tahoma"/>
          <w:b/>
          <w:bCs/>
          <w:color w:val="000000" w:themeColor="text1"/>
          <w:sz w:val="20"/>
          <w:szCs w:val="20"/>
        </w:rPr>
        <w:t xml:space="preserve"> Infant Academy</w:t>
      </w:r>
    </w:p>
    <w:p w14:paraId="4935C016" w14:textId="77777777" w:rsidR="008C0A15" w:rsidRPr="001F16F7" w:rsidRDefault="008C0A15" w:rsidP="00B11483">
      <w:pPr>
        <w:rPr>
          <w:rFonts w:ascii="Tahoma" w:eastAsia="Times New Roman" w:hAnsi="Tahoma" w:cs="Tahoma"/>
          <w:sz w:val="20"/>
          <w:szCs w:val="20"/>
          <w:lang w:eastAsia="en-GB"/>
        </w:rPr>
      </w:pPr>
    </w:p>
    <w:p w14:paraId="1888EF6C" w14:textId="77777777"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It is known that incidents which occur out of school can influence relationships and behaviours between students within the learning environment. </w:t>
      </w:r>
    </w:p>
    <w:p w14:paraId="5855B3C3" w14:textId="77777777"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Staff accordingly have due regard for both the Child Protection and Safeguarding Policy as well as other policies and guidance relating to </w:t>
      </w:r>
    </w:p>
    <w:p w14:paraId="6ADE1C26" w14:textId="4190DC83"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Safeguarding, for example Behaviour for Learning Policy, Anti-Bullying Policy and RSHE Policy. Staff in the academy are particularly vigilant to the </w:t>
      </w:r>
    </w:p>
    <w:p w14:paraId="65EAD59D" w14:textId="243F05B6"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school geography and have due regard for any areas which can be beyond easy sightline. Mobile devices are banned from use at </w:t>
      </w:r>
      <w:proofErr w:type="spellStart"/>
      <w:r w:rsidR="00D5776B">
        <w:rPr>
          <w:rFonts w:ascii="Tahoma" w:hAnsi="Tahoma" w:cs="Tahoma"/>
          <w:color w:val="000000" w:themeColor="text1"/>
          <w:sz w:val="20"/>
          <w:szCs w:val="20"/>
        </w:rPr>
        <w:t>Tornedale</w:t>
      </w:r>
      <w:proofErr w:type="spellEnd"/>
      <w:r w:rsidR="00D5776B">
        <w:rPr>
          <w:rFonts w:ascii="Tahoma" w:hAnsi="Tahoma" w:cs="Tahoma"/>
          <w:color w:val="000000" w:themeColor="text1"/>
          <w:sz w:val="20"/>
          <w:szCs w:val="20"/>
        </w:rPr>
        <w:t xml:space="preserve"> Infant Academy</w:t>
      </w:r>
    </w:p>
    <w:p w14:paraId="7D11D2F4" w14:textId="18E808A8"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site which minimises the potential for online activity in the community being continued within the learning environment. Students attending  </w:t>
      </w:r>
    </w:p>
    <w:p w14:paraId="2FD6E290" w14:textId="20CAA3DF" w:rsidR="0000071B" w:rsidRPr="001F16F7" w:rsidRDefault="00D5776B" w:rsidP="00B11483">
      <w:pPr>
        <w:rPr>
          <w:rFonts w:ascii="Tahoma" w:eastAsia="Times New Roman" w:hAnsi="Tahoma" w:cs="Tahoma"/>
          <w:sz w:val="20"/>
          <w:szCs w:val="20"/>
          <w:lang w:eastAsia="en-GB"/>
        </w:rPr>
      </w:pPr>
      <w:proofErr w:type="spellStart"/>
      <w:r>
        <w:rPr>
          <w:rFonts w:ascii="Tahoma" w:hAnsi="Tahoma" w:cs="Tahoma"/>
          <w:color w:val="000000" w:themeColor="text1"/>
          <w:sz w:val="20"/>
          <w:szCs w:val="20"/>
        </w:rPr>
        <w:t>Tornedale</w:t>
      </w:r>
      <w:proofErr w:type="spellEnd"/>
      <w:r>
        <w:rPr>
          <w:rFonts w:ascii="Tahoma" w:hAnsi="Tahoma" w:cs="Tahoma"/>
          <w:color w:val="000000" w:themeColor="text1"/>
          <w:sz w:val="20"/>
          <w:szCs w:val="20"/>
        </w:rPr>
        <w:t xml:space="preserve"> Infant Academy</w:t>
      </w:r>
      <w:r w:rsidR="0000071B" w:rsidRPr="00BC26FB">
        <w:rPr>
          <w:rFonts w:ascii="Tahoma" w:eastAsia="Times New Roman" w:hAnsi="Tahoma" w:cs="Tahoma"/>
          <w:sz w:val="20"/>
          <w:szCs w:val="20"/>
          <w:lang w:eastAsia="en-GB"/>
        </w:rPr>
        <w:t xml:space="preserve"> </w:t>
      </w:r>
      <w:r w:rsidR="0000071B" w:rsidRPr="001F16F7">
        <w:rPr>
          <w:rFonts w:ascii="Tahoma" w:eastAsia="Times New Roman" w:hAnsi="Tahoma" w:cs="Tahoma"/>
          <w:sz w:val="20"/>
          <w:szCs w:val="20"/>
          <w:lang w:eastAsia="en-GB"/>
        </w:rPr>
        <w:t xml:space="preserve">are provided with a range of learning opportunities through the curriculum and within tutor time/assemblies regarding contextual </w:t>
      </w:r>
    </w:p>
    <w:p w14:paraId="61BE74F8" w14:textId="4BB1258D"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safeguarding risks within the community, including online safety, road and water safety, grooming and exploitation. </w:t>
      </w:r>
    </w:p>
    <w:p w14:paraId="50F236ED" w14:textId="1E6654DD" w:rsidR="001E7D9D"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Leger Education Trust felt it appropriate for each academy to develop a risk assessment in respect of local safeguarding risks which is regularly reviewed:</w:t>
      </w:r>
    </w:p>
    <w:p w14:paraId="54AA31D1" w14:textId="77777777" w:rsidR="001E7D9D" w:rsidRPr="001F16F7" w:rsidRDefault="001E7D9D" w:rsidP="00B11483">
      <w:pPr>
        <w:rPr>
          <w:rFonts w:ascii="Tahoma" w:eastAsia="Times New Roman" w:hAnsi="Tahoma" w:cs="Tahoma"/>
          <w:color w:val="FF0000"/>
          <w:sz w:val="20"/>
          <w:szCs w:val="20"/>
          <w:lang w:eastAsia="en-GB"/>
        </w:rPr>
      </w:pPr>
    </w:p>
    <w:p w14:paraId="1A15671C" w14:textId="7725827D" w:rsidR="00BC064D" w:rsidRPr="001F16F7" w:rsidRDefault="00BC064D" w:rsidP="00B11483">
      <w:pPr>
        <w:rPr>
          <w:rFonts w:ascii="Tahoma" w:eastAsia="Times New Roman" w:hAnsi="Tahoma" w:cs="Tahoma"/>
          <w:sz w:val="20"/>
          <w:szCs w:val="20"/>
          <w:lang w:eastAsia="en-GB"/>
        </w:rPr>
      </w:pPr>
    </w:p>
    <w:tbl>
      <w:tblPr>
        <w:tblStyle w:val="TableGrid"/>
        <w:tblW w:w="0" w:type="auto"/>
        <w:tblLook w:val="04A0" w:firstRow="1" w:lastRow="0" w:firstColumn="1" w:lastColumn="0" w:noHBand="0" w:noVBand="1"/>
      </w:tblPr>
      <w:tblGrid>
        <w:gridCol w:w="2263"/>
        <w:gridCol w:w="6663"/>
        <w:gridCol w:w="5103"/>
      </w:tblGrid>
      <w:tr w:rsidR="00A31331" w:rsidRPr="00741168" w14:paraId="76ADB506" w14:textId="77777777" w:rsidTr="004E7047">
        <w:tc>
          <w:tcPr>
            <w:tcW w:w="2263" w:type="dxa"/>
          </w:tcPr>
          <w:p w14:paraId="54B871CD" w14:textId="77777777" w:rsidR="00A31331" w:rsidRPr="00741168" w:rsidRDefault="00A31331" w:rsidP="004E7047">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Risk area</w:t>
            </w:r>
          </w:p>
        </w:tc>
        <w:tc>
          <w:tcPr>
            <w:tcW w:w="6663" w:type="dxa"/>
          </w:tcPr>
          <w:p w14:paraId="42F29AF7" w14:textId="77777777" w:rsidR="00A31331" w:rsidRPr="00741168" w:rsidRDefault="00A31331" w:rsidP="004E7047">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Known/Potential Risk</w:t>
            </w:r>
          </w:p>
        </w:tc>
        <w:tc>
          <w:tcPr>
            <w:tcW w:w="5103" w:type="dxa"/>
          </w:tcPr>
          <w:p w14:paraId="702FD93C" w14:textId="77777777" w:rsidR="00A31331" w:rsidRPr="00741168" w:rsidRDefault="00A31331" w:rsidP="004E7047">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 xml:space="preserve">Control Measures </w:t>
            </w:r>
          </w:p>
        </w:tc>
      </w:tr>
      <w:tr w:rsidR="00A31331" w:rsidRPr="00741168" w14:paraId="7813A38D" w14:textId="77777777" w:rsidTr="004E7047">
        <w:tc>
          <w:tcPr>
            <w:tcW w:w="14029" w:type="dxa"/>
            <w:gridSpan w:val="3"/>
          </w:tcPr>
          <w:p w14:paraId="0106AC7B" w14:textId="77777777" w:rsidR="00A31331" w:rsidRPr="00741168" w:rsidRDefault="00A31331" w:rsidP="004E7047">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 xml:space="preserve">Geographical Risk </w:t>
            </w:r>
          </w:p>
        </w:tc>
      </w:tr>
      <w:tr w:rsidR="00A31331" w:rsidRPr="00741168" w14:paraId="31348D74" w14:textId="77777777" w:rsidTr="004E7047">
        <w:tc>
          <w:tcPr>
            <w:tcW w:w="2263" w:type="dxa"/>
          </w:tcPr>
          <w:p w14:paraId="24765342"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sz w:val="20"/>
                <w:szCs w:val="20"/>
                <w:lang w:eastAsia="en-GB"/>
              </w:rPr>
              <w:t xml:space="preserve">Railway Lines and crossing </w:t>
            </w:r>
          </w:p>
        </w:tc>
        <w:tc>
          <w:tcPr>
            <w:tcW w:w="6663" w:type="dxa"/>
          </w:tcPr>
          <w:p w14:paraId="6A64D3BB"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sz w:val="20"/>
                <w:szCs w:val="20"/>
                <w:lang w:eastAsia="en-GB"/>
              </w:rPr>
              <w:t>People have died on the railway lines. People and vehicles have been known to try to cross the crossing as the barriers are going down</w:t>
            </w:r>
          </w:p>
        </w:tc>
        <w:tc>
          <w:tcPr>
            <w:tcW w:w="5103" w:type="dxa"/>
          </w:tcPr>
          <w:p w14:paraId="391B9516"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sz w:val="20"/>
                <w:szCs w:val="20"/>
                <w:lang w:eastAsia="en-GB"/>
              </w:rPr>
              <w:t>Assemblies and in-class lessons on safety around railway lines and crossings</w:t>
            </w:r>
          </w:p>
          <w:p w14:paraId="723332E6"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sz w:val="20"/>
                <w:szCs w:val="20"/>
                <w:lang w:eastAsia="en-GB"/>
              </w:rPr>
              <w:t xml:space="preserve">Safety talks from National Railway representatives </w:t>
            </w:r>
          </w:p>
        </w:tc>
      </w:tr>
      <w:tr w:rsidR="00A31331" w:rsidRPr="00741168" w14:paraId="10C7AFD4" w14:textId="77777777" w:rsidTr="004E7047">
        <w:tc>
          <w:tcPr>
            <w:tcW w:w="14029" w:type="dxa"/>
            <w:gridSpan w:val="3"/>
          </w:tcPr>
          <w:p w14:paraId="48236432"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b/>
                <w:bCs/>
                <w:sz w:val="20"/>
                <w:szCs w:val="20"/>
                <w:lang w:eastAsia="en-GB"/>
              </w:rPr>
              <w:t xml:space="preserve">Community Social Risk </w:t>
            </w:r>
          </w:p>
        </w:tc>
      </w:tr>
      <w:tr w:rsidR="00A31331" w:rsidRPr="00741168" w14:paraId="1E944229" w14:textId="77777777" w:rsidTr="004E7047">
        <w:tc>
          <w:tcPr>
            <w:tcW w:w="2263" w:type="dxa"/>
          </w:tcPr>
          <w:p w14:paraId="57B10D70"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sz w:val="20"/>
                <w:szCs w:val="20"/>
                <w:lang w:eastAsia="en-GB"/>
              </w:rPr>
              <w:t>Anti-social behaviour etc</w:t>
            </w:r>
          </w:p>
        </w:tc>
        <w:tc>
          <w:tcPr>
            <w:tcW w:w="6663" w:type="dxa"/>
          </w:tcPr>
          <w:p w14:paraId="3E5D6F15"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sz w:val="20"/>
                <w:szCs w:val="20"/>
                <w:lang w:eastAsia="en-GB"/>
              </w:rPr>
              <w:t xml:space="preserve">Poses a challenge in this community. Concerns are around organised crime, gang culture, antisocial behaviour, vandalism, substance abuse, domestic abuse, the use of firearms and weapons. </w:t>
            </w:r>
          </w:p>
          <w:p w14:paraId="217B59F7" w14:textId="77777777" w:rsidR="00A31331" w:rsidRPr="00741168" w:rsidRDefault="00A31331" w:rsidP="004E7047">
            <w:pPr>
              <w:rPr>
                <w:rFonts w:ascii="Tahoma" w:eastAsia="Times New Roman" w:hAnsi="Tahoma" w:cs="Tahoma"/>
                <w:sz w:val="20"/>
                <w:szCs w:val="20"/>
                <w:lang w:eastAsia="en-GB"/>
              </w:rPr>
            </w:pPr>
          </w:p>
        </w:tc>
        <w:tc>
          <w:tcPr>
            <w:tcW w:w="5103" w:type="dxa"/>
          </w:tcPr>
          <w:p w14:paraId="14370A56" w14:textId="77777777" w:rsidR="00A31331" w:rsidRPr="00741168" w:rsidRDefault="00A31331" w:rsidP="004E7047">
            <w:pPr>
              <w:rPr>
                <w:rFonts w:ascii="Tahoma" w:eastAsia="Times New Roman" w:hAnsi="Tahoma" w:cs="Tahoma"/>
                <w:sz w:val="20"/>
                <w:szCs w:val="20"/>
                <w:lang w:eastAsia="en-GB"/>
              </w:rPr>
            </w:pPr>
            <w:r w:rsidRPr="00741168">
              <w:rPr>
                <w:rFonts w:ascii="Tahoma" w:eastAsia="Times New Roman" w:hAnsi="Tahoma" w:cs="Tahoma"/>
                <w:sz w:val="20"/>
                <w:szCs w:val="20"/>
                <w:lang w:eastAsia="en-GB"/>
              </w:rPr>
              <w:t>Strong links with community and parish council. One of our Governors is on the Parish Council. Good communication between schools about current issues and families involved. Regular information sharing with parents. Building relationships with our families. Assemblies and in-class lessons with children about how to keep safe, trusted adults and what to do if they need help.</w:t>
            </w:r>
          </w:p>
        </w:tc>
      </w:tr>
    </w:tbl>
    <w:p w14:paraId="66D779FC" w14:textId="409F2593" w:rsidR="00BC064D" w:rsidRDefault="00BC064D" w:rsidP="00B11483">
      <w:pPr>
        <w:rPr>
          <w:rFonts w:ascii="Tahoma" w:eastAsia="Times New Roman" w:hAnsi="Tahoma" w:cs="Tahoma"/>
          <w:sz w:val="20"/>
          <w:szCs w:val="20"/>
          <w:lang w:eastAsia="en-GB"/>
        </w:rPr>
      </w:pPr>
    </w:p>
    <w:p w14:paraId="6F25593F" w14:textId="77777777" w:rsidR="00B557E7" w:rsidRDefault="00B557E7" w:rsidP="00B11483">
      <w:pPr>
        <w:rPr>
          <w:rFonts w:ascii="Tahoma" w:eastAsia="Times New Roman" w:hAnsi="Tahoma" w:cs="Tahoma"/>
          <w:sz w:val="20"/>
          <w:szCs w:val="20"/>
          <w:lang w:eastAsia="en-GB"/>
        </w:rPr>
      </w:pPr>
    </w:p>
    <w:p w14:paraId="008A45A2" w14:textId="77777777" w:rsidR="00B557E7" w:rsidRDefault="00B557E7" w:rsidP="00B11483">
      <w:pPr>
        <w:rPr>
          <w:rFonts w:ascii="Tahoma" w:eastAsia="Times New Roman" w:hAnsi="Tahoma" w:cs="Tahoma"/>
          <w:sz w:val="20"/>
          <w:szCs w:val="20"/>
          <w:lang w:eastAsia="en-GB"/>
        </w:rPr>
      </w:pPr>
    </w:p>
    <w:p w14:paraId="70481125" w14:textId="77777777" w:rsidR="00B557E7" w:rsidRDefault="00B557E7" w:rsidP="00B11483">
      <w:pPr>
        <w:rPr>
          <w:rFonts w:ascii="Tahoma" w:eastAsia="Times New Roman" w:hAnsi="Tahoma" w:cs="Tahoma"/>
          <w:sz w:val="20"/>
          <w:szCs w:val="20"/>
          <w:lang w:eastAsia="en-GB"/>
        </w:rPr>
      </w:pPr>
    </w:p>
    <w:p w14:paraId="3B1CC0EB" w14:textId="77777777" w:rsidR="00B557E7" w:rsidRDefault="00B557E7" w:rsidP="00B11483">
      <w:pPr>
        <w:rPr>
          <w:rFonts w:ascii="Tahoma" w:eastAsia="Times New Roman" w:hAnsi="Tahoma" w:cs="Tahoma"/>
          <w:sz w:val="20"/>
          <w:szCs w:val="20"/>
          <w:lang w:eastAsia="en-GB"/>
        </w:rPr>
      </w:pPr>
    </w:p>
    <w:p w14:paraId="7E365AE3" w14:textId="77777777" w:rsidR="00B557E7" w:rsidRDefault="00B557E7" w:rsidP="00B11483">
      <w:pPr>
        <w:rPr>
          <w:rFonts w:ascii="Tahoma" w:eastAsia="Times New Roman" w:hAnsi="Tahoma" w:cs="Tahoma"/>
          <w:sz w:val="20"/>
          <w:szCs w:val="20"/>
          <w:lang w:eastAsia="en-GB"/>
        </w:rPr>
      </w:pPr>
    </w:p>
    <w:p w14:paraId="7989C9BB" w14:textId="77777777" w:rsidR="00A31331" w:rsidRDefault="00A31331" w:rsidP="00B11483">
      <w:pPr>
        <w:rPr>
          <w:rFonts w:ascii="Tahoma" w:eastAsia="Times New Roman" w:hAnsi="Tahoma" w:cs="Tahoma"/>
          <w:sz w:val="20"/>
          <w:szCs w:val="20"/>
          <w:lang w:eastAsia="en-GB"/>
        </w:rPr>
      </w:pPr>
    </w:p>
    <w:p w14:paraId="2B96C4E0" w14:textId="77777777" w:rsidR="00A31331" w:rsidRDefault="00A31331" w:rsidP="00B11483">
      <w:pPr>
        <w:rPr>
          <w:rFonts w:ascii="Tahoma" w:eastAsia="Times New Roman" w:hAnsi="Tahoma" w:cs="Tahoma"/>
          <w:sz w:val="20"/>
          <w:szCs w:val="20"/>
          <w:lang w:eastAsia="en-GB"/>
        </w:rPr>
      </w:pPr>
    </w:p>
    <w:p w14:paraId="2357ED9C" w14:textId="77777777" w:rsidR="00A31331" w:rsidRDefault="00A31331" w:rsidP="00B11483">
      <w:pPr>
        <w:rPr>
          <w:rFonts w:ascii="Tahoma" w:eastAsia="Times New Roman" w:hAnsi="Tahoma" w:cs="Tahoma"/>
          <w:sz w:val="20"/>
          <w:szCs w:val="20"/>
          <w:lang w:eastAsia="en-GB"/>
        </w:rPr>
      </w:pPr>
    </w:p>
    <w:p w14:paraId="53BF8795" w14:textId="77777777" w:rsidR="00A31331" w:rsidRDefault="00A31331" w:rsidP="00B11483">
      <w:pPr>
        <w:rPr>
          <w:rFonts w:ascii="Tahoma" w:eastAsia="Times New Roman" w:hAnsi="Tahoma" w:cs="Tahoma"/>
          <w:sz w:val="20"/>
          <w:szCs w:val="20"/>
          <w:lang w:eastAsia="en-GB"/>
        </w:rPr>
      </w:pPr>
    </w:p>
    <w:p w14:paraId="1103D026" w14:textId="77777777" w:rsidR="00A31331" w:rsidRDefault="00A31331" w:rsidP="00B11483">
      <w:pPr>
        <w:rPr>
          <w:rFonts w:ascii="Tahoma" w:eastAsia="Times New Roman" w:hAnsi="Tahoma" w:cs="Tahoma"/>
          <w:sz w:val="20"/>
          <w:szCs w:val="20"/>
          <w:lang w:eastAsia="en-GB"/>
        </w:rPr>
      </w:pPr>
    </w:p>
    <w:p w14:paraId="083B9DDE" w14:textId="77777777" w:rsidR="00A31331" w:rsidRDefault="00A31331" w:rsidP="00B11483">
      <w:pPr>
        <w:rPr>
          <w:rFonts w:ascii="Tahoma" w:eastAsia="Times New Roman" w:hAnsi="Tahoma" w:cs="Tahoma"/>
          <w:sz w:val="20"/>
          <w:szCs w:val="20"/>
          <w:lang w:eastAsia="en-GB"/>
        </w:rPr>
      </w:pPr>
    </w:p>
    <w:p w14:paraId="696BC462" w14:textId="77777777" w:rsidR="00A31331" w:rsidRDefault="00A31331" w:rsidP="00B11483">
      <w:pPr>
        <w:rPr>
          <w:rFonts w:ascii="Tahoma" w:eastAsia="Times New Roman" w:hAnsi="Tahoma" w:cs="Tahoma"/>
          <w:sz w:val="20"/>
          <w:szCs w:val="20"/>
          <w:lang w:eastAsia="en-GB"/>
        </w:rPr>
      </w:pPr>
    </w:p>
    <w:p w14:paraId="516DD86C" w14:textId="77777777" w:rsidR="00B557E7" w:rsidRDefault="00B557E7" w:rsidP="00B11483">
      <w:pPr>
        <w:rPr>
          <w:rFonts w:ascii="Tahoma" w:eastAsia="Times New Roman" w:hAnsi="Tahoma" w:cs="Tahoma"/>
          <w:sz w:val="20"/>
          <w:szCs w:val="20"/>
          <w:lang w:eastAsia="en-GB"/>
        </w:rPr>
      </w:pPr>
    </w:p>
    <w:p w14:paraId="72872EC4" w14:textId="167644AF" w:rsidR="00B557E7" w:rsidRPr="001F16F7" w:rsidRDefault="00B557E7" w:rsidP="00914224">
      <w:pPr>
        <w:shd w:val="clear" w:color="auto" w:fill="0070C0"/>
        <w:autoSpaceDE w:val="0"/>
        <w:autoSpaceDN w:val="0"/>
        <w:adjustRightInd w:val="0"/>
        <w:outlineLvl w:val="0"/>
        <w:rPr>
          <w:rFonts w:ascii="Tahoma" w:hAnsi="Tahoma" w:cs="Tahoma"/>
          <w:b/>
          <w:caps/>
        </w:rPr>
      </w:pPr>
      <w:bookmarkStart w:id="97" w:name="_Toc238812816"/>
      <w:r>
        <w:rPr>
          <w:rFonts w:ascii="Tahoma" w:hAnsi="Tahoma" w:cs="Tahoma"/>
          <w:b/>
        </w:rPr>
        <w:lastRenderedPageBreak/>
        <w:t>Appendix 5 – Guidance on the use of mobile phones and cameras in the EYFS setting and throughout school</w:t>
      </w:r>
      <w:bookmarkEnd w:id="97"/>
    </w:p>
    <w:p w14:paraId="5DE9EF19" w14:textId="77777777" w:rsidR="001D394F" w:rsidRDefault="001D394F" w:rsidP="00B11483">
      <w:pPr>
        <w:rPr>
          <w:rFonts w:ascii="Tahoma" w:eastAsia="Times New Roman" w:hAnsi="Tahoma" w:cs="Tahoma"/>
          <w:sz w:val="20"/>
          <w:szCs w:val="20"/>
          <w:lang w:eastAsia="en-GB"/>
        </w:rPr>
      </w:pPr>
    </w:p>
    <w:p w14:paraId="2BA142E1" w14:textId="77777777" w:rsidR="00450BDA" w:rsidRPr="00450BDA" w:rsidRDefault="00450BDA" w:rsidP="00B11483">
      <w:pPr>
        <w:pStyle w:val="NoSpacing"/>
        <w:jc w:val="left"/>
        <w:rPr>
          <w:rFonts w:ascii="Tahoma" w:hAnsi="Tahoma" w:cs="Tahoma"/>
          <w:sz w:val="20"/>
          <w:szCs w:val="20"/>
          <w:lang w:eastAsia="en-GB"/>
        </w:rPr>
      </w:pPr>
      <w:r w:rsidRPr="00450BDA">
        <w:rPr>
          <w:rFonts w:ascii="Tahoma" w:hAnsi="Tahoma" w:cs="Tahoma"/>
          <w:sz w:val="20"/>
          <w:szCs w:val="20"/>
          <w:lang w:eastAsia="en-GB"/>
        </w:rPr>
        <w:t xml:space="preserve">The Statutory Framework for the Early Years Foundation Stage states that a setting’s safeguarding policy and procedures must “cover the use of mobile phones and cameras in the setting”. </w:t>
      </w:r>
    </w:p>
    <w:p w14:paraId="648F7938" w14:textId="77777777" w:rsidR="00450BDA" w:rsidRPr="00450BDA" w:rsidRDefault="00450BDA" w:rsidP="00B11483">
      <w:pPr>
        <w:pStyle w:val="NoSpacing"/>
        <w:jc w:val="left"/>
        <w:rPr>
          <w:rFonts w:ascii="Tahoma" w:hAnsi="Tahoma" w:cs="Tahoma"/>
          <w:sz w:val="20"/>
          <w:szCs w:val="20"/>
          <w:lang w:eastAsia="en-GB"/>
        </w:rPr>
      </w:pPr>
    </w:p>
    <w:p w14:paraId="6F2A3E1F" w14:textId="77777777" w:rsidR="00450BDA" w:rsidRPr="00450BDA" w:rsidRDefault="00450BDA" w:rsidP="00B11483">
      <w:pPr>
        <w:pStyle w:val="NoSpacing"/>
        <w:jc w:val="left"/>
        <w:rPr>
          <w:rFonts w:ascii="Tahoma" w:hAnsi="Tahoma" w:cs="Tahoma"/>
          <w:sz w:val="20"/>
          <w:szCs w:val="20"/>
          <w:lang w:eastAsia="en-GB"/>
        </w:rPr>
      </w:pPr>
      <w:r w:rsidRPr="00450BDA">
        <w:rPr>
          <w:rFonts w:ascii="Tahoma" w:hAnsi="Tahoma" w:cs="Tahoma"/>
          <w:sz w:val="20"/>
          <w:szCs w:val="20"/>
          <w:lang w:eastAsia="en-GB"/>
        </w:rPr>
        <w:t>Photographs provide an important source of evidence when documenting children’s achievements and progress; however, as highlighted in ‘Working Together to Safeguard Children’, “the Internet has become a significant tool in the distribution of indecent photographs/pseudo photographs of children”, and this has been further exacerbated by the increase in the number of mobile devices with which digital photographs can be taken.</w:t>
      </w:r>
    </w:p>
    <w:p w14:paraId="429E10DD" w14:textId="77777777" w:rsidR="00450BDA" w:rsidRPr="00450BDA" w:rsidRDefault="00450BDA" w:rsidP="00B11483">
      <w:pPr>
        <w:pStyle w:val="NoSpacing"/>
        <w:jc w:val="left"/>
        <w:rPr>
          <w:rFonts w:ascii="Tahoma" w:hAnsi="Tahoma" w:cs="Tahoma"/>
          <w:sz w:val="20"/>
          <w:szCs w:val="20"/>
          <w:lang w:eastAsia="en-GB"/>
        </w:rPr>
      </w:pPr>
    </w:p>
    <w:p w14:paraId="44F9D3D0" w14:textId="77777777" w:rsidR="00450BDA" w:rsidRPr="00450BDA" w:rsidRDefault="00450BDA" w:rsidP="00B11483">
      <w:pPr>
        <w:pStyle w:val="NoSpacing"/>
        <w:jc w:val="left"/>
        <w:rPr>
          <w:rFonts w:ascii="Tahoma" w:hAnsi="Tahoma" w:cs="Tahoma"/>
          <w:sz w:val="20"/>
          <w:szCs w:val="20"/>
        </w:rPr>
      </w:pPr>
      <w:r w:rsidRPr="00450BDA">
        <w:rPr>
          <w:rFonts w:ascii="Tahoma" w:hAnsi="Tahoma" w:cs="Tahoma"/>
          <w:sz w:val="20"/>
          <w:szCs w:val="20"/>
        </w:rPr>
        <w:t>This guidance refers to all electronic devices able to take pictures, record videos, send or receive calls and messages. This includes cameras, mobile telephones, tablets and any recording devices including smartwatches and call/message enabled Fit Bits.</w:t>
      </w:r>
    </w:p>
    <w:p w14:paraId="3F3FB11F" w14:textId="77777777" w:rsidR="00450BDA" w:rsidRPr="00450BDA" w:rsidRDefault="00450BDA" w:rsidP="00B11483">
      <w:pPr>
        <w:pStyle w:val="NoSpacing"/>
        <w:jc w:val="left"/>
        <w:rPr>
          <w:rFonts w:ascii="Tahoma" w:hAnsi="Tahoma" w:cs="Tahoma"/>
          <w:sz w:val="20"/>
          <w:szCs w:val="20"/>
        </w:rPr>
      </w:pPr>
    </w:p>
    <w:p w14:paraId="097AD4F2" w14:textId="77777777" w:rsidR="00450BDA" w:rsidRPr="00450BDA" w:rsidRDefault="00450BDA" w:rsidP="00B11483">
      <w:pPr>
        <w:pStyle w:val="NoSpacing"/>
        <w:jc w:val="left"/>
        <w:rPr>
          <w:rFonts w:ascii="Tahoma" w:hAnsi="Tahoma" w:cs="Tahoma"/>
          <w:sz w:val="20"/>
          <w:szCs w:val="20"/>
        </w:rPr>
      </w:pPr>
      <w:r w:rsidRPr="00450BDA">
        <w:rPr>
          <w:rFonts w:ascii="Tahoma" w:hAnsi="Tahoma" w:cs="Tahoma"/>
          <w:sz w:val="20"/>
          <w:szCs w:val="20"/>
        </w:rPr>
        <w:t>To ensure the safety and welfare of the children in our care, this guidance outlines the protocols for the use of personal mobile phones and cameras in the EYFS setting, as well as in KS1.</w:t>
      </w:r>
    </w:p>
    <w:p w14:paraId="484803DB" w14:textId="77777777" w:rsidR="00450BDA" w:rsidRPr="00450BDA" w:rsidRDefault="00450BDA" w:rsidP="00B11483">
      <w:pPr>
        <w:pStyle w:val="NoSpacing"/>
        <w:rPr>
          <w:rFonts w:ascii="Tahoma" w:hAnsi="Tahoma" w:cs="Tahoma"/>
          <w:sz w:val="20"/>
          <w:szCs w:val="20"/>
        </w:rPr>
      </w:pPr>
    </w:p>
    <w:p w14:paraId="0DC8CE64"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Personally owned mobile phones cannot be used when in the presence of children on school premises.  </w:t>
      </w:r>
    </w:p>
    <w:p w14:paraId="6BA28008" w14:textId="77777777" w:rsidR="00450BDA" w:rsidRPr="00450BDA" w:rsidRDefault="00450BDA" w:rsidP="00B11483">
      <w:pPr>
        <w:pStyle w:val="NoSpacing"/>
        <w:ind w:left="-142"/>
        <w:rPr>
          <w:rFonts w:ascii="Tahoma" w:hAnsi="Tahoma" w:cs="Tahoma"/>
          <w:sz w:val="20"/>
          <w:szCs w:val="20"/>
        </w:rPr>
      </w:pPr>
    </w:p>
    <w:p w14:paraId="5416AB77"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Staff may only use their mobile phones in their lunch times in adult only locations on site where children are not present. </w:t>
      </w:r>
    </w:p>
    <w:p w14:paraId="04BCD81D" w14:textId="77777777" w:rsidR="00450BDA" w:rsidRPr="00450BDA" w:rsidRDefault="00450BDA" w:rsidP="00B11483">
      <w:pPr>
        <w:pStyle w:val="NoSpacing"/>
        <w:jc w:val="left"/>
        <w:rPr>
          <w:rFonts w:ascii="Tahoma" w:hAnsi="Tahoma" w:cs="Tahoma"/>
          <w:sz w:val="20"/>
          <w:szCs w:val="20"/>
        </w:rPr>
      </w:pPr>
    </w:p>
    <w:p w14:paraId="5BBB88E1"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All contacts whilst at work should be via the office on the school phone number. If an urgent/ emergency call is expected, then the member of    staff should inform the office so that they may be released from duty </w:t>
      </w:r>
      <w:proofErr w:type="gramStart"/>
      <w:r w:rsidRPr="00450BDA">
        <w:rPr>
          <w:rFonts w:ascii="Tahoma" w:hAnsi="Tahoma" w:cs="Tahoma"/>
          <w:sz w:val="20"/>
          <w:szCs w:val="20"/>
        </w:rPr>
        <w:t>in order to</w:t>
      </w:r>
      <w:proofErr w:type="gramEnd"/>
      <w:r w:rsidRPr="00450BDA">
        <w:rPr>
          <w:rFonts w:ascii="Tahoma" w:hAnsi="Tahoma" w:cs="Tahoma"/>
          <w:sz w:val="20"/>
          <w:szCs w:val="20"/>
        </w:rPr>
        <w:t xml:space="preserve"> take the call.</w:t>
      </w:r>
    </w:p>
    <w:p w14:paraId="447F105B" w14:textId="77777777" w:rsidR="00450BDA" w:rsidRPr="00450BDA" w:rsidRDefault="00450BDA" w:rsidP="00B11483">
      <w:pPr>
        <w:rPr>
          <w:rFonts w:ascii="Tahoma" w:hAnsi="Tahoma" w:cs="Tahoma"/>
          <w:sz w:val="20"/>
          <w:szCs w:val="20"/>
        </w:rPr>
      </w:pPr>
    </w:p>
    <w:p w14:paraId="59A34D1F"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Personal mobiles, cameras or video recorders should not be used to record classroom / playground activities or on visits. Only school equipment should be used.</w:t>
      </w:r>
    </w:p>
    <w:p w14:paraId="68D284D6" w14:textId="77777777" w:rsidR="00450BDA" w:rsidRPr="00450BDA" w:rsidRDefault="00450BDA" w:rsidP="00B11483">
      <w:pPr>
        <w:rPr>
          <w:rFonts w:ascii="Tahoma" w:hAnsi="Tahoma" w:cs="Tahoma"/>
          <w:sz w:val="20"/>
          <w:szCs w:val="20"/>
        </w:rPr>
      </w:pPr>
    </w:p>
    <w:p w14:paraId="6F3EF921"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Photographs and recordings should only be stored on a school device.</w:t>
      </w:r>
    </w:p>
    <w:p w14:paraId="5DE85CB3" w14:textId="77777777" w:rsidR="00450BDA" w:rsidRPr="00450BDA" w:rsidRDefault="00450BDA" w:rsidP="00B11483">
      <w:pPr>
        <w:rPr>
          <w:rFonts w:ascii="Tahoma" w:hAnsi="Tahoma" w:cs="Tahoma"/>
          <w:sz w:val="20"/>
          <w:szCs w:val="20"/>
          <w:lang w:eastAsia="en-GB"/>
        </w:rPr>
      </w:pPr>
    </w:p>
    <w:p w14:paraId="363926A7"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lang w:eastAsia="en-GB"/>
        </w:rPr>
        <w:t>Memory cards are cleared before cameras leave the setting if they are to be used outside the setting.</w:t>
      </w:r>
    </w:p>
    <w:p w14:paraId="498CB686" w14:textId="77777777" w:rsidR="00450BDA" w:rsidRPr="00450BDA" w:rsidRDefault="00450BDA" w:rsidP="00B11483">
      <w:pPr>
        <w:rPr>
          <w:rFonts w:ascii="Tahoma" w:hAnsi="Tahoma" w:cs="Tahoma"/>
          <w:sz w:val="20"/>
          <w:szCs w:val="20"/>
          <w:lang w:eastAsia="en-GB"/>
        </w:rPr>
      </w:pPr>
    </w:p>
    <w:p w14:paraId="36431510"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lang w:eastAsia="en-GB"/>
        </w:rPr>
        <w:t>Parental permission should be obtained before children are photographed and policies should contain details of how these photographs are used and stored.</w:t>
      </w:r>
    </w:p>
    <w:p w14:paraId="468BCD3F" w14:textId="77777777" w:rsidR="00450BDA" w:rsidRPr="00450BDA" w:rsidRDefault="00450BDA" w:rsidP="00B11483">
      <w:pPr>
        <w:rPr>
          <w:rFonts w:ascii="Tahoma" w:hAnsi="Tahoma" w:cs="Tahoma"/>
          <w:sz w:val="20"/>
          <w:szCs w:val="20"/>
        </w:rPr>
      </w:pPr>
    </w:p>
    <w:p w14:paraId="7C4DB9D5"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No parent / carer is permitted to use their mobile phone or use its camera facility whilst inside school buildings. </w:t>
      </w:r>
    </w:p>
    <w:p w14:paraId="4CDF1950" w14:textId="77777777" w:rsidR="00450BDA" w:rsidRPr="00450BDA" w:rsidRDefault="00450BDA" w:rsidP="00B11483">
      <w:pPr>
        <w:rPr>
          <w:rFonts w:ascii="Tahoma" w:hAnsi="Tahoma" w:cs="Tahoma"/>
          <w:sz w:val="20"/>
          <w:szCs w:val="20"/>
        </w:rPr>
      </w:pPr>
    </w:p>
    <w:p w14:paraId="25DAF27F"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Children are not expected to bring in their own mobile phones. If a child requires a mobile phone to be brought to school for any reason, this must be agreed beforehand by the Headteacher and stored during school time in the school office. </w:t>
      </w:r>
    </w:p>
    <w:p w14:paraId="5B95C335" w14:textId="77777777" w:rsidR="00450BDA" w:rsidRPr="00450BDA" w:rsidRDefault="00450BDA" w:rsidP="00B11483">
      <w:pPr>
        <w:rPr>
          <w:rFonts w:ascii="Tahoma" w:hAnsi="Tahoma" w:cs="Tahoma"/>
          <w:sz w:val="20"/>
          <w:szCs w:val="20"/>
        </w:rPr>
      </w:pPr>
    </w:p>
    <w:p w14:paraId="4759C964" w14:textId="2F765EBF" w:rsidR="00450BDA" w:rsidRPr="001D394F"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Children are not permitted to use mobile phones on the school premises.   </w:t>
      </w:r>
      <w:r w:rsidR="007F28A0">
        <w:rPr>
          <w:rFonts w:ascii="Tahoma" w:hAnsi="Tahoma" w:cs="Tahoma"/>
          <w:sz w:val="20"/>
          <w:szCs w:val="20"/>
        </w:rPr>
        <w:t>-</w:t>
      </w:r>
    </w:p>
    <w:sectPr w:rsidR="00450BDA" w:rsidRPr="001D394F" w:rsidSect="001E7D9D">
      <w:pgSz w:w="15840" w:h="12240" w:orient="landscape"/>
      <w:pgMar w:top="1134" w:right="426"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46FC5" w14:textId="77777777" w:rsidR="001E417E" w:rsidRDefault="001E417E" w:rsidP="008F50DE">
      <w:r>
        <w:separator/>
      </w:r>
    </w:p>
  </w:endnote>
  <w:endnote w:type="continuationSeparator" w:id="0">
    <w:p w14:paraId="5F372C3D" w14:textId="77777777" w:rsidR="001E417E" w:rsidRDefault="001E417E" w:rsidP="008F50DE">
      <w:r>
        <w:continuationSeparator/>
      </w:r>
    </w:p>
  </w:endnote>
  <w:endnote w:type="continuationNotice" w:id="1">
    <w:p w14:paraId="09D6094B" w14:textId="77777777" w:rsidR="001E417E" w:rsidRDefault="001E41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728598"/>
      <w:docPartObj>
        <w:docPartGallery w:val="Page Numbers (Bottom of Page)"/>
        <w:docPartUnique/>
      </w:docPartObj>
    </w:sdtPr>
    <w:sdtContent>
      <w:p w14:paraId="1F18481B" w14:textId="77777777" w:rsidR="00BC703C" w:rsidRDefault="00BC703C">
        <w:pPr>
          <w:pStyle w:val="Footer"/>
          <w:jc w:val="center"/>
        </w:pPr>
        <w:r>
          <w:fldChar w:fldCharType="begin"/>
        </w:r>
        <w:r>
          <w:instrText>PAGE   \* MERGEFORMAT</w:instrText>
        </w:r>
        <w:r>
          <w:fldChar w:fldCharType="separate"/>
        </w:r>
        <w:r>
          <w:t>2</w:t>
        </w:r>
        <w:r>
          <w:fldChar w:fldCharType="end"/>
        </w:r>
      </w:p>
    </w:sdtContent>
  </w:sdt>
  <w:p w14:paraId="0192EB8F" w14:textId="77777777" w:rsidR="00BC703C" w:rsidRDefault="00BC703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01121"/>
      <w:docPartObj>
        <w:docPartGallery w:val="Page Numbers (Bottom of Page)"/>
        <w:docPartUnique/>
      </w:docPartObj>
    </w:sdtPr>
    <w:sdtContent>
      <w:p w14:paraId="58EC2CD3" w14:textId="1962C832" w:rsidR="00930181" w:rsidRDefault="00930181">
        <w:pPr>
          <w:pStyle w:val="Footer"/>
          <w:jc w:val="center"/>
        </w:pPr>
        <w:r>
          <w:fldChar w:fldCharType="begin"/>
        </w:r>
        <w:r>
          <w:instrText>PAGE   \* MERGEFORMAT</w:instrText>
        </w:r>
        <w:r>
          <w:fldChar w:fldCharType="separate"/>
        </w:r>
        <w:r>
          <w:t>2</w:t>
        </w:r>
        <w:r>
          <w:fldChar w:fldCharType="end"/>
        </w:r>
      </w:p>
    </w:sdtContent>
  </w:sdt>
  <w:p w14:paraId="25E13338" w14:textId="77777777" w:rsidR="00C82DC0" w:rsidRDefault="00C82DC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0F3F6" w14:textId="77777777" w:rsidR="001E417E" w:rsidRDefault="001E417E" w:rsidP="008F50DE">
      <w:r>
        <w:separator/>
      </w:r>
    </w:p>
  </w:footnote>
  <w:footnote w:type="continuationSeparator" w:id="0">
    <w:p w14:paraId="00EDA14D" w14:textId="77777777" w:rsidR="001E417E" w:rsidRDefault="001E417E" w:rsidP="008F50DE">
      <w:r>
        <w:continuationSeparator/>
      </w:r>
    </w:p>
  </w:footnote>
  <w:footnote w:type="continuationNotice" w:id="1">
    <w:p w14:paraId="53681699" w14:textId="77777777" w:rsidR="001E417E" w:rsidRDefault="001E41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E517" w14:textId="77777777" w:rsidR="00BC703C" w:rsidRDefault="00BC703C" w:rsidP="00CE3396">
    <w:pPr>
      <w:pStyle w:val="Header"/>
      <w:tabs>
        <w:tab w:val="clear" w:pos="4513"/>
        <w:tab w:val="clear" w:pos="9026"/>
        <w:tab w:val="right" w:pos="9972"/>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D5A" w14:textId="56A8F1D1" w:rsidR="00C82DC0" w:rsidRDefault="00C82DC0" w:rsidP="00CE3396">
    <w:pPr>
      <w:pStyle w:val="Header"/>
      <w:tabs>
        <w:tab w:val="clear" w:pos="4513"/>
        <w:tab w:val="clear" w:pos="9026"/>
        <w:tab w:val="right" w:pos="997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8pt;height:332.4pt" o:bullet="t">
        <v:imagedata r:id="rId1" o:title="TK_LOGO_POINTER_RGB_bullet_blue"/>
      </v:shape>
    </w:pict>
  </w:numPicBullet>
  <w:abstractNum w:abstractNumId="0" w15:restartNumberingAfterBreak="0">
    <w:nsid w:val="010C4F5E"/>
    <w:multiLevelType w:val="hybridMultilevel"/>
    <w:tmpl w:val="1E6682CA"/>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 w15:restartNumberingAfterBreak="0">
    <w:nsid w:val="01FB31DE"/>
    <w:multiLevelType w:val="hybridMultilevel"/>
    <w:tmpl w:val="AC140DFA"/>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661D"/>
    <w:multiLevelType w:val="hybridMultilevel"/>
    <w:tmpl w:val="628286A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62E73"/>
    <w:multiLevelType w:val="hybridMultilevel"/>
    <w:tmpl w:val="686C8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E71C1"/>
    <w:multiLevelType w:val="hybridMultilevel"/>
    <w:tmpl w:val="C064704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C5956"/>
    <w:multiLevelType w:val="hybridMultilevel"/>
    <w:tmpl w:val="0750ED7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178B2"/>
    <w:multiLevelType w:val="hybridMultilevel"/>
    <w:tmpl w:val="4B6E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DD260C"/>
    <w:multiLevelType w:val="hybridMultilevel"/>
    <w:tmpl w:val="99EA1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B4153"/>
    <w:multiLevelType w:val="hybridMultilevel"/>
    <w:tmpl w:val="DD524FB0"/>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D21435"/>
    <w:multiLevelType w:val="hybridMultilevel"/>
    <w:tmpl w:val="E70C7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615292"/>
    <w:multiLevelType w:val="hybridMultilevel"/>
    <w:tmpl w:val="F968D260"/>
    <w:lvl w:ilvl="0" w:tplc="84A651AC">
      <w:numFmt w:val="bullet"/>
      <w:lvlText w:val="•"/>
      <w:lvlJc w:val="left"/>
      <w:pPr>
        <w:ind w:left="104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15836B07"/>
    <w:multiLevelType w:val="multilevel"/>
    <w:tmpl w:val="8D4E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CE157E"/>
    <w:multiLevelType w:val="hybridMultilevel"/>
    <w:tmpl w:val="71040A1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17443C3C"/>
    <w:multiLevelType w:val="hybridMultilevel"/>
    <w:tmpl w:val="A5C04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7A68BE"/>
    <w:multiLevelType w:val="multilevel"/>
    <w:tmpl w:val="0724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C1737B"/>
    <w:multiLevelType w:val="hybridMultilevel"/>
    <w:tmpl w:val="17B6E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010403"/>
    <w:multiLevelType w:val="hybridMultilevel"/>
    <w:tmpl w:val="9DEE34C8"/>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066299"/>
    <w:multiLevelType w:val="hybridMultilevel"/>
    <w:tmpl w:val="88ACBF3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7B3F09"/>
    <w:multiLevelType w:val="hybridMultilevel"/>
    <w:tmpl w:val="E5929E34"/>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9883179"/>
    <w:multiLevelType w:val="hybridMultilevel"/>
    <w:tmpl w:val="5C92D76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A62B16"/>
    <w:multiLevelType w:val="hybridMultilevel"/>
    <w:tmpl w:val="40EE721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707AA7"/>
    <w:multiLevelType w:val="hybridMultilevel"/>
    <w:tmpl w:val="7C428E5A"/>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B2478BC"/>
    <w:multiLevelType w:val="hybridMultilevel"/>
    <w:tmpl w:val="3568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1C1C38"/>
    <w:multiLevelType w:val="hybridMultilevel"/>
    <w:tmpl w:val="1E24BE26"/>
    <w:lvl w:ilvl="0" w:tplc="84A651AC">
      <w:numFmt w:val="bullet"/>
      <w:lvlText w:val="•"/>
      <w:lvlJc w:val="left"/>
      <w:pPr>
        <w:ind w:left="720" w:hanging="360"/>
      </w:pPr>
      <w:rPr>
        <w:rFonts w:ascii="Arial" w:eastAsiaTheme="minorHAnsi" w:hAnsi="Arial" w:cs="Aria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D3129B5"/>
    <w:multiLevelType w:val="hybridMultilevel"/>
    <w:tmpl w:val="656C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016E24"/>
    <w:multiLevelType w:val="hybridMultilevel"/>
    <w:tmpl w:val="61B246E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6" w15:restartNumberingAfterBreak="0">
    <w:nsid w:val="244A60E7"/>
    <w:multiLevelType w:val="hybridMultilevel"/>
    <w:tmpl w:val="2FAAFAE2"/>
    <w:lvl w:ilvl="0" w:tplc="FFFFFFFF">
      <w:start w:val="1"/>
      <w:numFmt w:val="bullet"/>
      <w:lvlText w:val=""/>
      <w:lvlPicBulletId w:val="0"/>
      <w:lvlJc w:val="left"/>
      <w:pPr>
        <w:ind w:left="340" w:hanging="170"/>
      </w:pPr>
      <w:rPr>
        <w:rFonts w:ascii="Symbol" w:hAnsi="Symbol" w:hint="default"/>
        <w:color w:val="auto"/>
        <w:sz w:val="10"/>
        <w:szCs w:val="10"/>
      </w:rPr>
    </w:lvl>
    <w:lvl w:ilvl="1" w:tplc="FFFFFFFF">
      <w:start w:val="1"/>
      <w:numFmt w:val="bullet"/>
      <w:lvlText w:val="o"/>
      <w:lvlJc w:val="left"/>
      <w:pPr>
        <w:ind w:left="1270" w:hanging="360"/>
      </w:pPr>
      <w:rPr>
        <w:rFonts w:ascii="Courier New" w:hAnsi="Courier New" w:cs="Courier New" w:hint="default"/>
      </w:rPr>
    </w:lvl>
    <w:lvl w:ilvl="2" w:tplc="08090003">
      <w:start w:val="1"/>
      <w:numFmt w:val="bullet"/>
      <w:lvlText w:val="o"/>
      <w:lvlJc w:val="left"/>
      <w:pPr>
        <w:ind w:left="1440" w:hanging="360"/>
      </w:pPr>
      <w:rPr>
        <w:rFonts w:ascii="Courier New" w:hAnsi="Courier New" w:cs="Courier New"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256E2E9F"/>
    <w:multiLevelType w:val="multilevel"/>
    <w:tmpl w:val="94201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7A7776F"/>
    <w:multiLevelType w:val="hybridMultilevel"/>
    <w:tmpl w:val="800A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80F741E"/>
    <w:multiLevelType w:val="hybridMultilevel"/>
    <w:tmpl w:val="ED58DAE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124822"/>
    <w:multiLevelType w:val="hybridMultilevel"/>
    <w:tmpl w:val="E990E116"/>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991D65"/>
    <w:multiLevelType w:val="hybridMultilevel"/>
    <w:tmpl w:val="BFB03DC6"/>
    <w:lvl w:ilvl="0" w:tplc="84A651AC">
      <w:numFmt w:val="bullet"/>
      <w:lvlText w:val="•"/>
      <w:lvlJc w:val="left"/>
      <w:pPr>
        <w:ind w:left="890" w:hanging="360"/>
      </w:pPr>
      <w:rPr>
        <w:rFonts w:ascii="Arial" w:eastAsiaTheme="minorHAnsi" w:hAnsi="Arial" w:cs="Aria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2E967630"/>
    <w:multiLevelType w:val="hybridMultilevel"/>
    <w:tmpl w:val="AF92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FBC0954"/>
    <w:multiLevelType w:val="hybridMultilevel"/>
    <w:tmpl w:val="02E6773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0990CA8"/>
    <w:multiLevelType w:val="hybridMultilevel"/>
    <w:tmpl w:val="72A2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22B6754"/>
    <w:multiLevelType w:val="hybridMultilevel"/>
    <w:tmpl w:val="DF12498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3197112"/>
    <w:multiLevelType w:val="hybridMultilevel"/>
    <w:tmpl w:val="E886D930"/>
    <w:lvl w:ilvl="0" w:tplc="08090003">
      <w:start w:val="1"/>
      <w:numFmt w:val="bullet"/>
      <w:lvlText w:val="o"/>
      <w:lvlJc w:val="left"/>
      <w:pPr>
        <w:ind w:left="1060"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7" w15:restartNumberingAfterBreak="0">
    <w:nsid w:val="379D2DFE"/>
    <w:multiLevelType w:val="hybridMultilevel"/>
    <w:tmpl w:val="28A8F768"/>
    <w:lvl w:ilvl="0" w:tplc="84A651AC">
      <w:numFmt w:val="bullet"/>
      <w:lvlText w:val="•"/>
      <w:lvlJc w:val="left"/>
      <w:pPr>
        <w:ind w:left="784" w:hanging="360"/>
      </w:pPr>
      <w:rPr>
        <w:rFonts w:ascii="Arial" w:eastAsiaTheme="minorHAnsi" w:hAnsi="Arial" w:cs="Aria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8" w15:restartNumberingAfterBreak="0">
    <w:nsid w:val="380E2E95"/>
    <w:multiLevelType w:val="hybridMultilevel"/>
    <w:tmpl w:val="2FAC5E7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96C3129"/>
    <w:multiLevelType w:val="hybridMultilevel"/>
    <w:tmpl w:val="61F0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9AE0449"/>
    <w:multiLevelType w:val="hybridMultilevel"/>
    <w:tmpl w:val="34808012"/>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A035714"/>
    <w:multiLevelType w:val="hybridMultilevel"/>
    <w:tmpl w:val="843C526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A6B6122"/>
    <w:multiLevelType w:val="hybridMultilevel"/>
    <w:tmpl w:val="361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AA7639B"/>
    <w:multiLevelType w:val="hybridMultilevel"/>
    <w:tmpl w:val="4B7E8E1A"/>
    <w:lvl w:ilvl="0" w:tplc="84A651AC">
      <w:numFmt w:val="bullet"/>
      <w:lvlText w:val="•"/>
      <w:lvlJc w:val="left"/>
      <w:pPr>
        <w:ind w:left="1040" w:hanging="360"/>
      </w:pPr>
      <w:rPr>
        <w:rFonts w:ascii="Arial" w:eastAsiaTheme="minorHAnsi" w:hAnsi="Arial" w:cs="Aria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44" w15:restartNumberingAfterBreak="0">
    <w:nsid w:val="3B7715C6"/>
    <w:multiLevelType w:val="hybridMultilevel"/>
    <w:tmpl w:val="A1AA9BD4"/>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1D37998"/>
    <w:multiLevelType w:val="hybridMultilevel"/>
    <w:tmpl w:val="EFD6979C"/>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3F01F19"/>
    <w:multiLevelType w:val="hybridMultilevel"/>
    <w:tmpl w:val="5022A90E"/>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47" w15:restartNumberingAfterBreak="0">
    <w:nsid w:val="454405C8"/>
    <w:multiLevelType w:val="hybridMultilevel"/>
    <w:tmpl w:val="F6FE310C"/>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5B743C6"/>
    <w:multiLevelType w:val="hybridMultilevel"/>
    <w:tmpl w:val="893ADAB2"/>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27598"/>
    <w:multiLevelType w:val="hybridMultilevel"/>
    <w:tmpl w:val="315614A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74F6225"/>
    <w:multiLevelType w:val="hybridMultilevel"/>
    <w:tmpl w:val="FE2EEE3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EA0B43"/>
    <w:multiLevelType w:val="hybridMultilevel"/>
    <w:tmpl w:val="5B84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92378F4"/>
    <w:multiLevelType w:val="hybridMultilevel"/>
    <w:tmpl w:val="2BF6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C83693"/>
    <w:multiLevelType w:val="hybridMultilevel"/>
    <w:tmpl w:val="E38E7F6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ABA0E32"/>
    <w:multiLevelType w:val="hybridMultilevel"/>
    <w:tmpl w:val="7842F7A8"/>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0895B9B"/>
    <w:multiLevelType w:val="hybridMultilevel"/>
    <w:tmpl w:val="03E6EE08"/>
    <w:lvl w:ilvl="0" w:tplc="FFFFFFFF">
      <w:start w:val="1"/>
      <w:numFmt w:val="bullet"/>
      <w:lvlText w:val=""/>
      <w:lvlJc w:val="left"/>
      <w:pPr>
        <w:ind w:left="700" w:hanging="360"/>
      </w:pPr>
      <w:rPr>
        <w:rFonts w:ascii="Symbol" w:hAnsi="Symbol" w:hint="default"/>
      </w:rPr>
    </w:lvl>
    <w:lvl w:ilvl="1" w:tplc="08090003" w:tentative="1">
      <w:start w:val="1"/>
      <w:numFmt w:val="bullet"/>
      <w:lvlText w:val="o"/>
      <w:lvlJc w:val="left"/>
      <w:pPr>
        <w:ind w:left="-570" w:hanging="360"/>
      </w:pPr>
      <w:rPr>
        <w:rFonts w:ascii="Courier New" w:hAnsi="Courier New" w:cs="Courier New" w:hint="default"/>
      </w:rPr>
    </w:lvl>
    <w:lvl w:ilvl="2" w:tplc="08090005" w:tentative="1">
      <w:start w:val="1"/>
      <w:numFmt w:val="bullet"/>
      <w:lvlText w:val=""/>
      <w:lvlJc w:val="left"/>
      <w:pPr>
        <w:ind w:left="150" w:hanging="360"/>
      </w:pPr>
      <w:rPr>
        <w:rFonts w:ascii="Wingdings" w:hAnsi="Wingdings" w:hint="default"/>
      </w:rPr>
    </w:lvl>
    <w:lvl w:ilvl="3" w:tplc="08090001" w:tentative="1">
      <w:start w:val="1"/>
      <w:numFmt w:val="bullet"/>
      <w:lvlText w:val=""/>
      <w:lvlJc w:val="left"/>
      <w:pPr>
        <w:ind w:left="870" w:hanging="360"/>
      </w:pPr>
      <w:rPr>
        <w:rFonts w:ascii="Symbol" w:hAnsi="Symbol" w:hint="default"/>
      </w:rPr>
    </w:lvl>
    <w:lvl w:ilvl="4" w:tplc="08090003" w:tentative="1">
      <w:start w:val="1"/>
      <w:numFmt w:val="bullet"/>
      <w:lvlText w:val="o"/>
      <w:lvlJc w:val="left"/>
      <w:pPr>
        <w:ind w:left="1590" w:hanging="360"/>
      </w:pPr>
      <w:rPr>
        <w:rFonts w:ascii="Courier New" w:hAnsi="Courier New" w:cs="Courier New" w:hint="default"/>
      </w:rPr>
    </w:lvl>
    <w:lvl w:ilvl="5" w:tplc="08090005" w:tentative="1">
      <w:start w:val="1"/>
      <w:numFmt w:val="bullet"/>
      <w:lvlText w:val=""/>
      <w:lvlJc w:val="left"/>
      <w:pPr>
        <w:ind w:left="2310" w:hanging="360"/>
      </w:pPr>
      <w:rPr>
        <w:rFonts w:ascii="Wingdings" w:hAnsi="Wingdings" w:hint="default"/>
      </w:rPr>
    </w:lvl>
    <w:lvl w:ilvl="6" w:tplc="08090001" w:tentative="1">
      <w:start w:val="1"/>
      <w:numFmt w:val="bullet"/>
      <w:lvlText w:val=""/>
      <w:lvlJc w:val="left"/>
      <w:pPr>
        <w:ind w:left="3030" w:hanging="360"/>
      </w:pPr>
      <w:rPr>
        <w:rFonts w:ascii="Symbol" w:hAnsi="Symbol" w:hint="default"/>
      </w:rPr>
    </w:lvl>
    <w:lvl w:ilvl="7" w:tplc="08090003" w:tentative="1">
      <w:start w:val="1"/>
      <w:numFmt w:val="bullet"/>
      <w:lvlText w:val="o"/>
      <w:lvlJc w:val="left"/>
      <w:pPr>
        <w:ind w:left="3750" w:hanging="360"/>
      </w:pPr>
      <w:rPr>
        <w:rFonts w:ascii="Courier New" w:hAnsi="Courier New" w:cs="Courier New" w:hint="default"/>
      </w:rPr>
    </w:lvl>
    <w:lvl w:ilvl="8" w:tplc="08090005" w:tentative="1">
      <w:start w:val="1"/>
      <w:numFmt w:val="bullet"/>
      <w:lvlText w:val=""/>
      <w:lvlJc w:val="left"/>
      <w:pPr>
        <w:ind w:left="4470" w:hanging="360"/>
      </w:pPr>
      <w:rPr>
        <w:rFonts w:ascii="Wingdings" w:hAnsi="Wingdings" w:hint="default"/>
      </w:rPr>
    </w:lvl>
  </w:abstractNum>
  <w:abstractNum w:abstractNumId="56" w15:restartNumberingAfterBreak="0">
    <w:nsid w:val="50D42083"/>
    <w:multiLevelType w:val="hybridMultilevel"/>
    <w:tmpl w:val="47AC1CC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125350F"/>
    <w:multiLevelType w:val="hybridMultilevel"/>
    <w:tmpl w:val="D5ACCFBE"/>
    <w:lvl w:ilvl="0" w:tplc="08090003">
      <w:start w:val="1"/>
      <w:numFmt w:val="bullet"/>
      <w:lvlText w:val="o"/>
      <w:lvlJc w:val="left"/>
      <w:pPr>
        <w:ind w:left="1040" w:hanging="360"/>
      </w:pPr>
      <w:rPr>
        <w:rFonts w:ascii="Courier New" w:hAnsi="Courier New" w:cs="Courier New" w:hint="default"/>
      </w:rPr>
    </w:lvl>
    <w:lvl w:ilvl="1" w:tplc="FFFFFFFF" w:tentative="1">
      <w:start w:val="1"/>
      <w:numFmt w:val="bullet"/>
      <w:lvlText w:val="o"/>
      <w:lvlJc w:val="left"/>
      <w:pPr>
        <w:ind w:left="1760" w:hanging="360"/>
      </w:pPr>
      <w:rPr>
        <w:rFonts w:ascii="Courier New" w:hAnsi="Courier New" w:cs="Courier New" w:hint="default"/>
      </w:rPr>
    </w:lvl>
    <w:lvl w:ilvl="2" w:tplc="FFFFFFFF" w:tentative="1">
      <w:start w:val="1"/>
      <w:numFmt w:val="bullet"/>
      <w:lvlText w:val=""/>
      <w:lvlJc w:val="left"/>
      <w:pPr>
        <w:ind w:left="2480" w:hanging="360"/>
      </w:pPr>
      <w:rPr>
        <w:rFonts w:ascii="Wingdings" w:hAnsi="Wingdings" w:hint="default"/>
      </w:rPr>
    </w:lvl>
    <w:lvl w:ilvl="3" w:tplc="FFFFFFFF" w:tentative="1">
      <w:start w:val="1"/>
      <w:numFmt w:val="bullet"/>
      <w:lvlText w:val=""/>
      <w:lvlJc w:val="left"/>
      <w:pPr>
        <w:ind w:left="3200" w:hanging="360"/>
      </w:pPr>
      <w:rPr>
        <w:rFonts w:ascii="Symbol" w:hAnsi="Symbol" w:hint="default"/>
      </w:rPr>
    </w:lvl>
    <w:lvl w:ilvl="4" w:tplc="FFFFFFFF" w:tentative="1">
      <w:start w:val="1"/>
      <w:numFmt w:val="bullet"/>
      <w:lvlText w:val="o"/>
      <w:lvlJc w:val="left"/>
      <w:pPr>
        <w:ind w:left="3920" w:hanging="360"/>
      </w:pPr>
      <w:rPr>
        <w:rFonts w:ascii="Courier New" w:hAnsi="Courier New" w:cs="Courier New" w:hint="default"/>
      </w:rPr>
    </w:lvl>
    <w:lvl w:ilvl="5" w:tplc="FFFFFFFF" w:tentative="1">
      <w:start w:val="1"/>
      <w:numFmt w:val="bullet"/>
      <w:lvlText w:val=""/>
      <w:lvlJc w:val="left"/>
      <w:pPr>
        <w:ind w:left="4640" w:hanging="360"/>
      </w:pPr>
      <w:rPr>
        <w:rFonts w:ascii="Wingdings" w:hAnsi="Wingdings" w:hint="default"/>
      </w:rPr>
    </w:lvl>
    <w:lvl w:ilvl="6" w:tplc="FFFFFFFF" w:tentative="1">
      <w:start w:val="1"/>
      <w:numFmt w:val="bullet"/>
      <w:lvlText w:val=""/>
      <w:lvlJc w:val="left"/>
      <w:pPr>
        <w:ind w:left="5360" w:hanging="360"/>
      </w:pPr>
      <w:rPr>
        <w:rFonts w:ascii="Symbol" w:hAnsi="Symbol" w:hint="default"/>
      </w:rPr>
    </w:lvl>
    <w:lvl w:ilvl="7" w:tplc="FFFFFFFF" w:tentative="1">
      <w:start w:val="1"/>
      <w:numFmt w:val="bullet"/>
      <w:lvlText w:val="o"/>
      <w:lvlJc w:val="left"/>
      <w:pPr>
        <w:ind w:left="6080" w:hanging="360"/>
      </w:pPr>
      <w:rPr>
        <w:rFonts w:ascii="Courier New" w:hAnsi="Courier New" w:cs="Courier New" w:hint="default"/>
      </w:rPr>
    </w:lvl>
    <w:lvl w:ilvl="8" w:tplc="FFFFFFFF" w:tentative="1">
      <w:start w:val="1"/>
      <w:numFmt w:val="bullet"/>
      <w:lvlText w:val=""/>
      <w:lvlJc w:val="left"/>
      <w:pPr>
        <w:ind w:left="6800" w:hanging="360"/>
      </w:pPr>
      <w:rPr>
        <w:rFonts w:ascii="Wingdings" w:hAnsi="Wingdings" w:hint="default"/>
      </w:rPr>
    </w:lvl>
  </w:abstractNum>
  <w:abstractNum w:abstractNumId="58" w15:restartNumberingAfterBreak="0">
    <w:nsid w:val="51433476"/>
    <w:multiLevelType w:val="hybridMultilevel"/>
    <w:tmpl w:val="A14C66C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519036C0"/>
    <w:multiLevelType w:val="hybridMultilevel"/>
    <w:tmpl w:val="2318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25C4735"/>
    <w:multiLevelType w:val="hybridMultilevel"/>
    <w:tmpl w:val="60503F1A"/>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75F1693"/>
    <w:multiLevelType w:val="hybridMultilevel"/>
    <w:tmpl w:val="E6E0A48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8DD6EE5"/>
    <w:multiLevelType w:val="hybridMultilevel"/>
    <w:tmpl w:val="C8CA9DF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4" w15:restartNumberingAfterBreak="0">
    <w:nsid w:val="5AA94777"/>
    <w:multiLevelType w:val="hybridMultilevel"/>
    <w:tmpl w:val="C8F844F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ADA1839"/>
    <w:multiLevelType w:val="hybridMultilevel"/>
    <w:tmpl w:val="0002C8F6"/>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C962639"/>
    <w:multiLevelType w:val="hybridMultilevel"/>
    <w:tmpl w:val="B3AA047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7" w15:restartNumberingAfterBreak="0">
    <w:nsid w:val="5D0609BA"/>
    <w:multiLevelType w:val="hybridMultilevel"/>
    <w:tmpl w:val="68A2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D432783"/>
    <w:multiLevelType w:val="hybridMultilevel"/>
    <w:tmpl w:val="8E68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0270ADD"/>
    <w:multiLevelType w:val="hybridMultilevel"/>
    <w:tmpl w:val="F3C210DE"/>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70" w15:restartNumberingAfterBreak="0">
    <w:nsid w:val="602A73A8"/>
    <w:multiLevelType w:val="hybridMultilevel"/>
    <w:tmpl w:val="7C1A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0D17380"/>
    <w:multiLevelType w:val="hybridMultilevel"/>
    <w:tmpl w:val="7EB2F4D4"/>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156636A"/>
    <w:multiLevelType w:val="hybridMultilevel"/>
    <w:tmpl w:val="516E7760"/>
    <w:lvl w:ilvl="0" w:tplc="84A651AC">
      <w:numFmt w:val="bullet"/>
      <w:lvlText w:val="•"/>
      <w:lvlJc w:val="left"/>
      <w:pPr>
        <w:ind w:left="700" w:hanging="360"/>
      </w:pPr>
      <w:rPr>
        <w:rFonts w:ascii="Arial" w:eastAsiaTheme="minorHAnsi" w:hAnsi="Arial" w:cs="Aria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3" w15:restartNumberingAfterBreak="0">
    <w:nsid w:val="63F333D1"/>
    <w:multiLevelType w:val="hybridMultilevel"/>
    <w:tmpl w:val="EAB6D7D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15:restartNumberingAfterBreak="0">
    <w:nsid w:val="64A1496A"/>
    <w:multiLevelType w:val="hybridMultilevel"/>
    <w:tmpl w:val="72BE69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5" w15:restartNumberingAfterBreak="0">
    <w:nsid w:val="658605AC"/>
    <w:multiLevelType w:val="hybridMultilevel"/>
    <w:tmpl w:val="81D6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5AD6894"/>
    <w:multiLevelType w:val="hybridMultilevel"/>
    <w:tmpl w:val="6A8AB0F2"/>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6620A39"/>
    <w:multiLevelType w:val="hybridMultilevel"/>
    <w:tmpl w:val="4FD06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A767886"/>
    <w:multiLevelType w:val="hybridMultilevel"/>
    <w:tmpl w:val="E52C88B8"/>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B061100"/>
    <w:multiLevelType w:val="hybridMultilevel"/>
    <w:tmpl w:val="C76A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1300C4"/>
    <w:multiLevelType w:val="hybridMultilevel"/>
    <w:tmpl w:val="0BE0FAC8"/>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6B3635F2"/>
    <w:multiLevelType w:val="hybridMultilevel"/>
    <w:tmpl w:val="88BC0666"/>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B8A5A4D"/>
    <w:multiLevelType w:val="hybridMultilevel"/>
    <w:tmpl w:val="16228FB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BE62D86"/>
    <w:multiLevelType w:val="hybridMultilevel"/>
    <w:tmpl w:val="7752E38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D1208D7"/>
    <w:multiLevelType w:val="hybridMultilevel"/>
    <w:tmpl w:val="03540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15:restartNumberingAfterBreak="0">
    <w:nsid w:val="6D215B57"/>
    <w:multiLevelType w:val="hybridMultilevel"/>
    <w:tmpl w:val="A11640D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DBA391F"/>
    <w:multiLevelType w:val="hybridMultilevel"/>
    <w:tmpl w:val="50600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EB443A5"/>
    <w:multiLevelType w:val="hybridMultilevel"/>
    <w:tmpl w:val="84B2073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8" w15:restartNumberingAfterBreak="0">
    <w:nsid w:val="6FAC697A"/>
    <w:multiLevelType w:val="hybridMultilevel"/>
    <w:tmpl w:val="8A74171E"/>
    <w:lvl w:ilvl="0" w:tplc="84A651A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9" w15:restartNumberingAfterBreak="0">
    <w:nsid w:val="6FC17DE8"/>
    <w:multiLevelType w:val="hybridMultilevel"/>
    <w:tmpl w:val="BC10571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01B1087"/>
    <w:multiLevelType w:val="hybridMultilevel"/>
    <w:tmpl w:val="65B2D876"/>
    <w:lvl w:ilvl="0" w:tplc="08090001">
      <w:start w:val="1"/>
      <w:numFmt w:val="bullet"/>
      <w:lvlText w:val=""/>
      <w:lvlJc w:val="left"/>
      <w:pPr>
        <w:ind w:left="720" w:hanging="360"/>
      </w:pPr>
      <w:rPr>
        <w:rFonts w:ascii="Symbol" w:hAnsi="Symbol" w:hint="default"/>
      </w:rPr>
    </w:lvl>
    <w:lvl w:ilvl="1" w:tplc="84A651A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0425766"/>
    <w:multiLevelType w:val="hybridMultilevel"/>
    <w:tmpl w:val="6290C9A0"/>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92" w15:restartNumberingAfterBreak="0">
    <w:nsid w:val="70E83AB8"/>
    <w:multiLevelType w:val="hybridMultilevel"/>
    <w:tmpl w:val="CA940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32E03FB"/>
    <w:multiLevelType w:val="hybridMultilevel"/>
    <w:tmpl w:val="E39461E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4343716"/>
    <w:multiLevelType w:val="hybridMultilevel"/>
    <w:tmpl w:val="ECF411E2"/>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95" w15:restartNumberingAfterBreak="0">
    <w:nsid w:val="74467D7B"/>
    <w:multiLevelType w:val="hybridMultilevel"/>
    <w:tmpl w:val="5568FC1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5656751"/>
    <w:multiLevelType w:val="hybridMultilevel"/>
    <w:tmpl w:val="A4C0F82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756704E"/>
    <w:multiLevelType w:val="hybridMultilevel"/>
    <w:tmpl w:val="64F6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EA5225"/>
    <w:multiLevelType w:val="hybridMultilevel"/>
    <w:tmpl w:val="23F603F4"/>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A09782F"/>
    <w:multiLevelType w:val="hybridMultilevel"/>
    <w:tmpl w:val="0DA8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A64325F"/>
    <w:multiLevelType w:val="hybridMultilevel"/>
    <w:tmpl w:val="601699B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AC05B85"/>
    <w:multiLevelType w:val="hybridMultilevel"/>
    <w:tmpl w:val="809AF390"/>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AE44174"/>
    <w:multiLevelType w:val="multilevel"/>
    <w:tmpl w:val="5D863D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7BC21964"/>
    <w:multiLevelType w:val="hybridMultilevel"/>
    <w:tmpl w:val="DF0C4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4"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5" w15:restartNumberingAfterBreak="0">
    <w:nsid w:val="7C5650D1"/>
    <w:multiLevelType w:val="hybridMultilevel"/>
    <w:tmpl w:val="E404F656"/>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DDF25ED"/>
    <w:multiLevelType w:val="hybridMultilevel"/>
    <w:tmpl w:val="7FA2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F1E7E1F"/>
    <w:multiLevelType w:val="hybridMultilevel"/>
    <w:tmpl w:val="7E6A0BB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FF3655D"/>
    <w:multiLevelType w:val="hybridMultilevel"/>
    <w:tmpl w:val="4126B3AA"/>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223632">
    <w:abstractNumId w:val="90"/>
  </w:num>
  <w:num w:numId="2" w16cid:durableId="1811551458">
    <w:abstractNumId w:val="35"/>
  </w:num>
  <w:num w:numId="3" w16cid:durableId="254823343">
    <w:abstractNumId w:val="30"/>
  </w:num>
  <w:num w:numId="4" w16cid:durableId="697007439">
    <w:abstractNumId w:val="53"/>
  </w:num>
  <w:num w:numId="5" w16cid:durableId="2098287770">
    <w:abstractNumId w:val="85"/>
  </w:num>
  <w:num w:numId="6" w16cid:durableId="558244359">
    <w:abstractNumId w:val="77"/>
  </w:num>
  <w:num w:numId="7" w16cid:durableId="1139999097">
    <w:abstractNumId w:val="107"/>
  </w:num>
  <w:num w:numId="8" w16cid:durableId="1429814990">
    <w:abstractNumId w:val="58"/>
  </w:num>
  <w:num w:numId="9" w16cid:durableId="235285305">
    <w:abstractNumId w:val="72"/>
  </w:num>
  <w:num w:numId="10" w16cid:durableId="1886718728">
    <w:abstractNumId w:val="62"/>
  </w:num>
  <w:num w:numId="11" w16cid:durableId="1320185300">
    <w:abstractNumId w:val="73"/>
  </w:num>
  <w:num w:numId="12" w16cid:durableId="404231148">
    <w:abstractNumId w:val="3"/>
  </w:num>
  <w:num w:numId="13" w16cid:durableId="422065774">
    <w:abstractNumId w:val="52"/>
  </w:num>
  <w:num w:numId="14" w16cid:durableId="942374315">
    <w:abstractNumId w:val="64"/>
  </w:num>
  <w:num w:numId="15" w16cid:durableId="1263997848">
    <w:abstractNumId w:val="61"/>
  </w:num>
  <w:num w:numId="16" w16cid:durableId="123737120">
    <w:abstractNumId w:val="49"/>
  </w:num>
  <w:num w:numId="17" w16cid:durableId="1995913059">
    <w:abstractNumId w:val="16"/>
  </w:num>
  <w:num w:numId="18" w16cid:durableId="1149710651">
    <w:abstractNumId w:val="87"/>
  </w:num>
  <w:num w:numId="19" w16cid:durableId="2134589525">
    <w:abstractNumId w:val="33"/>
  </w:num>
  <w:num w:numId="20" w16cid:durableId="1727796446">
    <w:abstractNumId w:val="50"/>
  </w:num>
  <w:num w:numId="21" w16cid:durableId="36321036">
    <w:abstractNumId w:val="45"/>
  </w:num>
  <w:num w:numId="22" w16cid:durableId="936719780">
    <w:abstractNumId w:val="23"/>
  </w:num>
  <w:num w:numId="23" w16cid:durableId="2054576454">
    <w:abstractNumId w:val="24"/>
  </w:num>
  <w:num w:numId="24" w16cid:durableId="441149489">
    <w:abstractNumId w:val="106"/>
  </w:num>
  <w:num w:numId="25" w16cid:durableId="1891649087">
    <w:abstractNumId w:val="28"/>
  </w:num>
  <w:num w:numId="26" w16cid:durableId="1514149530">
    <w:abstractNumId w:val="41"/>
  </w:num>
  <w:num w:numId="27" w16cid:durableId="1336110689">
    <w:abstractNumId w:val="68"/>
  </w:num>
  <w:num w:numId="28" w16cid:durableId="1317954384">
    <w:abstractNumId w:val="13"/>
  </w:num>
  <w:num w:numId="29" w16cid:durableId="897715318">
    <w:abstractNumId w:val="99"/>
  </w:num>
  <w:num w:numId="30" w16cid:durableId="384723357">
    <w:abstractNumId w:val="78"/>
  </w:num>
  <w:num w:numId="31" w16cid:durableId="1840850625">
    <w:abstractNumId w:val="82"/>
  </w:num>
  <w:num w:numId="32" w16cid:durableId="1152796796">
    <w:abstractNumId w:val="95"/>
  </w:num>
  <w:num w:numId="33" w16cid:durableId="1380202089">
    <w:abstractNumId w:val="22"/>
  </w:num>
  <w:num w:numId="34" w16cid:durableId="1841240301">
    <w:abstractNumId w:val="97"/>
  </w:num>
  <w:num w:numId="35" w16cid:durableId="842477548">
    <w:abstractNumId w:val="42"/>
  </w:num>
  <w:num w:numId="36" w16cid:durableId="1630820067">
    <w:abstractNumId w:val="100"/>
  </w:num>
  <w:num w:numId="37" w16cid:durableId="983781198">
    <w:abstractNumId w:val="20"/>
  </w:num>
  <w:num w:numId="38" w16cid:durableId="816804767">
    <w:abstractNumId w:val="101"/>
  </w:num>
  <w:num w:numId="39" w16cid:durableId="2033143390">
    <w:abstractNumId w:val="38"/>
  </w:num>
  <w:num w:numId="40" w16cid:durableId="1726561052">
    <w:abstractNumId w:val="59"/>
  </w:num>
  <w:num w:numId="41" w16cid:durableId="1269006218">
    <w:abstractNumId w:val="103"/>
  </w:num>
  <w:num w:numId="42" w16cid:durableId="427624615">
    <w:abstractNumId w:val="92"/>
  </w:num>
  <w:num w:numId="43" w16cid:durableId="147283485">
    <w:abstractNumId w:val="54"/>
  </w:num>
  <w:num w:numId="44" w16cid:durableId="141315659">
    <w:abstractNumId w:val="39"/>
  </w:num>
  <w:num w:numId="45" w16cid:durableId="1209874806">
    <w:abstractNumId w:val="21"/>
  </w:num>
  <w:num w:numId="46" w16cid:durableId="1799687175">
    <w:abstractNumId w:val="5"/>
  </w:num>
  <w:num w:numId="47" w16cid:durableId="423696901">
    <w:abstractNumId w:val="81"/>
  </w:num>
  <w:num w:numId="48" w16cid:durableId="206381761">
    <w:abstractNumId w:val="98"/>
  </w:num>
  <w:num w:numId="49" w16cid:durableId="619457171">
    <w:abstractNumId w:val="10"/>
  </w:num>
  <w:num w:numId="50" w16cid:durableId="86120432">
    <w:abstractNumId w:val="9"/>
  </w:num>
  <w:num w:numId="51" w16cid:durableId="618491306">
    <w:abstractNumId w:val="79"/>
  </w:num>
  <w:num w:numId="52" w16cid:durableId="1149441818">
    <w:abstractNumId w:val="63"/>
  </w:num>
  <w:num w:numId="53" w16cid:durableId="442502306">
    <w:abstractNumId w:val="104"/>
  </w:num>
  <w:num w:numId="54" w16cid:durableId="917666001">
    <w:abstractNumId w:val="51"/>
  </w:num>
  <w:num w:numId="55" w16cid:durableId="1351954287">
    <w:abstractNumId w:val="70"/>
  </w:num>
  <w:num w:numId="56" w16cid:durableId="515465845">
    <w:abstractNumId w:val="86"/>
  </w:num>
  <w:num w:numId="57" w16cid:durableId="930314012">
    <w:abstractNumId w:val="34"/>
  </w:num>
  <w:num w:numId="58" w16cid:durableId="1064913596">
    <w:abstractNumId w:val="74"/>
  </w:num>
  <w:num w:numId="59" w16cid:durableId="130372201">
    <w:abstractNumId w:val="66"/>
  </w:num>
  <w:num w:numId="60" w16cid:durableId="855004131">
    <w:abstractNumId w:val="75"/>
  </w:num>
  <w:num w:numId="61" w16cid:durableId="366292915">
    <w:abstractNumId w:val="25"/>
  </w:num>
  <w:num w:numId="62" w16cid:durableId="961576388">
    <w:abstractNumId w:val="12"/>
  </w:num>
  <w:num w:numId="63" w16cid:durableId="383259271">
    <w:abstractNumId w:val="88"/>
  </w:num>
  <w:num w:numId="64" w16cid:durableId="1784962521">
    <w:abstractNumId w:val="67"/>
  </w:num>
  <w:num w:numId="65" w16cid:durableId="1039282635">
    <w:abstractNumId w:val="84"/>
  </w:num>
  <w:num w:numId="66" w16cid:durableId="1329140079">
    <w:abstractNumId w:val="105"/>
  </w:num>
  <w:num w:numId="67" w16cid:durableId="1331448375">
    <w:abstractNumId w:val="96"/>
  </w:num>
  <w:num w:numId="68" w16cid:durableId="583340751">
    <w:abstractNumId w:val="40"/>
  </w:num>
  <w:num w:numId="69" w16cid:durableId="171186445">
    <w:abstractNumId w:val="37"/>
  </w:num>
  <w:num w:numId="70" w16cid:durableId="461578092">
    <w:abstractNumId w:val="15"/>
  </w:num>
  <w:num w:numId="71" w16cid:durableId="109055513">
    <w:abstractNumId w:val="6"/>
  </w:num>
  <w:num w:numId="72" w16cid:durableId="1579946262">
    <w:abstractNumId w:val="32"/>
  </w:num>
  <w:num w:numId="73" w16cid:durableId="710152406">
    <w:abstractNumId w:val="1"/>
  </w:num>
  <w:num w:numId="74" w16cid:durableId="211771809">
    <w:abstractNumId w:val="18"/>
  </w:num>
  <w:num w:numId="75" w16cid:durableId="579603351">
    <w:abstractNumId w:val="71"/>
  </w:num>
  <w:num w:numId="76" w16cid:durableId="1080520820">
    <w:abstractNumId w:val="76"/>
  </w:num>
  <w:num w:numId="77" w16cid:durableId="503204246">
    <w:abstractNumId w:val="36"/>
  </w:num>
  <w:num w:numId="78" w16cid:durableId="312416174">
    <w:abstractNumId w:val="31"/>
  </w:num>
  <w:num w:numId="79" w16cid:durableId="1169907737">
    <w:abstractNumId w:val="26"/>
  </w:num>
  <w:num w:numId="80" w16cid:durableId="1864124193">
    <w:abstractNumId w:val="0"/>
  </w:num>
  <w:num w:numId="81" w16cid:durableId="827290491">
    <w:abstractNumId w:val="4"/>
  </w:num>
  <w:num w:numId="82" w16cid:durableId="2081831008">
    <w:abstractNumId w:val="80"/>
  </w:num>
  <w:num w:numId="83" w16cid:durableId="1712613414">
    <w:abstractNumId w:val="55"/>
  </w:num>
  <w:num w:numId="84" w16cid:durableId="1148546448">
    <w:abstractNumId w:val="8"/>
  </w:num>
  <w:num w:numId="85" w16cid:durableId="90902548">
    <w:abstractNumId w:val="2"/>
  </w:num>
  <w:num w:numId="86" w16cid:durableId="1238319785">
    <w:abstractNumId w:val="17"/>
  </w:num>
  <w:num w:numId="87" w16cid:durableId="104540683">
    <w:abstractNumId w:val="60"/>
  </w:num>
  <w:num w:numId="88" w16cid:durableId="956180254">
    <w:abstractNumId w:val="57"/>
  </w:num>
  <w:num w:numId="89" w16cid:durableId="1233933649">
    <w:abstractNumId w:val="102"/>
  </w:num>
  <w:num w:numId="90" w16cid:durableId="1645885486">
    <w:abstractNumId w:val="108"/>
  </w:num>
  <w:num w:numId="91" w16cid:durableId="725179249">
    <w:abstractNumId w:val="43"/>
  </w:num>
  <w:num w:numId="92" w16cid:durableId="2026207922">
    <w:abstractNumId w:val="44"/>
  </w:num>
  <w:num w:numId="93" w16cid:durableId="182403039">
    <w:abstractNumId w:val="7"/>
  </w:num>
  <w:num w:numId="94" w16cid:durableId="1868910082">
    <w:abstractNumId w:val="89"/>
  </w:num>
  <w:num w:numId="95" w16cid:durableId="1052656541">
    <w:abstractNumId w:val="14"/>
  </w:num>
  <w:num w:numId="96" w16cid:durableId="1983189213">
    <w:abstractNumId w:val="19"/>
  </w:num>
  <w:num w:numId="97" w16cid:durableId="999650305">
    <w:abstractNumId w:val="11"/>
  </w:num>
  <w:num w:numId="98" w16cid:durableId="424303327">
    <w:abstractNumId w:val="94"/>
  </w:num>
  <w:num w:numId="99" w16cid:durableId="1549533742">
    <w:abstractNumId w:val="65"/>
  </w:num>
  <w:num w:numId="100" w16cid:durableId="1452549137">
    <w:abstractNumId w:val="56"/>
  </w:num>
  <w:num w:numId="101" w16cid:durableId="1692998746">
    <w:abstractNumId w:val="69"/>
  </w:num>
  <w:num w:numId="102" w16cid:durableId="671034769">
    <w:abstractNumId w:val="46"/>
  </w:num>
  <w:num w:numId="103" w16cid:durableId="99421710">
    <w:abstractNumId w:val="91"/>
  </w:num>
  <w:num w:numId="104" w16cid:durableId="2070961389">
    <w:abstractNumId w:val="29"/>
  </w:num>
  <w:num w:numId="105" w16cid:durableId="327057204">
    <w:abstractNumId w:val="48"/>
  </w:num>
  <w:num w:numId="106" w16cid:durableId="284972440">
    <w:abstractNumId w:val="93"/>
  </w:num>
  <w:num w:numId="107" w16cid:durableId="1870988159">
    <w:abstractNumId w:val="47"/>
  </w:num>
  <w:num w:numId="108" w16cid:durableId="1650204062">
    <w:abstractNumId w:val="83"/>
  </w:num>
  <w:num w:numId="109" w16cid:durableId="483854889">
    <w:abstractNumId w:val="27"/>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defaultTabStop w:val="34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2CC"/>
    <w:rsid w:val="0000071B"/>
    <w:rsid w:val="00001A91"/>
    <w:rsid w:val="00001AAF"/>
    <w:rsid w:val="0000250C"/>
    <w:rsid w:val="00003410"/>
    <w:rsid w:val="0000383E"/>
    <w:rsid w:val="000045EB"/>
    <w:rsid w:val="0000496C"/>
    <w:rsid w:val="00004B7A"/>
    <w:rsid w:val="00004C6A"/>
    <w:rsid w:val="000051DB"/>
    <w:rsid w:val="00005681"/>
    <w:rsid w:val="000057B7"/>
    <w:rsid w:val="00006F8D"/>
    <w:rsid w:val="000075C1"/>
    <w:rsid w:val="00007D71"/>
    <w:rsid w:val="00010297"/>
    <w:rsid w:val="000104C7"/>
    <w:rsid w:val="0001074F"/>
    <w:rsid w:val="00010A97"/>
    <w:rsid w:val="00011945"/>
    <w:rsid w:val="00011A89"/>
    <w:rsid w:val="00011F50"/>
    <w:rsid w:val="00012341"/>
    <w:rsid w:val="000127BB"/>
    <w:rsid w:val="00012B57"/>
    <w:rsid w:val="00015139"/>
    <w:rsid w:val="000153B0"/>
    <w:rsid w:val="00015427"/>
    <w:rsid w:val="00015DB9"/>
    <w:rsid w:val="00015E27"/>
    <w:rsid w:val="000164A1"/>
    <w:rsid w:val="00017D2E"/>
    <w:rsid w:val="0002014E"/>
    <w:rsid w:val="0002040B"/>
    <w:rsid w:val="0002042F"/>
    <w:rsid w:val="0002115C"/>
    <w:rsid w:val="0002164E"/>
    <w:rsid w:val="00021DEF"/>
    <w:rsid w:val="000224A6"/>
    <w:rsid w:val="00022B6A"/>
    <w:rsid w:val="00023472"/>
    <w:rsid w:val="00023D3A"/>
    <w:rsid w:val="0002419F"/>
    <w:rsid w:val="00024283"/>
    <w:rsid w:val="000243CE"/>
    <w:rsid w:val="000248D1"/>
    <w:rsid w:val="00024AD1"/>
    <w:rsid w:val="000253D0"/>
    <w:rsid w:val="000253ED"/>
    <w:rsid w:val="000265B8"/>
    <w:rsid w:val="0002684C"/>
    <w:rsid w:val="00026CDD"/>
    <w:rsid w:val="000275AF"/>
    <w:rsid w:val="00027F31"/>
    <w:rsid w:val="00027F5C"/>
    <w:rsid w:val="00030A29"/>
    <w:rsid w:val="00030C66"/>
    <w:rsid w:val="0003173F"/>
    <w:rsid w:val="00032026"/>
    <w:rsid w:val="0003244E"/>
    <w:rsid w:val="00032712"/>
    <w:rsid w:val="00032BF5"/>
    <w:rsid w:val="00032E4D"/>
    <w:rsid w:val="00033011"/>
    <w:rsid w:val="0003374D"/>
    <w:rsid w:val="00033C39"/>
    <w:rsid w:val="0003437A"/>
    <w:rsid w:val="0003445E"/>
    <w:rsid w:val="00034767"/>
    <w:rsid w:val="00034993"/>
    <w:rsid w:val="00034AD4"/>
    <w:rsid w:val="00034B40"/>
    <w:rsid w:val="00034C17"/>
    <w:rsid w:val="00034CB9"/>
    <w:rsid w:val="0003534B"/>
    <w:rsid w:val="0003594C"/>
    <w:rsid w:val="00036512"/>
    <w:rsid w:val="0003668C"/>
    <w:rsid w:val="0003710E"/>
    <w:rsid w:val="00037895"/>
    <w:rsid w:val="00037C22"/>
    <w:rsid w:val="00040510"/>
    <w:rsid w:val="00040DD2"/>
    <w:rsid w:val="00040EA1"/>
    <w:rsid w:val="00040EDC"/>
    <w:rsid w:val="000410BF"/>
    <w:rsid w:val="000413F8"/>
    <w:rsid w:val="00041879"/>
    <w:rsid w:val="00041B60"/>
    <w:rsid w:val="00041E3D"/>
    <w:rsid w:val="00042F58"/>
    <w:rsid w:val="000442D1"/>
    <w:rsid w:val="000444E7"/>
    <w:rsid w:val="000447AC"/>
    <w:rsid w:val="00044BBF"/>
    <w:rsid w:val="00044FFE"/>
    <w:rsid w:val="00046645"/>
    <w:rsid w:val="00046A35"/>
    <w:rsid w:val="00046ABE"/>
    <w:rsid w:val="00046F50"/>
    <w:rsid w:val="000473C0"/>
    <w:rsid w:val="000477E2"/>
    <w:rsid w:val="000500F6"/>
    <w:rsid w:val="00050BAA"/>
    <w:rsid w:val="00050F29"/>
    <w:rsid w:val="0005141B"/>
    <w:rsid w:val="000516E4"/>
    <w:rsid w:val="000536F0"/>
    <w:rsid w:val="00053FAE"/>
    <w:rsid w:val="000541CC"/>
    <w:rsid w:val="0005535E"/>
    <w:rsid w:val="000558C2"/>
    <w:rsid w:val="00055971"/>
    <w:rsid w:val="00055B76"/>
    <w:rsid w:val="000563D8"/>
    <w:rsid w:val="00056725"/>
    <w:rsid w:val="00060D21"/>
    <w:rsid w:val="00061220"/>
    <w:rsid w:val="00061CCF"/>
    <w:rsid w:val="00061D4D"/>
    <w:rsid w:val="000653C9"/>
    <w:rsid w:val="0006559C"/>
    <w:rsid w:val="000657A0"/>
    <w:rsid w:val="00065CA8"/>
    <w:rsid w:val="000664AC"/>
    <w:rsid w:val="00066634"/>
    <w:rsid w:val="000673DE"/>
    <w:rsid w:val="000676FF"/>
    <w:rsid w:val="00070589"/>
    <w:rsid w:val="0007160A"/>
    <w:rsid w:val="00071FA0"/>
    <w:rsid w:val="000725FA"/>
    <w:rsid w:val="00072CDF"/>
    <w:rsid w:val="00073036"/>
    <w:rsid w:val="00073993"/>
    <w:rsid w:val="000739D6"/>
    <w:rsid w:val="00073CD2"/>
    <w:rsid w:val="00073D73"/>
    <w:rsid w:val="00074A2D"/>
    <w:rsid w:val="000752B2"/>
    <w:rsid w:val="00075441"/>
    <w:rsid w:val="0007585D"/>
    <w:rsid w:val="00076354"/>
    <w:rsid w:val="00076CC1"/>
    <w:rsid w:val="00076CF9"/>
    <w:rsid w:val="00076EE6"/>
    <w:rsid w:val="0008052A"/>
    <w:rsid w:val="00080E24"/>
    <w:rsid w:val="0008152D"/>
    <w:rsid w:val="00081678"/>
    <w:rsid w:val="0008178D"/>
    <w:rsid w:val="0008194D"/>
    <w:rsid w:val="00081EF3"/>
    <w:rsid w:val="00082285"/>
    <w:rsid w:val="00082A3D"/>
    <w:rsid w:val="00082DF6"/>
    <w:rsid w:val="00083871"/>
    <w:rsid w:val="0008393E"/>
    <w:rsid w:val="00085750"/>
    <w:rsid w:val="00086FB0"/>
    <w:rsid w:val="000907A0"/>
    <w:rsid w:val="00090983"/>
    <w:rsid w:val="000915CD"/>
    <w:rsid w:val="0009209F"/>
    <w:rsid w:val="00092123"/>
    <w:rsid w:val="0009220A"/>
    <w:rsid w:val="000923F1"/>
    <w:rsid w:val="00092957"/>
    <w:rsid w:val="000930DD"/>
    <w:rsid w:val="00093156"/>
    <w:rsid w:val="00093E7C"/>
    <w:rsid w:val="000943A4"/>
    <w:rsid w:val="0009453E"/>
    <w:rsid w:val="000956C8"/>
    <w:rsid w:val="000958BA"/>
    <w:rsid w:val="000959FA"/>
    <w:rsid w:val="00095C25"/>
    <w:rsid w:val="00096167"/>
    <w:rsid w:val="000962A8"/>
    <w:rsid w:val="00096EA0"/>
    <w:rsid w:val="000977A9"/>
    <w:rsid w:val="000978FC"/>
    <w:rsid w:val="00097F36"/>
    <w:rsid w:val="000A02B0"/>
    <w:rsid w:val="000A0448"/>
    <w:rsid w:val="000A050C"/>
    <w:rsid w:val="000A093C"/>
    <w:rsid w:val="000A0D03"/>
    <w:rsid w:val="000A11A5"/>
    <w:rsid w:val="000A1282"/>
    <w:rsid w:val="000A136D"/>
    <w:rsid w:val="000A2363"/>
    <w:rsid w:val="000A25F5"/>
    <w:rsid w:val="000A27F1"/>
    <w:rsid w:val="000A284C"/>
    <w:rsid w:val="000A3852"/>
    <w:rsid w:val="000A3B16"/>
    <w:rsid w:val="000A44E8"/>
    <w:rsid w:val="000A4683"/>
    <w:rsid w:val="000A50B1"/>
    <w:rsid w:val="000A68D7"/>
    <w:rsid w:val="000A6E5A"/>
    <w:rsid w:val="000A6F09"/>
    <w:rsid w:val="000A701D"/>
    <w:rsid w:val="000B0597"/>
    <w:rsid w:val="000B096C"/>
    <w:rsid w:val="000B4126"/>
    <w:rsid w:val="000B4542"/>
    <w:rsid w:val="000B48CD"/>
    <w:rsid w:val="000B4BD2"/>
    <w:rsid w:val="000B5CFD"/>
    <w:rsid w:val="000B651A"/>
    <w:rsid w:val="000B657D"/>
    <w:rsid w:val="000B795D"/>
    <w:rsid w:val="000B7B76"/>
    <w:rsid w:val="000B7EFB"/>
    <w:rsid w:val="000C0105"/>
    <w:rsid w:val="000C03DC"/>
    <w:rsid w:val="000C0F8A"/>
    <w:rsid w:val="000C1500"/>
    <w:rsid w:val="000C2023"/>
    <w:rsid w:val="000C2411"/>
    <w:rsid w:val="000C2B16"/>
    <w:rsid w:val="000C426A"/>
    <w:rsid w:val="000C4C57"/>
    <w:rsid w:val="000C4CEA"/>
    <w:rsid w:val="000C5452"/>
    <w:rsid w:val="000C5C5C"/>
    <w:rsid w:val="000C62F4"/>
    <w:rsid w:val="000C64A5"/>
    <w:rsid w:val="000C6E97"/>
    <w:rsid w:val="000C7016"/>
    <w:rsid w:val="000C740B"/>
    <w:rsid w:val="000C7423"/>
    <w:rsid w:val="000C7826"/>
    <w:rsid w:val="000C7F22"/>
    <w:rsid w:val="000D03F9"/>
    <w:rsid w:val="000D055D"/>
    <w:rsid w:val="000D0A42"/>
    <w:rsid w:val="000D1B25"/>
    <w:rsid w:val="000D2586"/>
    <w:rsid w:val="000D34E4"/>
    <w:rsid w:val="000D3867"/>
    <w:rsid w:val="000D3F8C"/>
    <w:rsid w:val="000D44A7"/>
    <w:rsid w:val="000D4538"/>
    <w:rsid w:val="000D4813"/>
    <w:rsid w:val="000D521C"/>
    <w:rsid w:val="000D5282"/>
    <w:rsid w:val="000D5295"/>
    <w:rsid w:val="000D79D3"/>
    <w:rsid w:val="000D7D6E"/>
    <w:rsid w:val="000D7D85"/>
    <w:rsid w:val="000E01DF"/>
    <w:rsid w:val="000E0AD8"/>
    <w:rsid w:val="000E0CFD"/>
    <w:rsid w:val="000E159A"/>
    <w:rsid w:val="000E1BDB"/>
    <w:rsid w:val="000E26E5"/>
    <w:rsid w:val="000E2D5F"/>
    <w:rsid w:val="000E2E4E"/>
    <w:rsid w:val="000E333A"/>
    <w:rsid w:val="000E4952"/>
    <w:rsid w:val="000E6151"/>
    <w:rsid w:val="000E64B7"/>
    <w:rsid w:val="000E723C"/>
    <w:rsid w:val="000E7295"/>
    <w:rsid w:val="000E7432"/>
    <w:rsid w:val="000E753F"/>
    <w:rsid w:val="000F247C"/>
    <w:rsid w:val="000F2641"/>
    <w:rsid w:val="000F2AD4"/>
    <w:rsid w:val="000F47A6"/>
    <w:rsid w:val="000F56FD"/>
    <w:rsid w:val="000F57CA"/>
    <w:rsid w:val="000F68DC"/>
    <w:rsid w:val="000F6E61"/>
    <w:rsid w:val="000F6EE9"/>
    <w:rsid w:val="000F776A"/>
    <w:rsid w:val="000F78D9"/>
    <w:rsid w:val="000F7F2D"/>
    <w:rsid w:val="00100120"/>
    <w:rsid w:val="00100585"/>
    <w:rsid w:val="0010110A"/>
    <w:rsid w:val="001017DC"/>
    <w:rsid w:val="001021E3"/>
    <w:rsid w:val="001022DE"/>
    <w:rsid w:val="001030FB"/>
    <w:rsid w:val="00103EBB"/>
    <w:rsid w:val="00104747"/>
    <w:rsid w:val="0010478D"/>
    <w:rsid w:val="00104BF5"/>
    <w:rsid w:val="00106CB3"/>
    <w:rsid w:val="00110211"/>
    <w:rsid w:val="00110AB6"/>
    <w:rsid w:val="00111E8A"/>
    <w:rsid w:val="00112242"/>
    <w:rsid w:val="00112381"/>
    <w:rsid w:val="0011475E"/>
    <w:rsid w:val="00114821"/>
    <w:rsid w:val="00114EA3"/>
    <w:rsid w:val="001154D2"/>
    <w:rsid w:val="001159EA"/>
    <w:rsid w:val="00115D1B"/>
    <w:rsid w:val="00116399"/>
    <w:rsid w:val="001164CB"/>
    <w:rsid w:val="001179AD"/>
    <w:rsid w:val="00120D05"/>
    <w:rsid w:val="0012127F"/>
    <w:rsid w:val="00121DDF"/>
    <w:rsid w:val="001229F0"/>
    <w:rsid w:val="0012319E"/>
    <w:rsid w:val="001231E9"/>
    <w:rsid w:val="00123FDC"/>
    <w:rsid w:val="001245ED"/>
    <w:rsid w:val="001250D4"/>
    <w:rsid w:val="00126D70"/>
    <w:rsid w:val="001304E8"/>
    <w:rsid w:val="001305D4"/>
    <w:rsid w:val="00130CAD"/>
    <w:rsid w:val="00130FE7"/>
    <w:rsid w:val="00131343"/>
    <w:rsid w:val="00132323"/>
    <w:rsid w:val="00133AF6"/>
    <w:rsid w:val="0013448C"/>
    <w:rsid w:val="00134506"/>
    <w:rsid w:val="00134633"/>
    <w:rsid w:val="00134661"/>
    <w:rsid w:val="0013476E"/>
    <w:rsid w:val="001347EB"/>
    <w:rsid w:val="00134BFD"/>
    <w:rsid w:val="00136057"/>
    <w:rsid w:val="00137234"/>
    <w:rsid w:val="00137768"/>
    <w:rsid w:val="00137ACC"/>
    <w:rsid w:val="00137EB7"/>
    <w:rsid w:val="0014008D"/>
    <w:rsid w:val="001400FE"/>
    <w:rsid w:val="00140467"/>
    <w:rsid w:val="00140AD3"/>
    <w:rsid w:val="00140B0E"/>
    <w:rsid w:val="00140F46"/>
    <w:rsid w:val="0014124F"/>
    <w:rsid w:val="0014151F"/>
    <w:rsid w:val="00141FA0"/>
    <w:rsid w:val="0014232C"/>
    <w:rsid w:val="00142668"/>
    <w:rsid w:val="001426D9"/>
    <w:rsid w:val="0014283C"/>
    <w:rsid w:val="00142B60"/>
    <w:rsid w:val="00142DA9"/>
    <w:rsid w:val="00142E6F"/>
    <w:rsid w:val="00142F72"/>
    <w:rsid w:val="0014322F"/>
    <w:rsid w:val="00143D23"/>
    <w:rsid w:val="00143D33"/>
    <w:rsid w:val="00143FC4"/>
    <w:rsid w:val="001447C2"/>
    <w:rsid w:val="00144EE9"/>
    <w:rsid w:val="001464F3"/>
    <w:rsid w:val="0014698E"/>
    <w:rsid w:val="00146D84"/>
    <w:rsid w:val="00150BD6"/>
    <w:rsid w:val="00151879"/>
    <w:rsid w:val="001526E4"/>
    <w:rsid w:val="00152876"/>
    <w:rsid w:val="00152DF2"/>
    <w:rsid w:val="001536E1"/>
    <w:rsid w:val="001540C5"/>
    <w:rsid w:val="00154969"/>
    <w:rsid w:val="001558CC"/>
    <w:rsid w:val="00155A8F"/>
    <w:rsid w:val="00156779"/>
    <w:rsid w:val="00156A3D"/>
    <w:rsid w:val="001572AE"/>
    <w:rsid w:val="00157D75"/>
    <w:rsid w:val="00160036"/>
    <w:rsid w:val="00162CAE"/>
    <w:rsid w:val="00162F5C"/>
    <w:rsid w:val="00163963"/>
    <w:rsid w:val="0016417F"/>
    <w:rsid w:val="001649FE"/>
    <w:rsid w:val="001652CC"/>
    <w:rsid w:val="00165B8C"/>
    <w:rsid w:val="00166B83"/>
    <w:rsid w:val="001674B2"/>
    <w:rsid w:val="0017018F"/>
    <w:rsid w:val="001704BE"/>
    <w:rsid w:val="001707B6"/>
    <w:rsid w:val="001709D4"/>
    <w:rsid w:val="001717B0"/>
    <w:rsid w:val="00171A8F"/>
    <w:rsid w:val="00171DE5"/>
    <w:rsid w:val="00172007"/>
    <w:rsid w:val="00172692"/>
    <w:rsid w:val="00172A03"/>
    <w:rsid w:val="00172BC3"/>
    <w:rsid w:val="00173442"/>
    <w:rsid w:val="001736BD"/>
    <w:rsid w:val="00173BED"/>
    <w:rsid w:val="00174D90"/>
    <w:rsid w:val="00175047"/>
    <w:rsid w:val="00175366"/>
    <w:rsid w:val="001758B6"/>
    <w:rsid w:val="0017693E"/>
    <w:rsid w:val="00176DBE"/>
    <w:rsid w:val="00176F20"/>
    <w:rsid w:val="00177052"/>
    <w:rsid w:val="00177455"/>
    <w:rsid w:val="001776AD"/>
    <w:rsid w:val="001800B8"/>
    <w:rsid w:val="001801F5"/>
    <w:rsid w:val="00180890"/>
    <w:rsid w:val="00181FAB"/>
    <w:rsid w:val="00182EF5"/>
    <w:rsid w:val="001834C2"/>
    <w:rsid w:val="001835B2"/>
    <w:rsid w:val="00183F86"/>
    <w:rsid w:val="0018416A"/>
    <w:rsid w:val="00184787"/>
    <w:rsid w:val="00184DD4"/>
    <w:rsid w:val="001854F1"/>
    <w:rsid w:val="00186715"/>
    <w:rsid w:val="001867E9"/>
    <w:rsid w:val="001868D8"/>
    <w:rsid w:val="00186928"/>
    <w:rsid w:val="00187127"/>
    <w:rsid w:val="001871C8"/>
    <w:rsid w:val="00187940"/>
    <w:rsid w:val="0019091E"/>
    <w:rsid w:val="001920DA"/>
    <w:rsid w:val="001922BE"/>
    <w:rsid w:val="00192BF7"/>
    <w:rsid w:val="00192FFF"/>
    <w:rsid w:val="0019314E"/>
    <w:rsid w:val="00193925"/>
    <w:rsid w:val="00193A26"/>
    <w:rsid w:val="00193CD1"/>
    <w:rsid w:val="00193E58"/>
    <w:rsid w:val="001969D2"/>
    <w:rsid w:val="001A0EC4"/>
    <w:rsid w:val="001A0EF6"/>
    <w:rsid w:val="001A1900"/>
    <w:rsid w:val="001A1FE6"/>
    <w:rsid w:val="001A2434"/>
    <w:rsid w:val="001A394E"/>
    <w:rsid w:val="001A3D06"/>
    <w:rsid w:val="001A3FC0"/>
    <w:rsid w:val="001A3FCF"/>
    <w:rsid w:val="001A45A8"/>
    <w:rsid w:val="001A4A12"/>
    <w:rsid w:val="001A4C7A"/>
    <w:rsid w:val="001A5276"/>
    <w:rsid w:val="001A55CA"/>
    <w:rsid w:val="001A651D"/>
    <w:rsid w:val="001A685F"/>
    <w:rsid w:val="001A68F7"/>
    <w:rsid w:val="001A6EB1"/>
    <w:rsid w:val="001A7133"/>
    <w:rsid w:val="001A75FC"/>
    <w:rsid w:val="001A7B8C"/>
    <w:rsid w:val="001B0181"/>
    <w:rsid w:val="001B066A"/>
    <w:rsid w:val="001B066C"/>
    <w:rsid w:val="001B26BC"/>
    <w:rsid w:val="001B2F02"/>
    <w:rsid w:val="001B5A44"/>
    <w:rsid w:val="001B5DB0"/>
    <w:rsid w:val="001B619A"/>
    <w:rsid w:val="001B6D12"/>
    <w:rsid w:val="001B6EB0"/>
    <w:rsid w:val="001B6F84"/>
    <w:rsid w:val="001B710E"/>
    <w:rsid w:val="001B727F"/>
    <w:rsid w:val="001B7493"/>
    <w:rsid w:val="001B793D"/>
    <w:rsid w:val="001C0074"/>
    <w:rsid w:val="001C0AB8"/>
    <w:rsid w:val="001C0B8C"/>
    <w:rsid w:val="001C1926"/>
    <w:rsid w:val="001C23B3"/>
    <w:rsid w:val="001C2732"/>
    <w:rsid w:val="001C27FD"/>
    <w:rsid w:val="001C2DD4"/>
    <w:rsid w:val="001C3829"/>
    <w:rsid w:val="001C38A3"/>
    <w:rsid w:val="001C3D60"/>
    <w:rsid w:val="001C4F32"/>
    <w:rsid w:val="001C5078"/>
    <w:rsid w:val="001C5339"/>
    <w:rsid w:val="001C606F"/>
    <w:rsid w:val="001C6073"/>
    <w:rsid w:val="001C7876"/>
    <w:rsid w:val="001D0E86"/>
    <w:rsid w:val="001D117B"/>
    <w:rsid w:val="001D1216"/>
    <w:rsid w:val="001D1C15"/>
    <w:rsid w:val="001D221A"/>
    <w:rsid w:val="001D2FBD"/>
    <w:rsid w:val="001D3738"/>
    <w:rsid w:val="001D394F"/>
    <w:rsid w:val="001D55BF"/>
    <w:rsid w:val="001D585F"/>
    <w:rsid w:val="001D6073"/>
    <w:rsid w:val="001D61AA"/>
    <w:rsid w:val="001D6A2B"/>
    <w:rsid w:val="001D6AE9"/>
    <w:rsid w:val="001D6EEA"/>
    <w:rsid w:val="001E009E"/>
    <w:rsid w:val="001E0112"/>
    <w:rsid w:val="001E03F0"/>
    <w:rsid w:val="001E0E40"/>
    <w:rsid w:val="001E1004"/>
    <w:rsid w:val="001E14AB"/>
    <w:rsid w:val="001E1801"/>
    <w:rsid w:val="001E2159"/>
    <w:rsid w:val="001E25E4"/>
    <w:rsid w:val="001E2627"/>
    <w:rsid w:val="001E33F6"/>
    <w:rsid w:val="001E3635"/>
    <w:rsid w:val="001E38B4"/>
    <w:rsid w:val="001E417E"/>
    <w:rsid w:val="001E44D1"/>
    <w:rsid w:val="001E4602"/>
    <w:rsid w:val="001E5272"/>
    <w:rsid w:val="001E595E"/>
    <w:rsid w:val="001E5C35"/>
    <w:rsid w:val="001E5CCC"/>
    <w:rsid w:val="001E6A73"/>
    <w:rsid w:val="001E7B1D"/>
    <w:rsid w:val="001E7D9D"/>
    <w:rsid w:val="001F1310"/>
    <w:rsid w:val="001F16F7"/>
    <w:rsid w:val="001F1718"/>
    <w:rsid w:val="001F1898"/>
    <w:rsid w:val="001F190D"/>
    <w:rsid w:val="001F1DDA"/>
    <w:rsid w:val="001F2F65"/>
    <w:rsid w:val="001F3980"/>
    <w:rsid w:val="001F3CF8"/>
    <w:rsid w:val="001F4625"/>
    <w:rsid w:val="001F465F"/>
    <w:rsid w:val="001F468E"/>
    <w:rsid w:val="001F474D"/>
    <w:rsid w:val="001F4835"/>
    <w:rsid w:val="001F4CC8"/>
    <w:rsid w:val="001F4CFA"/>
    <w:rsid w:val="001F539F"/>
    <w:rsid w:val="001F5587"/>
    <w:rsid w:val="001F600A"/>
    <w:rsid w:val="001F66F3"/>
    <w:rsid w:val="001F6D0A"/>
    <w:rsid w:val="001F6DE7"/>
    <w:rsid w:val="001F6F1F"/>
    <w:rsid w:val="001F742F"/>
    <w:rsid w:val="001F7880"/>
    <w:rsid w:val="001F7896"/>
    <w:rsid w:val="001F7B04"/>
    <w:rsid w:val="00200501"/>
    <w:rsid w:val="002018E5"/>
    <w:rsid w:val="00201EB4"/>
    <w:rsid w:val="00202497"/>
    <w:rsid w:val="00202590"/>
    <w:rsid w:val="002025C1"/>
    <w:rsid w:val="00203FFB"/>
    <w:rsid w:val="0020538E"/>
    <w:rsid w:val="00205613"/>
    <w:rsid w:val="0020562F"/>
    <w:rsid w:val="002056C5"/>
    <w:rsid w:val="0020673D"/>
    <w:rsid w:val="002072DD"/>
    <w:rsid w:val="00207456"/>
    <w:rsid w:val="00207602"/>
    <w:rsid w:val="0020770F"/>
    <w:rsid w:val="00207861"/>
    <w:rsid w:val="002113E7"/>
    <w:rsid w:val="002114B3"/>
    <w:rsid w:val="002119B9"/>
    <w:rsid w:val="00211CE4"/>
    <w:rsid w:val="00211DE7"/>
    <w:rsid w:val="002121AA"/>
    <w:rsid w:val="002121D0"/>
    <w:rsid w:val="00212762"/>
    <w:rsid w:val="00212967"/>
    <w:rsid w:val="00213011"/>
    <w:rsid w:val="00214DB6"/>
    <w:rsid w:val="0021572B"/>
    <w:rsid w:val="00215A79"/>
    <w:rsid w:val="00215B50"/>
    <w:rsid w:val="00217F65"/>
    <w:rsid w:val="00220179"/>
    <w:rsid w:val="00220B5F"/>
    <w:rsid w:val="00220E83"/>
    <w:rsid w:val="00220FE6"/>
    <w:rsid w:val="00221239"/>
    <w:rsid w:val="00221BFC"/>
    <w:rsid w:val="0022206D"/>
    <w:rsid w:val="002223F0"/>
    <w:rsid w:val="0022266C"/>
    <w:rsid w:val="0022379E"/>
    <w:rsid w:val="00224C2A"/>
    <w:rsid w:val="00224FF9"/>
    <w:rsid w:val="00226DA2"/>
    <w:rsid w:val="00227943"/>
    <w:rsid w:val="00227C99"/>
    <w:rsid w:val="00230AD5"/>
    <w:rsid w:val="00230AF6"/>
    <w:rsid w:val="00231283"/>
    <w:rsid w:val="0023157A"/>
    <w:rsid w:val="002319DD"/>
    <w:rsid w:val="00231B4B"/>
    <w:rsid w:val="00231CCB"/>
    <w:rsid w:val="002321DB"/>
    <w:rsid w:val="00232556"/>
    <w:rsid w:val="00232806"/>
    <w:rsid w:val="00233EFB"/>
    <w:rsid w:val="0023430C"/>
    <w:rsid w:val="00234B32"/>
    <w:rsid w:val="00235493"/>
    <w:rsid w:val="0023557F"/>
    <w:rsid w:val="00235AEA"/>
    <w:rsid w:val="0023666A"/>
    <w:rsid w:val="002374B1"/>
    <w:rsid w:val="002405CE"/>
    <w:rsid w:val="0024068A"/>
    <w:rsid w:val="00240737"/>
    <w:rsid w:val="0024078E"/>
    <w:rsid w:val="00240807"/>
    <w:rsid w:val="0024102B"/>
    <w:rsid w:val="002416C6"/>
    <w:rsid w:val="00241AF4"/>
    <w:rsid w:val="00241B3B"/>
    <w:rsid w:val="00242CA4"/>
    <w:rsid w:val="002431DA"/>
    <w:rsid w:val="002433D1"/>
    <w:rsid w:val="00243E46"/>
    <w:rsid w:val="00244519"/>
    <w:rsid w:val="00244912"/>
    <w:rsid w:val="00244933"/>
    <w:rsid w:val="00245757"/>
    <w:rsid w:val="00245B09"/>
    <w:rsid w:val="00245C40"/>
    <w:rsid w:val="00246215"/>
    <w:rsid w:val="00246BB7"/>
    <w:rsid w:val="00246CC3"/>
    <w:rsid w:val="00246FA0"/>
    <w:rsid w:val="00247267"/>
    <w:rsid w:val="00247837"/>
    <w:rsid w:val="0025006D"/>
    <w:rsid w:val="00250943"/>
    <w:rsid w:val="00250EB5"/>
    <w:rsid w:val="00251F88"/>
    <w:rsid w:val="00252B0A"/>
    <w:rsid w:val="00254A5A"/>
    <w:rsid w:val="00254E23"/>
    <w:rsid w:val="002557AF"/>
    <w:rsid w:val="00255D47"/>
    <w:rsid w:val="002561E0"/>
    <w:rsid w:val="002603FD"/>
    <w:rsid w:val="00260401"/>
    <w:rsid w:val="00260B25"/>
    <w:rsid w:val="00260C39"/>
    <w:rsid w:val="002619C2"/>
    <w:rsid w:val="00262100"/>
    <w:rsid w:val="002622FF"/>
    <w:rsid w:val="002623B1"/>
    <w:rsid w:val="002624C4"/>
    <w:rsid w:val="00262F7B"/>
    <w:rsid w:val="002654BC"/>
    <w:rsid w:val="0026570A"/>
    <w:rsid w:val="002661E2"/>
    <w:rsid w:val="00266CB3"/>
    <w:rsid w:val="002670EF"/>
    <w:rsid w:val="002676C2"/>
    <w:rsid w:val="00270A40"/>
    <w:rsid w:val="00270F1E"/>
    <w:rsid w:val="00271909"/>
    <w:rsid w:val="002725BD"/>
    <w:rsid w:val="0027349F"/>
    <w:rsid w:val="00273BE2"/>
    <w:rsid w:val="00273E1F"/>
    <w:rsid w:val="002740A7"/>
    <w:rsid w:val="00274852"/>
    <w:rsid w:val="00274F45"/>
    <w:rsid w:val="00275D8C"/>
    <w:rsid w:val="00275F7E"/>
    <w:rsid w:val="00275FDE"/>
    <w:rsid w:val="00277A8A"/>
    <w:rsid w:val="00277D00"/>
    <w:rsid w:val="00277F1F"/>
    <w:rsid w:val="0028025B"/>
    <w:rsid w:val="0028085D"/>
    <w:rsid w:val="00280DEE"/>
    <w:rsid w:val="002818B3"/>
    <w:rsid w:val="0028244B"/>
    <w:rsid w:val="002824A8"/>
    <w:rsid w:val="002825C1"/>
    <w:rsid w:val="002825CD"/>
    <w:rsid w:val="002826F6"/>
    <w:rsid w:val="0028291F"/>
    <w:rsid w:val="00282B5C"/>
    <w:rsid w:val="00282E3F"/>
    <w:rsid w:val="0028302E"/>
    <w:rsid w:val="0028466F"/>
    <w:rsid w:val="002847DA"/>
    <w:rsid w:val="002849F5"/>
    <w:rsid w:val="002851A8"/>
    <w:rsid w:val="0028576D"/>
    <w:rsid w:val="0028663D"/>
    <w:rsid w:val="00286B2C"/>
    <w:rsid w:val="00286E4C"/>
    <w:rsid w:val="002873FF"/>
    <w:rsid w:val="00287C31"/>
    <w:rsid w:val="0029014F"/>
    <w:rsid w:val="00290218"/>
    <w:rsid w:val="00290247"/>
    <w:rsid w:val="002903A7"/>
    <w:rsid w:val="00290D8C"/>
    <w:rsid w:val="00291290"/>
    <w:rsid w:val="00291F10"/>
    <w:rsid w:val="0029323D"/>
    <w:rsid w:val="002936A3"/>
    <w:rsid w:val="00293E29"/>
    <w:rsid w:val="002945EF"/>
    <w:rsid w:val="0029498A"/>
    <w:rsid w:val="00294B3F"/>
    <w:rsid w:val="00294DF4"/>
    <w:rsid w:val="002951FF"/>
    <w:rsid w:val="002953A7"/>
    <w:rsid w:val="00295B5F"/>
    <w:rsid w:val="002962E9"/>
    <w:rsid w:val="002A089A"/>
    <w:rsid w:val="002A0ABD"/>
    <w:rsid w:val="002A1AC2"/>
    <w:rsid w:val="002A31F2"/>
    <w:rsid w:val="002A3456"/>
    <w:rsid w:val="002A35EF"/>
    <w:rsid w:val="002A3BA4"/>
    <w:rsid w:val="002A4156"/>
    <w:rsid w:val="002A43E7"/>
    <w:rsid w:val="002A508C"/>
    <w:rsid w:val="002A5FD4"/>
    <w:rsid w:val="002A622A"/>
    <w:rsid w:val="002A68E7"/>
    <w:rsid w:val="002A6C20"/>
    <w:rsid w:val="002A6C82"/>
    <w:rsid w:val="002A7408"/>
    <w:rsid w:val="002A7E44"/>
    <w:rsid w:val="002B04DB"/>
    <w:rsid w:val="002B0883"/>
    <w:rsid w:val="002B0C0B"/>
    <w:rsid w:val="002B0C39"/>
    <w:rsid w:val="002B0FC9"/>
    <w:rsid w:val="002B202A"/>
    <w:rsid w:val="002B23DA"/>
    <w:rsid w:val="002B249D"/>
    <w:rsid w:val="002B2BB0"/>
    <w:rsid w:val="002B33D3"/>
    <w:rsid w:val="002B3E68"/>
    <w:rsid w:val="002B3FF3"/>
    <w:rsid w:val="002B48B7"/>
    <w:rsid w:val="002B4FA1"/>
    <w:rsid w:val="002B54FB"/>
    <w:rsid w:val="002B5C0F"/>
    <w:rsid w:val="002B5CEE"/>
    <w:rsid w:val="002B5DC6"/>
    <w:rsid w:val="002B5FCD"/>
    <w:rsid w:val="002B69A4"/>
    <w:rsid w:val="002B7CD2"/>
    <w:rsid w:val="002C000B"/>
    <w:rsid w:val="002C0954"/>
    <w:rsid w:val="002C14C4"/>
    <w:rsid w:val="002C1D4B"/>
    <w:rsid w:val="002C1FFF"/>
    <w:rsid w:val="002C3931"/>
    <w:rsid w:val="002C42EE"/>
    <w:rsid w:val="002C5CCD"/>
    <w:rsid w:val="002C5E01"/>
    <w:rsid w:val="002C5E73"/>
    <w:rsid w:val="002C6B0C"/>
    <w:rsid w:val="002C6F99"/>
    <w:rsid w:val="002C755E"/>
    <w:rsid w:val="002C7560"/>
    <w:rsid w:val="002C75CF"/>
    <w:rsid w:val="002C7D23"/>
    <w:rsid w:val="002D00A1"/>
    <w:rsid w:val="002D05F8"/>
    <w:rsid w:val="002D0BD3"/>
    <w:rsid w:val="002D163F"/>
    <w:rsid w:val="002D2296"/>
    <w:rsid w:val="002D28C5"/>
    <w:rsid w:val="002D2E11"/>
    <w:rsid w:val="002D3438"/>
    <w:rsid w:val="002D348D"/>
    <w:rsid w:val="002D6731"/>
    <w:rsid w:val="002D691C"/>
    <w:rsid w:val="002D6D95"/>
    <w:rsid w:val="002D75D3"/>
    <w:rsid w:val="002D75FD"/>
    <w:rsid w:val="002D7CE2"/>
    <w:rsid w:val="002D7E28"/>
    <w:rsid w:val="002E0F60"/>
    <w:rsid w:val="002E11F4"/>
    <w:rsid w:val="002E1681"/>
    <w:rsid w:val="002E27DD"/>
    <w:rsid w:val="002E36B4"/>
    <w:rsid w:val="002E39BA"/>
    <w:rsid w:val="002E4A20"/>
    <w:rsid w:val="002E515B"/>
    <w:rsid w:val="002E57E7"/>
    <w:rsid w:val="002E5856"/>
    <w:rsid w:val="002E592A"/>
    <w:rsid w:val="002E5B24"/>
    <w:rsid w:val="002E66F4"/>
    <w:rsid w:val="002E69F2"/>
    <w:rsid w:val="002F1878"/>
    <w:rsid w:val="002F269F"/>
    <w:rsid w:val="002F2840"/>
    <w:rsid w:val="002F29CE"/>
    <w:rsid w:val="002F2BB4"/>
    <w:rsid w:val="002F3847"/>
    <w:rsid w:val="002F385C"/>
    <w:rsid w:val="002F3D65"/>
    <w:rsid w:val="002F3E40"/>
    <w:rsid w:val="002F4730"/>
    <w:rsid w:val="002F47BE"/>
    <w:rsid w:val="002F564B"/>
    <w:rsid w:val="002F56A6"/>
    <w:rsid w:val="002F6C47"/>
    <w:rsid w:val="002F7219"/>
    <w:rsid w:val="002F781D"/>
    <w:rsid w:val="002F7D9E"/>
    <w:rsid w:val="002FEBD8"/>
    <w:rsid w:val="00300B96"/>
    <w:rsid w:val="00300FA5"/>
    <w:rsid w:val="003016C6"/>
    <w:rsid w:val="00301DF0"/>
    <w:rsid w:val="00301FC6"/>
    <w:rsid w:val="003039B8"/>
    <w:rsid w:val="00303D15"/>
    <w:rsid w:val="00303F07"/>
    <w:rsid w:val="00303F33"/>
    <w:rsid w:val="00304587"/>
    <w:rsid w:val="003047D6"/>
    <w:rsid w:val="00304B10"/>
    <w:rsid w:val="003059F4"/>
    <w:rsid w:val="00305E59"/>
    <w:rsid w:val="00306806"/>
    <w:rsid w:val="00306DCB"/>
    <w:rsid w:val="00307280"/>
    <w:rsid w:val="00307646"/>
    <w:rsid w:val="00310D63"/>
    <w:rsid w:val="00311182"/>
    <w:rsid w:val="00311932"/>
    <w:rsid w:val="00311E73"/>
    <w:rsid w:val="00311EBD"/>
    <w:rsid w:val="00311F78"/>
    <w:rsid w:val="00313003"/>
    <w:rsid w:val="00313AA9"/>
    <w:rsid w:val="00314136"/>
    <w:rsid w:val="003147D9"/>
    <w:rsid w:val="0031546B"/>
    <w:rsid w:val="003157FB"/>
    <w:rsid w:val="00316144"/>
    <w:rsid w:val="003168D4"/>
    <w:rsid w:val="0031757E"/>
    <w:rsid w:val="00317CE5"/>
    <w:rsid w:val="003200BB"/>
    <w:rsid w:val="003203E4"/>
    <w:rsid w:val="00320459"/>
    <w:rsid w:val="00320EFE"/>
    <w:rsid w:val="00322180"/>
    <w:rsid w:val="003228F5"/>
    <w:rsid w:val="00322B37"/>
    <w:rsid w:val="0032377A"/>
    <w:rsid w:val="00324808"/>
    <w:rsid w:val="00326A8B"/>
    <w:rsid w:val="00327764"/>
    <w:rsid w:val="00330B61"/>
    <w:rsid w:val="00330BE7"/>
    <w:rsid w:val="00330C72"/>
    <w:rsid w:val="003319AB"/>
    <w:rsid w:val="0033200C"/>
    <w:rsid w:val="003322DE"/>
    <w:rsid w:val="00333D0A"/>
    <w:rsid w:val="00333D3A"/>
    <w:rsid w:val="00334155"/>
    <w:rsid w:val="00334440"/>
    <w:rsid w:val="00334E95"/>
    <w:rsid w:val="00335376"/>
    <w:rsid w:val="00336318"/>
    <w:rsid w:val="00336564"/>
    <w:rsid w:val="00336E22"/>
    <w:rsid w:val="00336EF9"/>
    <w:rsid w:val="00337C8B"/>
    <w:rsid w:val="003401CD"/>
    <w:rsid w:val="0034050C"/>
    <w:rsid w:val="00340F80"/>
    <w:rsid w:val="00341430"/>
    <w:rsid w:val="0034220E"/>
    <w:rsid w:val="00342537"/>
    <w:rsid w:val="0034323F"/>
    <w:rsid w:val="00343A78"/>
    <w:rsid w:val="00343E72"/>
    <w:rsid w:val="00344748"/>
    <w:rsid w:val="00344A61"/>
    <w:rsid w:val="0034563F"/>
    <w:rsid w:val="00345B36"/>
    <w:rsid w:val="00347150"/>
    <w:rsid w:val="0034784E"/>
    <w:rsid w:val="00347A5A"/>
    <w:rsid w:val="00347E53"/>
    <w:rsid w:val="003508C7"/>
    <w:rsid w:val="00350B82"/>
    <w:rsid w:val="00350C34"/>
    <w:rsid w:val="0035292E"/>
    <w:rsid w:val="00353186"/>
    <w:rsid w:val="00355231"/>
    <w:rsid w:val="00355893"/>
    <w:rsid w:val="00356C71"/>
    <w:rsid w:val="003577E8"/>
    <w:rsid w:val="0036147E"/>
    <w:rsid w:val="00362649"/>
    <w:rsid w:val="00362696"/>
    <w:rsid w:val="00362BDB"/>
    <w:rsid w:val="00362ECF"/>
    <w:rsid w:val="0036347B"/>
    <w:rsid w:val="003639FB"/>
    <w:rsid w:val="00363D18"/>
    <w:rsid w:val="00364C52"/>
    <w:rsid w:val="00365A45"/>
    <w:rsid w:val="00365E04"/>
    <w:rsid w:val="00367090"/>
    <w:rsid w:val="0036725D"/>
    <w:rsid w:val="003701CC"/>
    <w:rsid w:val="00370658"/>
    <w:rsid w:val="00370A02"/>
    <w:rsid w:val="003725BA"/>
    <w:rsid w:val="0037280B"/>
    <w:rsid w:val="00372824"/>
    <w:rsid w:val="00372F1F"/>
    <w:rsid w:val="0037429C"/>
    <w:rsid w:val="0037479A"/>
    <w:rsid w:val="00375E66"/>
    <w:rsid w:val="003763BE"/>
    <w:rsid w:val="003767CC"/>
    <w:rsid w:val="00377796"/>
    <w:rsid w:val="00377E85"/>
    <w:rsid w:val="00380216"/>
    <w:rsid w:val="003803F2"/>
    <w:rsid w:val="00380569"/>
    <w:rsid w:val="00380869"/>
    <w:rsid w:val="00380F5C"/>
    <w:rsid w:val="003811E6"/>
    <w:rsid w:val="003815D1"/>
    <w:rsid w:val="00382717"/>
    <w:rsid w:val="00382997"/>
    <w:rsid w:val="00382EC8"/>
    <w:rsid w:val="00383DAF"/>
    <w:rsid w:val="00384AC9"/>
    <w:rsid w:val="00384D82"/>
    <w:rsid w:val="00384DA4"/>
    <w:rsid w:val="00385AED"/>
    <w:rsid w:val="00385DFB"/>
    <w:rsid w:val="00386811"/>
    <w:rsid w:val="0038698B"/>
    <w:rsid w:val="00386D40"/>
    <w:rsid w:val="00386D8B"/>
    <w:rsid w:val="0038702E"/>
    <w:rsid w:val="003873B3"/>
    <w:rsid w:val="00387581"/>
    <w:rsid w:val="003900FB"/>
    <w:rsid w:val="00390405"/>
    <w:rsid w:val="00390A0C"/>
    <w:rsid w:val="003912EC"/>
    <w:rsid w:val="00391977"/>
    <w:rsid w:val="0039216C"/>
    <w:rsid w:val="00392CF4"/>
    <w:rsid w:val="00393F9B"/>
    <w:rsid w:val="003940E2"/>
    <w:rsid w:val="00394952"/>
    <w:rsid w:val="00395E21"/>
    <w:rsid w:val="003963BC"/>
    <w:rsid w:val="00397A61"/>
    <w:rsid w:val="00397DFD"/>
    <w:rsid w:val="003A0135"/>
    <w:rsid w:val="003A0452"/>
    <w:rsid w:val="003A0DB1"/>
    <w:rsid w:val="003A0FE6"/>
    <w:rsid w:val="003A12FF"/>
    <w:rsid w:val="003A1B21"/>
    <w:rsid w:val="003A1D55"/>
    <w:rsid w:val="003A251D"/>
    <w:rsid w:val="003A2E20"/>
    <w:rsid w:val="003A41B3"/>
    <w:rsid w:val="003A5BA8"/>
    <w:rsid w:val="003A5CA8"/>
    <w:rsid w:val="003A6250"/>
    <w:rsid w:val="003A6778"/>
    <w:rsid w:val="003A6B48"/>
    <w:rsid w:val="003A6B83"/>
    <w:rsid w:val="003A725C"/>
    <w:rsid w:val="003A7384"/>
    <w:rsid w:val="003B0375"/>
    <w:rsid w:val="003B0679"/>
    <w:rsid w:val="003B0D53"/>
    <w:rsid w:val="003B1978"/>
    <w:rsid w:val="003B245F"/>
    <w:rsid w:val="003B338D"/>
    <w:rsid w:val="003B349F"/>
    <w:rsid w:val="003B38B6"/>
    <w:rsid w:val="003B466D"/>
    <w:rsid w:val="003B50FD"/>
    <w:rsid w:val="003B6D40"/>
    <w:rsid w:val="003C00B1"/>
    <w:rsid w:val="003C01CA"/>
    <w:rsid w:val="003C06EA"/>
    <w:rsid w:val="003C14CD"/>
    <w:rsid w:val="003C1D37"/>
    <w:rsid w:val="003C1E1A"/>
    <w:rsid w:val="003C22FB"/>
    <w:rsid w:val="003C2981"/>
    <w:rsid w:val="003C2DAD"/>
    <w:rsid w:val="003C30DC"/>
    <w:rsid w:val="003C39FE"/>
    <w:rsid w:val="003C4874"/>
    <w:rsid w:val="003C5161"/>
    <w:rsid w:val="003C5686"/>
    <w:rsid w:val="003C5775"/>
    <w:rsid w:val="003C635F"/>
    <w:rsid w:val="003C6697"/>
    <w:rsid w:val="003C776B"/>
    <w:rsid w:val="003C79AA"/>
    <w:rsid w:val="003C7DF9"/>
    <w:rsid w:val="003D082C"/>
    <w:rsid w:val="003D08AF"/>
    <w:rsid w:val="003D08E7"/>
    <w:rsid w:val="003D0946"/>
    <w:rsid w:val="003D1813"/>
    <w:rsid w:val="003D1BCB"/>
    <w:rsid w:val="003D32DE"/>
    <w:rsid w:val="003D4010"/>
    <w:rsid w:val="003D47C4"/>
    <w:rsid w:val="003D5A8A"/>
    <w:rsid w:val="003D5CFF"/>
    <w:rsid w:val="003D63EC"/>
    <w:rsid w:val="003D63FB"/>
    <w:rsid w:val="003D687F"/>
    <w:rsid w:val="003D73A3"/>
    <w:rsid w:val="003D745C"/>
    <w:rsid w:val="003E011A"/>
    <w:rsid w:val="003E011C"/>
    <w:rsid w:val="003E05B5"/>
    <w:rsid w:val="003E0D6B"/>
    <w:rsid w:val="003E16ED"/>
    <w:rsid w:val="003E1873"/>
    <w:rsid w:val="003E239A"/>
    <w:rsid w:val="003E28EE"/>
    <w:rsid w:val="003E2D33"/>
    <w:rsid w:val="003E4219"/>
    <w:rsid w:val="003E4493"/>
    <w:rsid w:val="003E4946"/>
    <w:rsid w:val="003E4D13"/>
    <w:rsid w:val="003E54EA"/>
    <w:rsid w:val="003E5B95"/>
    <w:rsid w:val="003E6DA0"/>
    <w:rsid w:val="003E7780"/>
    <w:rsid w:val="003F0185"/>
    <w:rsid w:val="003F05A2"/>
    <w:rsid w:val="003F0CDA"/>
    <w:rsid w:val="003F1208"/>
    <w:rsid w:val="003F1670"/>
    <w:rsid w:val="003F1EAE"/>
    <w:rsid w:val="003F1EE4"/>
    <w:rsid w:val="003F2092"/>
    <w:rsid w:val="003F32F9"/>
    <w:rsid w:val="003F3AEE"/>
    <w:rsid w:val="003F4462"/>
    <w:rsid w:val="003F4781"/>
    <w:rsid w:val="003F4A46"/>
    <w:rsid w:val="003F4AE8"/>
    <w:rsid w:val="003F6470"/>
    <w:rsid w:val="003F7945"/>
    <w:rsid w:val="003F7D6B"/>
    <w:rsid w:val="00401257"/>
    <w:rsid w:val="0040185F"/>
    <w:rsid w:val="00401FCB"/>
    <w:rsid w:val="00402859"/>
    <w:rsid w:val="00402BDE"/>
    <w:rsid w:val="00403130"/>
    <w:rsid w:val="00403134"/>
    <w:rsid w:val="00404C8F"/>
    <w:rsid w:val="004054DB"/>
    <w:rsid w:val="004055AD"/>
    <w:rsid w:val="00405622"/>
    <w:rsid w:val="0040568C"/>
    <w:rsid w:val="004059AF"/>
    <w:rsid w:val="00405D33"/>
    <w:rsid w:val="00405F78"/>
    <w:rsid w:val="004067A4"/>
    <w:rsid w:val="00407942"/>
    <w:rsid w:val="00407D05"/>
    <w:rsid w:val="00410345"/>
    <w:rsid w:val="004107E7"/>
    <w:rsid w:val="00410C62"/>
    <w:rsid w:val="0041181D"/>
    <w:rsid w:val="004135CF"/>
    <w:rsid w:val="00413F52"/>
    <w:rsid w:val="0041443E"/>
    <w:rsid w:val="0041481C"/>
    <w:rsid w:val="00415288"/>
    <w:rsid w:val="004159C6"/>
    <w:rsid w:val="00415CCC"/>
    <w:rsid w:val="004163E5"/>
    <w:rsid w:val="00416D58"/>
    <w:rsid w:val="00420D17"/>
    <w:rsid w:val="00421A77"/>
    <w:rsid w:val="004225C1"/>
    <w:rsid w:val="00422AFA"/>
    <w:rsid w:val="00422E4D"/>
    <w:rsid w:val="004230BF"/>
    <w:rsid w:val="0042324F"/>
    <w:rsid w:val="00423B4B"/>
    <w:rsid w:val="00423DEA"/>
    <w:rsid w:val="004244BC"/>
    <w:rsid w:val="00424BD7"/>
    <w:rsid w:val="00424CC4"/>
    <w:rsid w:val="0042511F"/>
    <w:rsid w:val="004255C6"/>
    <w:rsid w:val="00425777"/>
    <w:rsid w:val="00426011"/>
    <w:rsid w:val="00426117"/>
    <w:rsid w:val="00426B4C"/>
    <w:rsid w:val="00426F1B"/>
    <w:rsid w:val="00427A46"/>
    <w:rsid w:val="004301F7"/>
    <w:rsid w:val="004306CE"/>
    <w:rsid w:val="00430A54"/>
    <w:rsid w:val="004312F2"/>
    <w:rsid w:val="00431C37"/>
    <w:rsid w:val="0043279B"/>
    <w:rsid w:val="00432974"/>
    <w:rsid w:val="00432FE7"/>
    <w:rsid w:val="00433E72"/>
    <w:rsid w:val="00434E75"/>
    <w:rsid w:val="00436B4A"/>
    <w:rsid w:val="00436ED6"/>
    <w:rsid w:val="00436F1B"/>
    <w:rsid w:val="00437107"/>
    <w:rsid w:val="00437C35"/>
    <w:rsid w:val="00437C36"/>
    <w:rsid w:val="0044028B"/>
    <w:rsid w:val="00440F7F"/>
    <w:rsid w:val="004417A2"/>
    <w:rsid w:val="00441A8F"/>
    <w:rsid w:val="00441DEA"/>
    <w:rsid w:val="00442176"/>
    <w:rsid w:val="0044218C"/>
    <w:rsid w:val="00442DEB"/>
    <w:rsid w:val="004437EB"/>
    <w:rsid w:val="00443958"/>
    <w:rsid w:val="00443E31"/>
    <w:rsid w:val="00444702"/>
    <w:rsid w:val="004447B7"/>
    <w:rsid w:val="00444A44"/>
    <w:rsid w:val="0044535B"/>
    <w:rsid w:val="00445752"/>
    <w:rsid w:val="00445B56"/>
    <w:rsid w:val="00446367"/>
    <w:rsid w:val="004467AA"/>
    <w:rsid w:val="00446A9A"/>
    <w:rsid w:val="00446D0E"/>
    <w:rsid w:val="00446D74"/>
    <w:rsid w:val="00447052"/>
    <w:rsid w:val="0044732F"/>
    <w:rsid w:val="00447AEA"/>
    <w:rsid w:val="0045023B"/>
    <w:rsid w:val="0045049F"/>
    <w:rsid w:val="00450626"/>
    <w:rsid w:val="00450BDA"/>
    <w:rsid w:val="0045144F"/>
    <w:rsid w:val="0045234D"/>
    <w:rsid w:val="00452963"/>
    <w:rsid w:val="00452AC6"/>
    <w:rsid w:val="004538A8"/>
    <w:rsid w:val="00453CFB"/>
    <w:rsid w:val="0045473A"/>
    <w:rsid w:val="004558E6"/>
    <w:rsid w:val="00455E5B"/>
    <w:rsid w:val="00455E86"/>
    <w:rsid w:val="00456071"/>
    <w:rsid w:val="00456C04"/>
    <w:rsid w:val="004572B1"/>
    <w:rsid w:val="00457B84"/>
    <w:rsid w:val="00457F0D"/>
    <w:rsid w:val="0046040E"/>
    <w:rsid w:val="004611BC"/>
    <w:rsid w:val="00461659"/>
    <w:rsid w:val="00461750"/>
    <w:rsid w:val="0046243D"/>
    <w:rsid w:val="004628D6"/>
    <w:rsid w:val="00462EF9"/>
    <w:rsid w:val="00463352"/>
    <w:rsid w:val="00463573"/>
    <w:rsid w:val="004635D8"/>
    <w:rsid w:val="004636AA"/>
    <w:rsid w:val="004637F4"/>
    <w:rsid w:val="004638FC"/>
    <w:rsid w:val="00464C92"/>
    <w:rsid w:val="0046578C"/>
    <w:rsid w:val="004657F0"/>
    <w:rsid w:val="004658C8"/>
    <w:rsid w:val="00466C29"/>
    <w:rsid w:val="00466E1F"/>
    <w:rsid w:val="004674DA"/>
    <w:rsid w:val="0047032F"/>
    <w:rsid w:val="004718F4"/>
    <w:rsid w:val="004728C7"/>
    <w:rsid w:val="0047418E"/>
    <w:rsid w:val="004742FF"/>
    <w:rsid w:val="00474382"/>
    <w:rsid w:val="004743BC"/>
    <w:rsid w:val="00476225"/>
    <w:rsid w:val="0047635A"/>
    <w:rsid w:val="004775E4"/>
    <w:rsid w:val="00477DD4"/>
    <w:rsid w:val="00480F69"/>
    <w:rsid w:val="0048179B"/>
    <w:rsid w:val="00481CB2"/>
    <w:rsid w:val="004826D5"/>
    <w:rsid w:val="00482BCB"/>
    <w:rsid w:val="00483099"/>
    <w:rsid w:val="00484FC0"/>
    <w:rsid w:val="00485D52"/>
    <w:rsid w:val="00486B1D"/>
    <w:rsid w:val="00486C7F"/>
    <w:rsid w:val="004870A3"/>
    <w:rsid w:val="00487364"/>
    <w:rsid w:val="004875CD"/>
    <w:rsid w:val="00487957"/>
    <w:rsid w:val="00487BB1"/>
    <w:rsid w:val="00490944"/>
    <w:rsid w:val="00491752"/>
    <w:rsid w:val="00491983"/>
    <w:rsid w:val="00491B61"/>
    <w:rsid w:val="004923EE"/>
    <w:rsid w:val="004937E6"/>
    <w:rsid w:val="00493D02"/>
    <w:rsid w:val="00495294"/>
    <w:rsid w:val="0049534E"/>
    <w:rsid w:val="00495566"/>
    <w:rsid w:val="004956B7"/>
    <w:rsid w:val="00495951"/>
    <w:rsid w:val="00496574"/>
    <w:rsid w:val="00497123"/>
    <w:rsid w:val="0049782F"/>
    <w:rsid w:val="004A0F85"/>
    <w:rsid w:val="004A1D3F"/>
    <w:rsid w:val="004A1DC5"/>
    <w:rsid w:val="004A2680"/>
    <w:rsid w:val="004A30DE"/>
    <w:rsid w:val="004A3198"/>
    <w:rsid w:val="004A3592"/>
    <w:rsid w:val="004A3602"/>
    <w:rsid w:val="004A3A8E"/>
    <w:rsid w:val="004A3E89"/>
    <w:rsid w:val="004A4AE3"/>
    <w:rsid w:val="004A4CCC"/>
    <w:rsid w:val="004A4D1A"/>
    <w:rsid w:val="004A503D"/>
    <w:rsid w:val="004A561C"/>
    <w:rsid w:val="004A5BC8"/>
    <w:rsid w:val="004A655D"/>
    <w:rsid w:val="004A70F7"/>
    <w:rsid w:val="004A7239"/>
    <w:rsid w:val="004A7241"/>
    <w:rsid w:val="004A72BC"/>
    <w:rsid w:val="004A78BE"/>
    <w:rsid w:val="004B01D3"/>
    <w:rsid w:val="004B0725"/>
    <w:rsid w:val="004B1009"/>
    <w:rsid w:val="004B13B2"/>
    <w:rsid w:val="004B1421"/>
    <w:rsid w:val="004B1466"/>
    <w:rsid w:val="004B1F7E"/>
    <w:rsid w:val="004B2458"/>
    <w:rsid w:val="004B28B0"/>
    <w:rsid w:val="004B350C"/>
    <w:rsid w:val="004B4B53"/>
    <w:rsid w:val="004B4B86"/>
    <w:rsid w:val="004B54C0"/>
    <w:rsid w:val="004B591B"/>
    <w:rsid w:val="004B5C0F"/>
    <w:rsid w:val="004B61EC"/>
    <w:rsid w:val="004B66EA"/>
    <w:rsid w:val="004B7279"/>
    <w:rsid w:val="004B7666"/>
    <w:rsid w:val="004C03E5"/>
    <w:rsid w:val="004C0AA1"/>
    <w:rsid w:val="004C17C1"/>
    <w:rsid w:val="004C2405"/>
    <w:rsid w:val="004C2770"/>
    <w:rsid w:val="004C27E8"/>
    <w:rsid w:val="004C2EC5"/>
    <w:rsid w:val="004C33F9"/>
    <w:rsid w:val="004C3741"/>
    <w:rsid w:val="004C38A6"/>
    <w:rsid w:val="004C451F"/>
    <w:rsid w:val="004C4B8F"/>
    <w:rsid w:val="004C53DA"/>
    <w:rsid w:val="004C5DA4"/>
    <w:rsid w:val="004C68CB"/>
    <w:rsid w:val="004C7CB6"/>
    <w:rsid w:val="004D02FC"/>
    <w:rsid w:val="004D22D9"/>
    <w:rsid w:val="004D23D8"/>
    <w:rsid w:val="004D2853"/>
    <w:rsid w:val="004D40F2"/>
    <w:rsid w:val="004D4969"/>
    <w:rsid w:val="004D4DCB"/>
    <w:rsid w:val="004D5394"/>
    <w:rsid w:val="004D6A8D"/>
    <w:rsid w:val="004D7429"/>
    <w:rsid w:val="004D7594"/>
    <w:rsid w:val="004D75EE"/>
    <w:rsid w:val="004D7F97"/>
    <w:rsid w:val="004E0882"/>
    <w:rsid w:val="004E0FC4"/>
    <w:rsid w:val="004E151B"/>
    <w:rsid w:val="004E22A8"/>
    <w:rsid w:val="004E265D"/>
    <w:rsid w:val="004E26AD"/>
    <w:rsid w:val="004E3397"/>
    <w:rsid w:val="004E393B"/>
    <w:rsid w:val="004E4DE1"/>
    <w:rsid w:val="004E5F36"/>
    <w:rsid w:val="004E6393"/>
    <w:rsid w:val="004E65E6"/>
    <w:rsid w:val="004E69FD"/>
    <w:rsid w:val="004E6E5F"/>
    <w:rsid w:val="004E7C6D"/>
    <w:rsid w:val="004E7CD4"/>
    <w:rsid w:val="004F078F"/>
    <w:rsid w:val="004F1141"/>
    <w:rsid w:val="004F1B55"/>
    <w:rsid w:val="004F3A92"/>
    <w:rsid w:val="004F41BE"/>
    <w:rsid w:val="004F4BDB"/>
    <w:rsid w:val="004F5612"/>
    <w:rsid w:val="004F5AD4"/>
    <w:rsid w:val="004F6752"/>
    <w:rsid w:val="004F67C0"/>
    <w:rsid w:val="00500A6D"/>
    <w:rsid w:val="00500B75"/>
    <w:rsid w:val="005014F2"/>
    <w:rsid w:val="00501C28"/>
    <w:rsid w:val="005022CC"/>
    <w:rsid w:val="0050245D"/>
    <w:rsid w:val="005028FF"/>
    <w:rsid w:val="005032F1"/>
    <w:rsid w:val="00503352"/>
    <w:rsid w:val="00506658"/>
    <w:rsid w:val="00507572"/>
    <w:rsid w:val="0050768C"/>
    <w:rsid w:val="00510AF7"/>
    <w:rsid w:val="00510FFD"/>
    <w:rsid w:val="00511EE9"/>
    <w:rsid w:val="005126FE"/>
    <w:rsid w:val="00512BBB"/>
    <w:rsid w:val="00513AAE"/>
    <w:rsid w:val="00513F97"/>
    <w:rsid w:val="00514069"/>
    <w:rsid w:val="00514800"/>
    <w:rsid w:val="0051515E"/>
    <w:rsid w:val="00515E90"/>
    <w:rsid w:val="00516FF8"/>
    <w:rsid w:val="00517D14"/>
    <w:rsid w:val="00517E56"/>
    <w:rsid w:val="00520339"/>
    <w:rsid w:val="0052051D"/>
    <w:rsid w:val="005225F9"/>
    <w:rsid w:val="00522656"/>
    <w:rsid w:val="00522BD9"/>
    <w:rsid w:val="00522C4C"/>
    <w:rsid w:val="005232F5"/>
    <w:rsid w:val="0052410F"/>
    <w:rsid w:val="0052416C"/>
    <w:rsid w:val="0052445E"/>
    <w:rsid w:val="00524944"/>
    <w:rsid w:val="00525040"/>
    <w:rsid w:val="0052553C"/>
    <w:rsid w:val="005262FD"/>
    <w:rsid w:val="00526398"/>
    <w:rsid w:val="005275B2"/>
    <w:rsid w:val="00527F79"/>
    <w:rsid w:val="00530640"/>
    <w:rsid w:val="00530724"/>
    <w:rsid w:val="005307DE"/>
    <w:rsid w:val="00530F00"/>
    <w:rsid w:val="00531ABE"/>
    <w:rsid w:val="00533C4B"/>
    <w:rsid w:val="00534536"/>
    <w:rsid w:val="00534584"/>
    <w:rsid w:val="00535332"/>
    <w:rsid w:val="005368B1"/>
    <w:rsid w:val="005373F2"/>
    <w:rsid w:val="0053755D"/>
    <w:rsid w:val="00540490"/>
    <w:rsid w:val="00540F7E"/>
    <w:rsid w:val="005410AC"/>
    <w:rsid w:val="0054119E"/>
    <w:rsid w:val="00541916"/>
    <w:rsid w:val="0054196A"/>
    <w:rsid w:val="00541AD0"/>
    <w:rsid w:val="00541C8B"/>
    <w:rsid w:val="0054250E"/>
    <w:rsid w:val="005425DA"/>
    <w:rsid w:val="0054288D"/>
    <w:rsid w:val="005429B2"/>
    <w:rsid w:val="00543B02"/>
    <w:rsid w:val="00544044"/>
    <w:rsid w:val="00544717"/>
    <w:rsid w:val="00544FCA"/>
    <w:rsid w:val="005450F5"/>
    <w:rsid w:val="00545E7C"/>
    <w:rsid w:val="00546E88"/>
    <w:rsid w:val="00546F5B"/>
    <w:rsid w:val="00546FA0"/>
    <w:rsid w:val="005500AA"/>
    <w:rsid w:val="00552D08"/>
    <w:rsid w:val="005530BE"/>
    <w:rsid w:val="00553206"/>
    <w:rsid w:val="00553370"/>
    <w:rsid w:val="00553CBB"/>
    <w:rsid w:val="00553FE0"/>
    <w:rsid w:val="00554EB2"/>
    <w:rsid w:val="00554FDA"/>
    <w:rsid w:val="00555140"/>
    <w:rsid w:val="00555411"/>
    <w:rsid w:val="00555A26"/>
    <w:rsid w:val="00555CA3"/>
    <w:rsid w:val="00555D9E"/>
    <w:rsid w:val="00556A32"/>
    <w:rsid w:val="00556A8F"/>
    <w:rsid w:val="00556FC9"/>
    <w:rsid w:val="00557158"/>
    <w:rsid w:val="0055754B"/>
    <w:rsid w:val="00557623"/>
    <w:rsid w:val="0055781C"/>
    <w:rsid w:val="00557AB4"/>
    <w:rsid w:val="005602E4"/>
    <w:rsid w:val="005606C9"/>
    <w:rsid w:val="005608DA"/>
    <w:rsid w:val="00561018"/>
    <w:rsid w:val="00561328"/>
    <w:rsid w:val="0056344A"/>
    <w:rsid w:val="00563FF4"/>
    <w:rsid w:val="00566730"/>
    <w:rsid w:val="005669DC"/>
    <w:rsid w:val="00566A15"/>
    <w:rsid w:val="00566B55"/>
    <w:rsid w:val="00566D5B"/>
    <w:rsid w:val="005713D7"/>
    <w:rsid w:val="00571AFE"/>
    <w:rsid w:val="00571E0C"/>
    <w:rsid w:val="00571F81"/>
    <w:rsid w:val="0057229F"/>
    <w:rsid w:val="00572528"/>
    <w:rsid w:val="00573C5C"/>
    <w:rsid w:val="00574147"/>
    <w:rsid w:val="00574EDA"/>
    <w:rsid w:val="00575239"/>
    <w:rsid w:val="005752FE"/>
    <w:rsid w:val="005757B0"/>
    <w:rsid w:val="0057604D"/>
    <w:rsid w:val="005764BF"/>
    <w:rsid w:val="00576755"/>
    <w:rsid w:val="00577884"/>
    <w:rsid w:val="00577C4A"/>
    <w:rsid w:val="005806A3"/>
    <w:rsid w:val="0058073A"/>
    <w:rsid w:val="00580962"/>
    <w:rsid w:val="005814FC"/>
    <w:rsid w:val="005816B2"/>
    <w:rsid w:val="00581D07"/>
    <w:rsid w:val="0058233E"/>
    <w:rsid w:val="00582653"/>
    <w:rsid w:val="00582F47"/>
    <w:rsid w:val="00583178"/>
    <w:rsid w:val="005836D6"/>
    <w:rsid w:val="005836DF"/>
    <w:rsid w:val="005841AF"/>
    <w:rsid w:val="00585045"/>
    <w:rsid w:val="005857C8"/>
    <w:rsid w:val="0058616A"/>
    <w:rsid w:val="00587CC1"/>
    <w:rsid w:val="00590087"/>
    <w:rsid w:val="005904B2"/>
    <w:rsid w:val="005907C1"/>
    <w:rsid w:val="00591C9D"/>
    <w:rsid w:val="00591FE7"/>
    <w:rsid w:val="00592783"/>
    <w:rsid w:val="00593260"/>
    <w:rsid w:val="0059344B"/>
    <w:rsid w:val="00593A35"/>
    <w:rsid w:val="00593C1A"/>
    <w:rsid w:val="00594A2F"/>
    <w:rsid w:val="00595CFD"/>
    <w:rsid w:val="00596810"/>
    <w:rsid w:val="005974BF"/>
    <w:rsid w:val="005978BB"/>
    <w:rsid w:val="00597C4E"/>
    <w:rsid w:val="005A1058"/>
    <w:rsid w:val="005A10C8"/>
    <w:rsid w:val="005A2A46"/>
    <w:rsid w:val="005A3103"/>
    <w:rsid w:val="005A3ED0"/>
    <w:rsid w:val="005A4EAE"/>
    <w:rsid w:val="005A56BA"/>
    <w:rsid w:val="005A601F"/>
    <w:rsid w:val="005A7E88"/>
    <w:rsid w:val="005A7E96"/>
    <w:rsid w:val="005B0131"/>
    <w:rsid w:val="005B02C8"/>
    <w:rsid w:val="005B0690"/>
    <w:rsid w:val="005B0BD7"/>
    <w:rsid w:val="005B1082"/>
    <w:rsid w:val="005B16B7"/>
    <w:rsid w:val="005B1D08"/>
    <w:rsid w:val="005B24C6"/>
    <w:rsid w:val="005B28B6"/>
    <w:rsid w:val="005B30A0"/>
    <w:rsid w:val="005B3B89"/>
    <w:rsid w:val="005B3D7D"/>
    <w:rsid w:val="005B45E8"/>
    <w:rsid w:val="005B592E"/>
    <w:rsid w:val="005B5D12"/>
    <w:rsid w:val="005B6519"/>
    <w:rsid w:val="005B676D"/>
    <w:rsid w:val="005B6CB3"/>
    <w:rsid w:val="005B72CC"/>
    <w:rsid w:val="005B73BF"/>
    <w:rsid w:val="005B78B9"/>
    <w:rsid w:val="005C11B0"/>
    <w:rsid w:val="005C1FAE"/>
    <w:rsid w:val="005C2543"/>
    <w:rsid w:val="005C2E7D"/>
    <w:rsid w:val="005C2F0F"/>
    <w:rsid w:val="005C3E80"/>
    <w:rsid w:val="005C4421"/>
    <w:rsid w:val="005C48F5"/>
    <w:rsid w:val="005C5B40"/>
    <w:rsid w:val="005C5E47"/>
    <w:rsid w:val="005C601B"/>
    <w:rsid w:val="005C60F8"/>
    <w:rsid w:val="005C6601"/>
    <w:rsid w:val="005C7068"/>
    <w:rsid w:val="005C7A76"/>
    <w:rsid w:val="005C7F91"/>
    <w:rsid w:val="005D0096"/>
    <w:rsid w:val="005D0A1D"/>
    <w:rsid w:val="005D0DE8"/>
    <w:rsid w:val="005D0E61"/>
    <w:rsid w:val="005D140C"/>
    <w:rsid w:val="005D3140"/>
    <w:rsid w:val="005D31D0"/>
    <w:rsid w:val="005D3469"/>
    <w:rsid w:val="005D3D3D"/>
    <w:rsid w:val="005D447B"/>
    <w:rsid w:val="005D4D9C"/>
    <w:rsid w:val="005D4FA9"/>
    <w:rsid w:val="005D5206"/>
    <w:rsid w:val="005D5404"/>
    <w:rsid w:val="005D558D"/>
    <w:rsid w:val="005D62B4"/>
    <w:rsid w:val="005D7DF5"/>
    <w:rsid w:val="005E06A9"/>
    <w:rsid w:val="005E0B44"/>
    <w:rsid w:val="005E0B5E"/>
    <w:rsid w:val="005E14FE"/>
    <w:rsid w:val="005E17FC"/>
    <w:rsid w:val="005E1AE3"/>
    <w:rsid w:val="005E259A"/>
    <w:rsid w:val="005E26DA"/>
    <w:rsid w:val="005E28C6"/>
    <w:rsid w:val="005E2ADD"/>
    <w:rsid w:val="005E333E"/>
    <w:rsid w:val="005E3A12"/>
    <w:rsid w:val="005E4557"/>
    <w:rsid w:val="005E6585"/>
    <w:rsid w:val="005E67BA"/>
    <w:rsid w:val="005E6EB9"/>
    <w:rsid w:val="005E7915"/>
    <w:rsid w:val="005E7BE1"/>
    <w:rsid w:val="005F0827"/>
    <w:rsid w:val="005F0AA4"/>
    <w:rsid w:val="005F1ADB"/>
    <w:rsid w:val="005F3919"/>
    <w:rsid w:val="005F5C7C"/>
    <w:rsid w:val="005F5F7B"/>
    <w:rsid w:val="005F63E2"/>
    <w:rsid w:val="005F6F07"/>
    <w:rsid w:val="005F7614"/>
    <w:rsid w:val="005F7736"/>
    <w:rsid w:val="0060039A"/>
    <w:rsid w:val="00600B8A"/>
    <w:rsid w:val="00600ED7"/>
    <w:rsid w:val="00602318"/>
    <w:rsid w:val="00602BE8"/>
    <w:rsid w:val="00603671"/>
    <w:rsid w:val="006037FE"/>
    <w:rsid w:val="00603F36"/>
    <w:rsid w:val="00603FB7"/>
    <w:rsid w:val="006040B1"/>
    <w:rsid w:val="00604261"/>
    <w:rsid w:val="006043CD"/>
    <w:rsid w:val="00604B72"/>
    <w:rsid w:val="00604E07"/>
    <w:rsid w:val="006050C0"/>
    <w:rsid w:val="0060516E"/>
    <w:rsid w:val="006051AA"/>
    <w:rsid w:val="006055B3"/>
    <w:rsid w:val="006073CD"/>
    <w:rsid w:val="00607C7B"/>
    <w:rsid w:val="006104A5"/>
    <w:rsid w:val="006112DA"/>
    <w:rsid w:val="00611D38"/>
    <w:rsid w:val="0061267D"/>
    <w:rsid w:val="006128D5"/>
    <w:rsid w:val="00613541"/>
    <w:rsid w:val="0061358A"/>
    <w:rsid w:val="006135DA"/>
    <w:rsid w:val="00613866"/>
    <w:rsid w:val="00614024"/>
    <w:rsid w:val="006145DF"/>
    <w:rsid w:val="00614E87"/>
    <w:rsid w:val="006150A7"/>
    <w:rsid w:val="006151B5"/>
    <w:rsid w:val="00615269"/>
    <w:rsid w:val="006153E3"/>
    <w:rsid w:val="00615C89"/>
    <w:rsid w:val="00616060"/>
    <w:rsid w:val="0061611B"/>
    <w:rsid w:val="00616A43"/>
    <w:rsid w:val="00617698"/>
    <w:rsid w:val="00617B4F"/>
    <w:rsid w:val="006205C7"/>
    <w:rsid w:val="006211E9"/>
    <w:rsid w:val="006213FF"/>
    <w:rsid w:val="00621E48"/>
    <w:rsid w:val="0062206D"/>
    <w:rsid w:val="00622F08"/>
    <w:rsid w:val="006233CA"/>
    <w:rsid w:val="006234EC"/>
    <w:rsid w:val="00623608"/>
    <w:rsid w:val="006236C1"/>
    <w:rsid w:val="00623CFD"/>
    <w:rsid w:val="00623EF0"/>
    <w:rsid w:val="00625A3F"/>
    <w:rsid w:val="00626CF7"/>
    <w:rsid w:val="006277CB"/>
    <w:rsid w:val="006307BF"/>
    <w:rsid w:val="00630C2D"/>
    <w:rsid w:val="006311A8"/>
    <w:rsid w:val="00631CDB"/>
    <w:rsid w:val="0063402A"/>
    <w:rsid w:val="00634A48"/>
    <w:rsid w:val="00634E05"/>
    <w:rsid w:val="00634E6E"/>
    <w:rsid w:val="00635B1F"/>
    <w:rsid w:val="00636848"/>
    <w:rsid w:val="006372D8"/>
    <w:rsid w:val="006377C8"/>
    <w:rsid w:val="00637845"/>
    <w:rsid w:val="00637BA0"/>
    <w:rsid w:val="00637F03"/>
    <w:rsid w:val="006403E7"/>
    <w:rsid w:val="00640960"/>
    <w:rsid w:val="00640CDD"/>
    <w:rsid w:val="006411D9"/>
    <w:rsid w:val="00641C45"/>
    <w:rsid w:val="00641FDF"/>
    <w:rsid w:val="00642860"/>
    <w:rsid w:val="0064348A"/>
    <w:rsid w:val="00643CBC"/>
    <w:rsid w:val="00643FF5"/>
    <w:rsid w:val="00644085"/>
    <w:rsid w:val="0064581C"/>
    <w:rsid w:val="006458AD"/>
    <w:rsid w:val="00646903"/>
    <w:rsid w:val="00646BCA"/>
    <w:rsid w:val="006470AF"/>
    <w:rsid w:val="006471FD"/>
    <w:rsid w:val="00647455"/>
    <w:rsid w:val="00647BBB"/>
    <w:rsid w:val="00650170"/>
    <w:rsid w:val="00650517"/>
    <w:rsid w:val="0065090C"/>
    <w:rsid w:val="00650A21"/>
    <w:rsid w:val="00650D35"/>
    <w:rsid w:val="00651513"/>
    <w:rsid w:val="00651794"/>
    <w:rsid w:val="00652B0F"/>
    <w:rsid w:val="00652E95"/>
    <w:rsid w:val="00652F60"/>
    <w:rsid w:val="0065330D"/>
    <w:rsid w:val="0065391C"/>
    <w:rsid w:val="00654426"/>
    <w:rsid w:val="00654A21"/>
    <w:rsid w:val="00654B9C"/>
    <w:rsid w:val="006554AD"/>
    <w:rsid w:val="0065587F"/>
    <w:rsid w:val="00655B60"/>
    <w:rsid w:val="0065622D"/>
    <w:rsid w:val="00660120"/>
    <w:rsid w:val="00660300"/>
    <w:rsid w:val="00660BCD"/>
    <w:rsid w:val="0066190F"/>
    <w:rsid w:val="00662268"/>
    <w:rsid w:val="00662B15"/>
    <w:rsid w:val="00663884"/>
    <w:rsid w:val="00664BEF"/>
    <w:rsid w:val="00664EFB"/>
    <w:rsid w:val="00664F41"/>
    <w:rsid w:val="00665070"/>
    <w:rsid w:val="006651C6"/>
    <w:rsid w:val="00665C7D"/>
    <w:rsid w:val="00665D05"/>
    <w:rsid w:val="006661D5"/>
    <w:rsid w:val="00666278"/>
    <w:rsid w:val="00666B55"/>
    <w:rsid w:val="00666F52"/>
    <w:rsid w:val="006670DA"/>
    <w:rsid w:val="00667374"/>
    <w:rsid w:val="00670487"/>
    <w:rsid w:val="00670F63"/>
    <w:rsid w:val="006720B8"/>
    <w:rsid w:val="00672304"/>
    <w:rsid w:val="00673A5B"/>
    <w:rsid w:val="006740F3"/>
    <w:rsid w:val="0067677D"/>
    <w:rsid w:val="00676BE9"/>
    <w:rsid w:val="00677FF8"/>
    <w:rsid w:val="0068019D"/>
    <w:rsid w:val="00680476"/>
    <w:rsid w:val="006821CF"/>
    <w:rsid w:val="006825AE"/>
    <w:rsid w:val="00682C9D"/>
    <w:rsid w:val="00682D63"/>
    <w:rsid w:val="00683033"/>
    <w:rsid w:val="00683927"/>
    <w:rsid w:val="00683AEA"/>
    <w:rsid w:val="00683CC1"/>
    <w:rsid w:val="00683E09"/>
    <w:rsid w:val="00683EF2"/>
    <w:rsid w:val="00684525"/>
    <w:rsid w:val="00684880"/>
    <w:rsid w:val="00684C61"/>
    <w:rsid w:val="00684D60"/>
    <w:rsid w:val="00685247"/>
    <w:rsid w:val="00686D05"/>
    <w:rsid w:val="00686F21"/>
    <w:rsid w:val="00687A6B"/>
    <w:rsid w:val="00687BF2"/>
    <w:rsid w:val="00690025"/>
    <w:rsid w:val="006903AF"/>
    <w:rsid w:val="00690951"/>
    <w:rsid w:val="00690B0D"/>
    <w:rsid w:val="0069142E"/>
    <w:rsid w:val="00691568"/>
    <w:rsid w:val="00691EF0"/>
    <w:rsid w:val="00693229"/>
    <w:rsid w:val="00694531"/>
    <w:rsid w:val="006960DC"/>
    <w:rsid w:val="00696A84"/>
    <w:rsid w:val="00696B64"/>
    <w:rsid w:val="00696BEA"/>
    <w:rsid w:val="00697731"/>
    <w:rsid w:val="006A0058"/>
    <w:rsid w:val="006A0C6E"/>
    <w:rsid w:val="006A289F"/>
    <w:rsid w:val="006A2966"/>
    <w:rsid w:val="006A322B"/>
    <w:rsid w:val="006A34E8"/>
    <w:rsid w:val="006A3CE6"/>
    <w:rsid w:val="006A3F1B"/>
    <w:rsid w:val="006A53C8"/>
    <w:rsid w:val="006A5546"/>
    <w:rsid w:val="006A5A82"/>
    <w:rsid w:val="006A5C9B"/>
    <w:rsid w:val="006A671A"/>
    <w:rsid w:val="006A694A"/>
    <w:rsid w:val="006A782B"/>
    <w:rsid w:val="006A793C"/>
    <w:rsid w:val="006B0067"/>
    <w:rsid w:val="006B0450"/>
    <w:rsid w:val="006B0D55"/>
    <w:rsid w:val="006B1620"/>
    <w:rsid w:val="006B1774"/>
    <w:rsid w:val="006B25D5"/>
    <w:rsid w:val="006B2691"/>
    <w:rsid w:val="006B2D09"/>
    <w:rsid w:val="006B3CB0"/>
    <w:rsid w:val="006B3EF7"/>
    <w:rsid w:val="006B40C0"/>
    <w:rsid w:val="006B4107"/>
    <w:rsid w:val="006B4D4E"/>
    <w:rsid w:val="006B53E2"/>
    <w:rsid w:val="006B5A6E"/>
    <w:rsid w:val="006B5DE3"/>
    <w:rsid w:val="006B6256"/>
    <w:rsid w:val="006B6959"/>
    <w:rsid w:val="006B6A51"/>
    <w:rsid w:val="006B6BBF"/>
    <w:rsid w:val="006B6CBD"/>
    <w:rsid w:val="006B7898"/>
    <w:rsid w:val="006B7EB0"/>
    <w:rsid w:val="006C00A9"/>
    <w:rsid w:val="006C1C84"/>
    <w:rsid w:val="006C1F4E"/>
    <w:rsid w:val="006C3235"/>
    <w:rsid w:val="006C39E6"/>
    <w:rsid w:val="006C3A54"/>
    <w:rsid w:val="006C3D2D"/>
    <w:rsid w:val="006C5E10"/>
    <w:rsid w:val="006C5E7C"/>
    <w:rsid w:val="006C6096"/>
    <w:rsid w:val="006C6AFE"/>
    <w:rsid w:val="006C6C0E"/>
    <w:rsid w:val="006D0507"/>
    <w:rsid w:val="006D1068"/>
    <w:rsid w:val="006D1336"/>
    <w:rsid w:val="006D1E8A"/>
    <w:rsid w:val="006D2A27"/>
    <w:rsid w:val="006D3DB9"/>
    <w:rsid w:val="006D45E6"/>
    <w:rsid w:val="006D4A66"/>
    <w:rsid w:val="006D5DB8"/>
    <w:rsid w:val="006D6BEA"/>
    <w:rsid w:val="006D6E44"/>
    <w:rsid w:val="006D7F71"/>
    <w:rsid w:val="006E0236"/>
    <w:rsid w:val="006E1BBA"/>
    <w:rsid w:val="006E2314"/>
    <w:rsid w:val="006E2F7A"/>
    <w:rsid w:val="006E3330"/>
    <w:rsid w:val="006E350F"/>
    <w:rsid w:val="006E3EB6"/>
    <w:rsid w:val="006E51C4"/>
    <w:rsid w:val="006E577C"/>
    <w:rsid w:val="006E661A"/>
    <w:rsid w:val="006E6717"/>
    <w:rsid w:val="006E6C5A"/>
    <w:rsid w:val="006E7668"/>
    <w:rsid w:val="006E7773"/>
    <w:rsid w:val="006E7AC5"/>
    <w:rsid w:val="006F0611"/>
    <w:rsid w:val="006F06EF"/>
    <w:rsid w:val="006F0913"/>
    <w:rsid w:val="006F0FA7"/>
    <w:rsid w:val="006F1E9C"/>
    <w:rsid w:val="006F2107"/>
    <w:rsid w:val="006F334C"/>
    <w:rsid w:val="006F337E"/>
    <w:rsid w:val="006F356B"/>
    <w:rsid w:val="006F3804"/>
    <w:rsid w:val="006F4583"/>
    <w:rsid w:val="006F5472"/>
    <w:rsid w:val="006F54D8"/>
    <w:rsid w:val="006F5C99"/>
    <w:rsid w:val="006F6B7F"/>
    <w:rsid w:val="006F6D6C"/>
    <w:rsid w:val="006F70DC"/>
    <w:rsid w:val="006F78C7"/>
    <w:rsid w:val="006F7D61"/>
    <w:rsid w:val="00700386"/>
    <w:rsid w:val="0070081E"/>
    <w:rsid w:val="007018CD"/>
    <w:rsid w:val="00701F09"/>
    <w:rsid w:val="007024E2"/>
    <w:rsid w:val="007025B3"/>
    <w:rsid w:val="00703563"/>
    <w:rsid w:val="0070363A"/>
    <w:rsid w:val="0070418F"/>
    <w:rsid w:val="007045B7"/>
    <w:rsid w:val="007052CE"/>
    <w:rsid w:val="007053CA"/>
    <w:rsid w:val="0070570D"/>
    <w:rsid w:val="00706CB5"/>
    <w:rsid w:val="0070799D"/>
    <w:rsid w:val="007109D3"/>
    <w:rsid w:val="00710A4F"/>
    <w:rsid w:val="00712DF6"/>
    <w:rsid w:val="007130DD"/>
    <w:rsid w:val="007144EC"/>
    <w:rsid w:val="00715068"/>
    <w:rsid w:val="007152D6"/>
    <w:rsid w:val="00715E11"/>
    <w:rsid w:val="007171F7"/>
    <w:rsid w:val="007175A1"/>
    <w:rsid w:val="007177A1"/>
    <w:rsid w:val="0071794A"/>
    <w:rsid w:val="00720112"/>
    <w:rsid w:val="0072025C"/>
    <w:rsid w:val="00720527"/>
    <w:rsid w:val="007205E3"/>
    <w:rsid w:val="007207D4"/>
    <w:rsid w:val="00720B6D"/>
    <w:rsid w:val="00720C52"/>
    <w:rsid w:val="007224DD"/>
    <w:rsid w:val="00722DB6"/>
    <w:rsid w:val="007237BC"/>
    <w:rsid w:val="00724953"/>
    <w:rsid w:val="00724BE9"/>
    <w:rsid w:val="00725442"/>
    <w:rsid w:val="00725827"/>
    <w:rsid w:val="007304E7"/>
    <w:rsid w:val="007304F1"/>
    <w:rsid w:val="00732B4D"/>
    <w:rsid w:val="00732F3F"/>
    <w:rsid w:val="007332C3"/>
    <w:rsid w:val="007336FC"/>
    <w:rsid w:val="007337C9"/>
    <w:rsid w:val="00733A3F"/>
    <w:rsid w:val="00734B39"/>
    <w:rsid w:val="00734D2D"/>
    <w:rsid w:val="007350E3"/>
    <w:rsid w:val="00735EE6"/>
    <w:rsid w:val="00735F4E"/>
    <w:rsid w:val="00736C99"/>
    <w:rsid w:val="00737983"/>
    <w:rsid w:val="00737B7B"/>
    <w:rsid w:val="00737BB3"/>
    <w:rsid w:val="00740349"/>
    <w:rsid w:val="007406A3"/>
    <w:rsid w:val="00740729"/>
    <w:rsid w:val="00740761"/>
    <w:rsid w:val="00740989"/>
    <w:rsid w:val="007412F7"/>
    <w:rsid w:val="0074163B"/>
    <w:rsid w:val="007418F7"/>
    <w:rsid w:val="0074191D"/>
    <w:rsid w:val="007426AA"/>
    <w:rsid w:val="007432F1"/>
    <w:rsid w:val="007438E4"/>
    <w:rsid w:val="00743B7D"/>
    <w:rsid w:val="00744D0F"/>
    <w:rsid w:val="00744DA8"/>
    <w:rsid w:val="00745AAA"/>
    <w:rsid w:val="007463F8"/>
    <w:rsid w:val="00750A01"/>
    <w:rsid w:val="00750D0A"/>
    <w:rsid w:val="00751036"/>
    <w:rsid w:val="00751197"/>
    <w:rsid w:val="00751269"/>
    <w:rsid w:val="007515BA"/>
    <w:rsid w:val="00751FF7"/>
    <w:rsid w:val="00752A18"/>
    <w:rsid w:val="00752D4C"/>
    <w:rsid w:val="00753CEE"/>
    <w:rsid w:val="00754610"/>
    <w:rsid w:val="00754F3E"/>
    <w:rsid w:val="007553F5"/>
    <w:rsid w:val="00755977"/>
    <w:rsid w:val="00755C1B"/>
    <w:rsid w:val="00755C72"/>
    <w:rsid w:val="00756104"/>
    <w:rsid w:val="00760A79"/>
    <w:rsid w:val="00761AE8"/>
    <w:rsid w:val="007624C7"/>
    <w:rsid w:val="0076302A"/>
    <w:rsid w:val="007631C1"/>
    <w:rsid w:val="00764092"/>
    <w:rsid w:val="00764312"/>
    <w:rsid w:val="00764B2D"/>
    <w:rsid w:val="0076559C"/>
    <w:rsid w:val="00765E97"/>
    <w:rsid w:val="00765FB9"/>
    <w:rsid w:val="007662CE"/>
    <w:rsid w:val="007672F2"/>
    <w:rsid w:val="007679BD"/>
    <w:rsid w:val="00770CAD"/>
    <w:rsid w:val="00771236"/>
    <w:rsid w:val="00771686"/>
    <w:rsid w:val="007727D5"/>
    <w:rsid w:val="007737CD"/>
    <w:rsid w:val="007738FA"/>
    <w:rsid w:val="00774A3C"/>
    <w:rsid w:val="00775755"/>
    <w:rsid w:val="0077599D"/>
    <w:rsid w:val="00775D75"/>
    <w:rsid w:val="00776428"/>
    <w:rsid w:val="007775B7"/>
    <w:rsid w:val="007777DB"/>
    <w:rsid w:val="00777918"/>
    <w:rsid w:val="00777AEB"/>
    <w:rsid w:val="00780051"/>
    <w:rsid w:val="007808F9"/>
    <w:rsid w:val="00780F89"/>
    <w:rsid w:val="00782937"/>
    <w:rsid w:val="00783BA3"/>
    <w:rsid w:val="007840F1"/>
    <w:rsid w:val="00784220"/>
    <w:rsid w:val="00784574"/>
    <w:rsid w:val="007852AD"/>
    <w:rsid w:val="0078569A"/>
    <w:rsid w:val="00785D69"/>
    <w:rsid w:val="00786144"/>
    <w:rsid w:val="007870FB"/>
    <w:rsid w:val="007876E2"/>
    <w:rsid w:val="00787DC8"/>
    <w:rsid w:val="00790D42"/>
    <w:rsid w:val="007917A9"/>
    <w:rsid w:val="00791941"/>
    <w:rsid w:val="007921B9"/>
    <w:rsid w:val="007928C9"/>
    <w:rsid w:val="00792D71"/>
    <w:rsid w:val="00793294"/>
    <w:rsid w:val="00793767"/>
    <w:rsid w:val="00793C2E"/>
    <w:rsid w:val="0079592E"/>
    <w:rsid w:val="007959F4"/>
    <w:rsid w:val="00795A7F"/>
    <w:rsid w:val="00795D5C"/>
    <w:rsid w:val="007960F8"/>
    <w:rsid w:val="007967A1"/>
    <w:rsid w:val="007975DF"/>
    <w:rsid w:val="00797ED7"/>
    <w:rsid w:val="007A1A8D"/>
    <w:rsid w:val="007A1E27"/>
    <w:rsid w:val="007A2029"/>
    <w:rsid w:val="007A22A2"/>
    <w:rsid w:val="007A2536"/>
    <w:rsid w:val="007A263F"/>
    <w:rsid w:val="007A34A5"/>
    <w:rsid w:val="007A40F5"/>
    <w:rsid w:val="007A4A9C"/>
    <w:rsid w:val="007A4E54"/>
    <w:rsid w:val="007A5EC7"/>
    <w:rsid w:val="007A5FDB"/>
    <w:rsid w:val="007A67CC"/>
    <w:rsid w:val="007B0312"/>
    <w:rsid w:val="007B04AC"/>
    <w:rsid w:val="007B06ED"/>
    <w:rsid w:val="007B0A52"/>
    <w:rsid w:val="007B10FC"/>
    <w:rsid w:val="007B15D2"/>
    <w:rsid w:val="007B2B8B"/>
    <w:rsid w:val="007B45AB"/>
    <w:rsid w:val="007B59F7"/>
    <w:rsid w:val="007B5C8D"/>
    <w:rsid w:val="007B5CF0"/>
    <w:rsid w:val="007B66C4"/>
    <w:rsid w:val="007B6803"/>
    <w:rsid w:val="007B6B28"/>
    <w:rsid w:val="007B6E4E"/>
    <w:rsid w:val="007B6EDD"/>
    <w:rsid w:val="007B746D"/>
    <w:rsid w:val="007B79EB"/>
    <w:rsid w:val="007B7AE7"/>
    <w:rsid w:val="007C0474"/>
    <w:rsid w:val="007C0ABD"/>
    <w:rsid w:val="007C1361"/>
    <w:rsid w:val="007C154A"/>
    <w:rsid w:val="007C17DC"/>
    <w:rsid w:val="007C1E13"/>
    <w:rsid w:val="007C25A3"/>
    <w:rsid w:val="007C2736"/>
    <w:rsid w:val="007C2C01"/>
    <w:rsid w:val="007C2C25"/>
    <w:rsid w:val="007C43AE"/>
    <w:rsid w:val="007C5C3E"/>
    <w:rsid w:val="007C6864"/>
    <w:rsid w:val="007D004E"/>
    <w:rsid w:val="007D0411"/>
    <w:rsid w:val="007D0565"/>
    <w:rsid w:val="007D0CDA"/>
    <w:rsid w:val="007D0EC3"/>
    <w:rsid w:val="007D151B"/>
    <w:rsid w:val="007D1896"/>
    <w:rsid w:val="007D21B9"/>
    <w:rsid w:val="007D38A0"/>
    <w:rsid w:val="007D3ADB"/>
    <w:rsid w:val="007D3B01"/>
    <w:rsid w:val="007D3B4B"/>
    <w:rsid w:val="007D417B"/>
    <w:rsid w:val="007D4197"/>
    <w:rsid w:val="007D4270"/>
    <w:rsid w:val="007D4CC6"/>
    <w:rsid w:val="007D5CC9"/>
    <w:rsid w:val="007D600B"/>
    <w:rsid w:val="007D6CFE"/>
    <w:rsid w:val="007D6D26"/>
    <w:rsid w:val="007D781C"/>
    <w:rsid w:val="007D7E94"/>
    <w:rsid w:val="007E04EE"/>
    <w:rsid w:val="007E0E5C"/>
    <w:rsid w:val="007E14F6"/>
    <w:rsid w:val="007E223C"/>
    <w:rsid w:val="007E24A5"/>
    <w:rsid w:val="007E25A4"/>
    <w:rsid w:val="007E2E20"/>
    <w:rsid w:val="007E3AB1"/>
    <w:rsid w:val="007E475F"/>
    <w:rsid w:val="007E4CFC"/>
    <w:rsid w:val="007E4F20"/>
    <w:rsid w:val="007E5036"/>
    <w:rsid w:val="007E6836"/>
    <w:rsid w:val="007E6E7D"/>
    <w:rsid w:val="007E7189"/>
    <w:rsid w:val="007E7DF6"/>
    <w:rsid w:val="007F133D"/>
    <w:rsid w:val="007F133E"/>
    <w:rsid w:val="007F1A1B"/>
    <w:rsid w:val="007F251F"/>
    <w:rsid w:val="007F28A0"/>
    <w:rsid w:val="007F2ADB"/>
    <w:rsid w:val="007F3A26"/>
    <w:rsid w:val="007F3C96"/>
    <w:rsid w:val="007F3E12"/>
    <w:rsid w:val="007F4262"/>
    <w:rsid w:val="007F45A7"/>
    <w:rsid w:val="007F4A0D"/>
    <w:rsid w:val="007F517A"/>
    <w:rsid w:val="007F5C19"/>
    <w:rsid w:val="007F61C9"/>
    <w:rsid w:val="007F643F"/>
    <w:rsid w:val="007F76DE"/>
    <w:rsid w:val="007F7846"/>
    <w:rsid w:val="00800393"/>
    <w:rsid w:val="0080092A"/>
    <w:rsid w:val="00800A37"/>
    <w:rsid w:val="00801269"/>
    <w:rsid w:val="00801470"/>
    <w:rsid w:val="00801664"/>
    <w:rsid w:val="00802C2C"/>
    <w:rsid w:val="00802C45"/>
    <w:rsid w:val="00802ECA"/>
    <w:rsid w:val="0080367E"/>
    <w:rsid w:val="0080379B"/>
    <w:rsid w:val="008038C8"/>
    <w:rsid w:val="008044A0"/>
    <w:rsid w:val="00804717"/>
    <w:rsid w:val="00804CAC"/>
    <w:rsid w:val="0080510A"/>
    <w:rsid w:val="00805525"/>
    <w:rsid w:val="0080585F"/>
    <w:rsid w:val="00805AB7"/>
    <w:rsid w:val="008064AE"/>
    <w:rsid w:val="00806C2D"/>
    <w:rsid w:val="00807751"/>
    <w:rsid w:val="00810005"/>
    <w:rsid w:val="008106D4"/>
    <w:rsid w:val="00810B40"/>
    <w:rsid w:val="00810BC9"/>
    <w:rsid w:val="008110BC"/>
    <w:rsid w:val="00811F2C"/>
    <w:rsid w:val="00812022"/>
    <w:rsid w:val="008124B2"/>
    <w:rsid w:val="00812F73"/>
    <w:rsid w:val="00813EC0"/>
    <w:rsid w:val="00814108"/>
    <w:rsid w:val="008141A8"/>
    <w:rsid w:val="008144C5"/>
    <w:rsid w:val="00815178"/>
    <w:rsid w:val="00815E3A"/>
    <w:rsid w:val="00815F05"/>
    <w:rsid w:val="00816357"/>
    <w:rsid w:val="00817761"/>
    <w:rsid w:val="00817A42"/>
    <w:rsid w:val="008201D3"/>
    <w:rsid w:val="008213C8"/>
    <w:rsid w:val="008218B4"/>
    <w:rsid w:val="00822025"/>
    <w:rsid w:val="00823593"/>
    <w:rsid w:val="0082379C"/>
    <w:rsid w:val="00823ACC"/>
    <w:rsid w:val="00823E53"/>
    <w:rsid w:val="00823F0F"/>
    <w:rsid w:val="00824E12"/>
    <w:rsid w:val="00825108"/>
    <w:rsid w:val="00825827"/>
    <w:rsid w:val="008258DE"/>
    <w:rsid w:val="00825BA4"/>
    <w:rsid w:val="00825C83"/>
    <w:rsid w:val="00825D35"/>
    <w:rsid w:val="00825E15"/>
    <w:rsid w:val="0082647F"/>
    <w:rsid w:val="00826583"/>
    <w:rsid w:val="00826960"/>
    <w:rsid w:val="00827245"/>
    <w:rsid w:val="008273EB"/>
    <w:rsid w:val="00827815"/>
    <w:rsid w:val="0082786F"/>
    <w:rsid w:val="008300A8"/>
    <w:rsid w:val="00830704"/>
    <w:rsid w:val="00830845"/>
    <w:rsid w:val="00830C85"/>
    <w:rsid w:val="008312AB"/>
    <w:rsid w:val="00831A48"/>
    <w:rsid w:val="00832643"/>
    <w:rsid w:val="008330F2"/>
    <w:rsid w:val="00833526"/>
    <w:rsid w:val="0083369D"/>
    <w:rsid w:val="00833B82"/>
    <w:rsid w:val="00833F49"/>
    <w:rsid w:val="008344D3"/>
    <w:rsid w:val="00834B9D"/>
    <w:rsid w:val="0083502D"/>
    <w:rsid w:val="008351AC"/>
    <w:rsid w:val="008351DF"/>
    <w:rsid w:val="00835B34"/>
    <w:rsid w:val="00835FC5"/>
    <w:rsid w:val="0083616A"/>
    <w:rsid w:val="00836D5F"/>
    <w:rsid w:val="00837803"/>
    <w:rsid w:val="00837B84"/>
    <w:rsid w:val="00840ED1"/>
    <w:rsid w:val="00841A36"/>
    <w:rsid w:val="00841CB0"/>
    <w:rsid w:val="0084277B"/>
    <w:rsid w:val="00843EAE"/>
    <w:rsid w:val="0084458B"/>
    <w:rsid w:val="00845CC7"/>
    <w:rsid w:val="008464CA"/>
    <w:rsid w:val="00847239"/>
    <w:rsid w:val="008474F7"/>
    <w:rsid w:val="00847B66"/>
    <w:rsid w:val="008506FF"/>
    <w:rsid w:val="008507C8"/>
    <w:rsid w:val="008509F8"/>
    <w:rsid w:val="00850C78"/>
    <w:rsid w:val="00850F99"/>
    <w:rsid w:val="008525D4"/>
    <w:rsid w:val="00853E0E"/>
    <w:rsid w:val="0085450B"/>
    <w:rsid w:val="0085496F"/>
    <w:rsid w:val="0085528F"/>
    <w:rsid w:val="00855F0B"/>
    <w:rsid w:val="00856792"/>
    <w:rsid w:val="00856B7B"/>
    <w:rsid w:val="008571E7"/>
    <w:rsid w:val="0085781C"/>
    <w:rsid w:val="008618BA"/>
    <w:rsid w:val="00861D7C"/>
    <w:rsid w:val="00862683"/>
    <w:rsid w:val="008632A4"/>
    <w:rsid w:val="00863D6F"/>
    <w:rsid w:val="008643C8"/>
    <w:rsid w:val="00864553"/>
    <w:rsid w:val="008645FE"/>
    <w:rsid w:val="00864D9E"/>
    <w:rsid w:val="0086606D"/>
    <w:rsid w:val="008660A9"/>
    <w:rsid w:val="0086668D"/>
    <w:rsid w:val="00867B88"/>
    <w:rsid w:val="00870177"/>
    <w:rsid w:val="00870667"/>
    <w:rsid w:val="00870BD3"/>
    <w:rsid w:val="008716D6"/>
    <w:rsid w:val="00871964"/>
    <w:rsid w:val="00871C38"/>
    <w:rsid w:val="0087205B"/>
    <w:rsid w:val="0087225E"/>
    <w:rsid w:val="00873DE7"/>
    <w:rsid w:val="00874A10"/>
    <w:rsid w:val="00874F75"/>
    <w:rsid w:val="00875505"/>
    <w:rsid w:val="008757E3"/>
    <w:rsid w:val="00875881"/>
    <w:rsid w:val="00875F51"/>
    <w:rsid w:val="00875FC3"/>
    <w:rsid w:val="00876117"/>
    <w:rsid w:val="008769E9"/>
    <w:rsid w:val="00876C84"/>
    <w:rsid w:val="00877560"/>
    <w:rsid w:val="00877A5E"/>
    <w:rsid w:val="00880024"/>
    <w:rsid w:val="00880DC4"/>
    <w:rsid w:val="0088115D"/>
    <w:rsid w:val="008828DD"/>
    <w:rsid w:val="00882927"/>
    <w:rsid w:val="008831DF"/>
    <w:rsid w:val="00883428"/>
    <w:rsid w:val="008837D6"/>
    <w:rsid w:val="00885573"/>
    <w:rsid w:val="00886508"/>
    <w:rsid w:val="00887DD4"/>
    <w:rsid w:val="00890D7C"/>
    <w:rsid w:val="00890E27"/>
    <w:rsid w:val="00891B71"/>
    <w:rsid w:val="00892139"/>
    <w:rsid w:val="008924E9"/>
    <w:rsid w:val="008930FB"/>
    <w:rsid w:val="0089485E"/>
    <w:rsid w:val="00895C5E"/>
    <w:rsid w:val="00895DD9"/>
    <w:rsid w:val="0089602B"/>
    <w:rsid w:val="00897542"/>
    <w:rsid w:val="00897AEB"/>
    <w:rsid w:val="008A15EE"/>
    <w:rsid w:val="008A1843"/>
    <w:rsid w:val="008A358A"/>
    <w:rsid w:val="008A3CC5"/>
    <w:rsid w:val="008A4340"/>
    <w:rsid w:val="008A4516"/>
    <w:rsid w:val="008A4872"/>
    <w:rsid w:val="008A4D2A"/>
    <w:rsid w:val="008A5AA8"/>
    <w:rsid w:val="008A5BF7"/>
    <w:rsid w:val="008A5CD5"/>
    <w:rsid w:val="008A6DA3"/>
    <w:rsid w:val="008A7C3D"/>
    <w:rsid w:val="008A7F27"/>
    <w:rsid w:val="008B091C"/>
    <w:rsid w:val="008B0A33"/>
    <w:rsid w:val="008B142E"/>
    <w:rsid w:val="008B1A89"/>
    <w:rsid w:val="008B1B92"/>
    <w:rsid w:val="008B227C"/>
    <w:rsid w:val="008B2711"/>
    <w:rsid w:val="008B29E7"/>
    <w:rsid w:val="008B31DC"/>
    <w:rsid w:val="008B3414"/>
    <w:rsid w:val="008B3EC1"/>
    <w:rsid w:val="008B4637"/>
    <w:rsid w:val="008B478F"/>
    <w:rsid w:val="008B4D29"/>
    <w:rsid w:val="008B4E6D"/>
    <w:rsid w:val="008B5616"/>
    <w:rsid w:val="008B639A"/>
    <w:rsid w:val="008B67BC"/>
    <w:rsid w:val="008B733C"/>
    <w:rsid w:val="008B799B"/>
    <w:rsid w:val="008B7DD7"/>
    <w:rsid w:val="008C0371"/>
    <w:rsid w:val="008C0A15"/>
    <w:rsid w:val="008C0B9B"/>
    <w:rsid w:val="008C0FD9"/>
    <w:rsid w:val="008C1288"/>
    <w:rsid w:val="008C15A4"/>
    <w:rsid w:val="008C1FF8"/>
    <w:rsid w:val="008C2792"/>
    <w:rsid w:val="008C2836"/>
    <w:rsid w:val="008C2C67"/>
    <w:rsid w:val="008C2D03"/>
    <w:rsid w:val="008C2E5D"/>
    <w:rsid w:val="008C3555"/>
    <w:rsid w:val="008C3B1B"/>
    <w:rsid w:val="008C4916"/>
    <w:rsid w:val="008C5A56"/>
    <w:rsid w:val="008C5C93"/>
    <w:rsid w:val="008C70F8"/>
    <w:rsid w:val="008C782D"/>
    <w:rsid w:val="008C7E4A"/>
    <w:rsid w:val="008C7FF3"/>
    <w:rsid w:val="008D040B"/>
    <w:rsid w:val="008D15D2"/>
    <w:rsid w:val="008D1966"/>
    <w:rsid w:val="008D1A28"/>
    <w:rsid w:val="008D208F"/>
    <w:rsid w:val="008D2B05"/>
    <w:rsid w:val="008D2B76"/>
    <w:rsid w:val="008D2C42"/>
    <w:rsid w:val="008D4559"/>
    <w:rsid w:val="008D4EE8"/>
    <w:rsid w:val="008D505C"/>
    <w:rsid w:val="008D54FB"/>
    <w:rsid w:val="008D5BC1"/>
    <w:rsid w:val="008D6010"/>
    <w:rsid w:val="008D6465"/>
    <w:rsid w:val="008D6542"/>
    <w:rsid w:val="008D6C74"/>
    <w:rsid w:val="008D6D9E"/>
    <w:rsid w:val="008D78F1"/>
    <w:rsid w:val="008E0D64"/>
    <w:rsid w:val="008E146A"/>
    <w:rsid w:val="008E16CF"/>
    <w:rsid w:val="008E189B"/>
    <w:rsid w:val="008E1BF8"/>
    <w:rsid w:val="008E1D63"/>
    <w:rsid w:val="008E21B1"/>
    <w:rsid w:val="008E2803"/>
    <w:rsid w:val="008E3FC9"/>
    <w:rsid w:val="008E4953"/>
    <w:rsid w:val="008E53FA"/>
    <w:rsid w:val="008E5D3A"/>
    <w:rsid w:val="008E67F7"/>
    <w:rsid w:val="008E6DE7"/>
    <w:rsid w:val="008E7238"/>
    <w:rsid w:val="008E7A6C"/>
    <w:rsid w:val="008F02B1"/>
    <w:rsid w:val="008F146A"/>
    <w:rsid w:val="008F148A"/>
    <w:rsid w:val="008F39C6"/>
    <w:rsid w:val="008F3A55"/>
    <w:rsid w:val="008F40E1"/>
    <w:rsid w:val="008F44D1"/>
    <w:rsid w:val="008F50DE"/>
    <w:rsid w:val="008F51BB"/>
    <w:rsid w:val="008F545F"/>
    <w:rsid w:val="008F59E5"/>
    <w:rsid w:val="008F62C7"/>
    <w:rsid w:val="008F6541"/>
    <w:rsid w:val="008F6E2B"/>
    <w:rsid w:val="00900094"/>
    <w:rsid w:val="009011ED"/>
    <w:rsid w:val="0090126A"/>
    <w:rsid w:val="00901788"/>
    <w:rsid w:val="00902431"/>
    <w:rsid w:val="009027DC"/>
    <w:rsid w:val="009048F7"/>
    <w:rsid w:val="00904E67"/>
    <w:rsid w:val="00905451"/>
    <w:rsid w:val="00905547"/>
    <w:rsid w:val="00905FC3"/>
    <w:rsid w:val="009064FE"/>
    <w:rsid w:val="0090699C"/>
    <w:rsid w:val="00906E67"/>
    <w:rsid w:val="0090796E"/>
    <w:rsid w:val="00907E9F"/>
    <w:rsid w:val="0091114F"/>
    <w:rsid w:val="009114A5"/>
    <w:rsid w:val="00911862"/>
    <w:rsid w:val="009121A5"/>
    <w:rsid w:val="00912BB5"/>
    <w:rsid w:val="00914224"/>
    <w:rsid w:val="0091440D"/>
    <w:rsid w:val="00914805"/>
    <w:rsid w:val="0091527B"/>
    <w:rsid w:val="0091591F"/>
    <w:rsid w:val="00915FF7"/>
    <w:rsid w:val="009160D8"/>
    <w:rsid w:val="00916393"/>
    <w:rsid w:val="0091693A"/>
    <w:rsid w:val="009207A9"/>
    <w:rsid w:val="00920D3C"/>
    <w:rsid w:val="009210F5"/>
    <w:rsid w:val="009216FC"/>
    <w:rsid w:val="0092210F"/>
    <w:rsid w:val="00922211"/>
    <w:rsid w:val="0092269D"/>
    <w:rsid w:val="009238B9"/>
    <w:rsid w:val="00923969"/>
    <w:rsid w:val="00923D23"/>
    <w:rsid w:val="00924189"/>
    <w:rsid w:val="009241A9"/>
    <w:rsid w:val="00924445"/>
    <w:rsid w:val="00924C38"/>
    <w:rsid w:val="00924CAF"/>
    <w:rsid w:val="00924D5C"/>
    <w:rsid w:val="009271B8"/>
    <w:rsid w:val="00927584"/>
    <w:rsid w:val="00930181"/>
    <w:rsid w:val="009302B8"/>
    <w:rsid w:val="0093125C"/>
    <w:rsid w:val="0093186F"/>
    <w:rsid w:val="00932251"/>
    <w:rsid w:val="00932539"/>
    <w:rsid w:val="00932D38"/>
    <w:rsid w:val="00933744"/>
    <w:rsid w:val="0093401D"/>
    <w:rsid w:val="009340A2"/>
    <w:rsid w:val="00934F3A"/>
    <w:rsid w:val="0093520F"/>
    <w:rsid w:val="00935370"/>
    <w:rsid w:val="00935B57"/>
    <w:rsid w:val="009365F5"/>
    <w:rsid w:val="00936718"/>
    <w:rsid w:val="009376D2"/>
    <w:rsid w:val="009405EF"/>
    <w:rsid w:val="00940A92"/>
    <w:rsid w:val="00940F82"/>
    <w:rsid w:val="0094108C"/>
    <w:rsid w:val="00942FA0"/>
    <w:rsid w:val="0094329C"/>
    <w:rsid w:val="0094373F"/>
    <w:rsid w:val="009449C3"/>
    <w:rsid w:val="00944E84"/>
    <w:rsid w:val="0094511C"/>
    <w:rsid w:val="009452D3"/>
    <w:rsid w:val="00946253"/>
    <w:rsid w:val="00946CAC"/>
    <w:rsid w:val="0094721D"/>
    <w:rsid w:val="00947A41"/>
    <w:rsid w:val="00950204"/>
    <w:rsid w:val="0095037E"/>
    <w:rsid w:val="00950EDC"/>
    <w:rsid w:val="0095228E"/>
    <w:rsid w:val="009522EE"/>
    <w:rsid w:val="00952BEE"/>
    <w:rsid w:val="00952C37"/>
    <w:rsid w:val="00953CB3"/>
    <w:rsid w:val="00954A9D"/>
    <w:rsid w:val="00955160"/>
    <w:rsid w:val="00955623"/>
    <w:rsid w:val="00955788"/>
    <w:rsid w:val="0095653D"/>
    <w:rsid w:val="00956A31"/>
    <w:rsid w:val="00957001"/>
    <w:rsid w:val="0095755C"/>
    <w:rsid w:val="009578CC"/>
    <w:rsid w:val="00960BDA"/>
    <w:rsid w:val="009610FB"/>
    <w:rsid w:val="009618A7"/>
    <w:rsid w:val="0096347C"/>
    <w:rsid w:val="00964A87"/>
    <w:rsid w:val="00964B46"/>
    <w:rsid w:val="00965B46"/>
    <w:rsid w:val="009663A8"/>
    <w:rsid w:val="00966A00"/>
    <w:rsid w:val="00966DA8"/>
    <w:rsid w:val="009670EF"/>
    <w:rsid w:val="0096779C"/>
    <w:rsid w:val="00967A96"/>
    <w:rsid w:val="00970188"/>
    <w:rsid w:val="00970289"/>
    <w:rsid w:val="00970497"/>
    <w:rsid w:val="00970521"/>
    <w:rsid w:val="00970E0C"/>
    <w:rsid w:val="009711A7"/>
    <w:rsid w:val="009714F7"/>
    <w:rsid w:val="0097179F"/>
    <w:rsid w:val="00971809"/>
    <w:rsid w:val="00971F39"/>
    <w:rsid w:val="00972272"/>
    <w:rsid w:val="00972308"/>
    <w:rsid w:val="00973438"/>
    <w:rsid w:val="00973A37"/>
    <w:rsid w:val="009740E3"/>
    <w:rsid w:val="00974AAD"/>
    <w:rsid w:val="00974CF9"/>
    <w:rsid w:val="009764FE"/>
    <w:rsid w:val="00977D73"/>
    <w:rsid w:val="009815AD"/>
    <w:rsid w:val="0098270A"/>
    <w:rsid w:val="0098341F"/>
    <w:rsid w:val="0098382F"/>
    <w:rsid w:val="009846FA"/>
    <w:rsid w:val="00984982"/>
    <w:rsid w:val="00985117"/>
    <w:rsid w:val="009868B5"/>
    <w:rsid w:val="00986CA3"/>
    <w:rsid w:val="00987F63"/>
    <w:rsid w:val="0099156C"/>
    <w:rsid w:val="00991AC3"/>
    <w:rsid w:val="00991D2B"/>
    <w:rsid w:val="00991D80"/>
    <w:rsid w:val="009932C2"/>
    <w:rsid w:val="0099388D"/>
    <w:rsid w:val="00993A58"/>
    <w:rsid w:val="00994E57"/>
    <w:rsid w:val="0099530A"/>
    <w:rsid w:val="00996B8E"/>
    <w:rsid w:val="009A0165"/>
    <w:rsid w:val="009A09F8"/>
    <w:rsid w:val="009A0F0E"/>
    <w:rsid w:val="009A14C7"/>
    <w:rsid w:val="009A185E"/>
    <w:rsid w:val="009A1B99"/>
    <w:rsid w:val="009A1CC3"/>
    <w:rsid w:val="009A1FC1"/>
    <w:rsid w:val="009A2229"/>
    <w:rsid w:val="009A27E3"/>
    <w:rsid w:val="009A2A9D"/>
    <w:rsid w:val="009A2EEC"/>
    <w:rsid w:val="009A4183"/>
    <w:rsid w:val="009A4D51"/>
    <w:rsid w:val="009A4EA0"/>
    <w:rsid w:val="009A526A"/>
    <w:rsid w:val="009A569A"/>
    <w:rsid w:val="009A692D"/>
    <w:rsid w:val="009A6DDF"/>
    <w:rsid w:val="009A76DB"/>
    <w:rsid w:val="009A7B2D"/>
    <w:rsid w:val="009A7D0D"/>
    <w:rsid w:val="009A7EBA"/>
    <w:rsid w:val="009B0D43"/>
    <w:rsid w:val="009B136B"/>
    <w:rsid w:val="009B18FD"/>
    <w:rsid w:val="009B1F06"/>
    <w:rsid w:val="009B375E"/>
    <w:rsid w:val="009B401A"/>
    <w:rsid w:val="009B43D9"/>
    <w:rsid w:val="009B4894"/>
    <w:rsid w:val="009B4929"/>
    <w:rsid w:val="009B5512"/>
    <w:rsid w:val="009B5A29"/>
    <w:rsid w:val="009B6E4C"/>
    <w:rsid w:val="009B7ED0"/>
    <w:rsid w:val="009C0234"/>
    <w:rsid w:val="009C0823"/>
    <w:rsid w:val="009C0EAA"/>
    <w:rsid w:val="009C1630"/>
    <w:rsid w:val="009C28B7"/>
    <w:rsid w:val="009C3152"/>
    <w:rsid w:val="009C3963"/>
    <w:rsid w:val="009C3B66"/>
    <w:rsid w:val="009C5001"/>
    <w:rsid w:val="009C59BA"/>
    <w:rsid w:val="009C720D"/>
    <w:rsid w:val="009D08F3"/>
    <w:rsid w:val="009D1919"/>
    <w:rsid w:val="009D1E73"/>
    <w:rsid w:val="009D2518"/>
    <w:rsid w:val="009D2D47"/>
    <w:rsid w:val="009D2D5E"/>
    <w:rsid w:val="009D3307"/>
    <w:rsid w:val="009D3B8E"/>
    <w:rsid w:val="009D4757"/>
    <w:rsid w:val="009D488A"/>
    <w:rsid w:val="009D5364"/>
    <w:rsid w:val="009D600E"/>
    <w:rsid w:val="009D6139"/>
    <w:rsid w:val="009D6382"/>
    <w:rsid w:val="009D71A5"/>
    <w:rsid w:val="009D71B8"/>
    <w:rsid w:val="009D7C2D"/>
    <w:rsid w:val="009E0BE2"/>
    <w:rsid w:val="009E27D6"/>
    <w:rsid w:val="009E2945"/>
    <w:rsid w:val="009E35F0"/>
    <w:rsid w:val="009E36C1"/>
    <w:rsid w:val="009E37D0"/>
    <w:rsid w:val="009E3AC7"/>
    <w:rsid w:val="009E3D1D"/>
    <w:rsid w:val="009E4285"/>
    <w:rsid w:val="009E44FE"/>
    <w:rsid w:val="009E45DD"/>
    <w:rsid w:val="009E4A28"/>
    <w:rsid w:val="009E4E22"/>
    <w:rsid w:val="009E5A78"/>
    <w:rsid w:val="009E5CDA"/>
    <w:rsid w:val="009E63EE"/>
    <w:rsid w:val="009E6D50"/>
    <w:rsid w:val="009E7922"/>
    <w:rsid w:val="009F105B"/>
    <w:rsid w:val="009F1763"/>
    <w:rsid w:val="009F1FA3"/>
    <w:rsid w:val="009F2855"/>
    <w:rsid w:val="009F2A3E"/>
    <w:rsid w:val="009F2FAE"/>
    <w:rsid w:val="009F314E"/>
    <w:rsid w:val="009F3448"/>
    <w:rsid w:val="009F371A"/>
    <w:rsid w:val="009F390A"/>
    <w:rsid w:val="009F4361"/>
    <w:rsid w:val="009F4EF9"/>
    <w:rsid w:val="009F5A7A"/>
    <w:rsid w:val="009F5F8F"/>
    <w:rsid w:val="009F67F9"/>
    <w:rsid w:val="009F6EE1"/>
    <w:rsid w:val="009F7083"/>
    <w:rsid w:val="009F73CD"/>
    <w:rsid w:val="009F7C61"/>
    <w:rsid w:val="00A0055F"/>
    <w:rsid w:val="00A02141"/>
    <w:rsid w:val="00A02494"/>
    <w:rsid w:val="00A033CD"/>
    <w:rsid w:val="00A034F3"/>
    <w:rsid w:val="00A042E1"/>
    <w:rsid w:val="00A04474"/>
    <w:rsid w:val="00A04D74"/>
    <w:rsid w:val="00A05922"/>
    <w:rsid w:val="00A05DA8"/>
    <w:rsid w:val="00A05F67"/>
    <w:rsid w:val="00A0676E"/>
    <w:rsid w:val="00A069BE"/>
    <w:rsid w:val="00A07469"/>
    <w:rsid w:val="00A077B4"/>
    <w:rsid w:val="00A078FB"/>
    <w:rsid w:val="00A10960"/>
    <w:rsid w:val="00A1154B"/>
    <w:rsid w:val="00A1204E"/>
    <w:rsid w:val="00A12E1D"/>
    <w:rsid w:val="00A13C1A"/>
    <w:rsid w:val="00A13E53"/>
    <w:rsid w:val="00A14ECB"/>
    <w:rsid w:val="00A150F4"/>
    <w:rsid w:val="00A15290"/>
    <w:rsid w:val="00A152D4"/>
    <w:rsid w:val="00A157F6"/>
    <w:rsid w:val="00A16150"/>
    <w:rsid w:val="00A161A1"/>
    <w:rsid w:val="00A1627F"/>
    <w:rsid w:val="00A16780"/>
    <w:rsid w:val="00A16997"/>
    <w:rsid w:val="00A16C11"/>
    <w:rsid w:val="00A16E83"/>
    <w:rsid w:val="00A17B4B"/>
    <w:rsid w:val="00A17F9E"/>
    <w:rsid w:val="00A201E3"/>
    <w:rsid w:val="00A202B9"/>
    <w:rsid w:val="00A2046B"/>
    <w:rsid w:val="00A2192F"/>
    <w:rsid w:val="00A21DD3"/>
    <w:rsid w:val="00A224AE"/>
    <w:rsid w:val="00A2340D"/>
    <w:rsid w:val="00A23C4C"/>
    <w:rsid w:val="00A240C8"/>
    <w:rsid w:val="00A2451E"/>
    <w:rsid w:val="00A24861"/>
    <w:rsid w:val="00A24A65"/>
    <w:rsid w:val="00A26411"/>
    <w:rsid w:val="00A27896"/>
    <w:rsid w:val="00A30012"/>
    <w:rsid w:val="00A30216"/>
    <w:rsid w:val="00A30CA0"/>
    <w:rsid w:val="00A30ECA"/>
    <w:rsid w:val="00A31331"/>
    <w:rsid w:val="00A315AB"/>
    <w:rsid w:val="00A31AC4"/>
    <w:rsid w:val="00A31B9B"/>
    <w:rsid w:val="00A320C1"/>
    <w:rsid w:val="00A33D61"/>
    <w:rsid w:val="00A33FF2"/>
    <w:rsid w:val="00A35175"/>
    <w:rsid w:val="00A355F1"/>
    <w:rsid w:val="00A3576D"/>
    <w:rsid w:val="00A3610A"/>
    <w:rsid w:val="00A364B0"/>
    <w:rsid w:val="00A36577"/>
    <w:rsid w:val="00A36AC8"/>
    <w:rsid w:val="00A36E25"/>
    <w:rsid w:val="00A37F17"/>
    <w:rsid w:val="00A40F5E"/>
    <w:rsid w:val="00A411DB"/>
    <w:rsid w:val="00A4121C"/>
    <w:rsid w:val="00A41B18"/>
    <w:rsid w:val="00A42661"/>
    <w:rsid w:val="00A429D8"/>
    <w:rsid w:val="00A42D4B"/>
    <w:rsid w:val="00A43209"/>
    <w:rsid w:val="00A43563"/>
    <w:rsid w:val="00A43B3D"/>
    <w:rsid w:val="00A4446F"/>
    <w:rsid w:val="00A44B52"/>
    <w:rsid w:val="00A44BCF"/>
    <w:rsid w:val="00A44C8D"/>
    <w:rsid w:val="00A44CE6"/>
    <w:rsid w:val="00A44CF6"/>
    <w:rsid w:val="00A44E0C"/>
    <w:rsid w:val="00A467B9"/>
    <w:rsid w:val="00A46888"/>
    <w:rsid w:val="00A46C47"/>
    <w:rsid w:val="00A502B7"/>
    <w:rsid w:val="00A5098B"/>
    <w:rsid w:val="00A50BB2"/>
    <w:rsid w:val="00A5125F"/>
    <w:rsid w:val="00A5209F"/>
    <w:rsid w:val="00A5277A"/>
    <w:rsid w:val="00A53018"/>
    <w:rsid w:val="00A540DB"/>
    <w:rsid w:val="00A5552E"/>
    <w:rsid w:val="00A556F6"/>
    <w:rsid w:val="00A55B0F"/>
    <w:rsid w:val="00A5680C"/>
    <w:rsid w:val="00A56FC7"/>
    <w:rsid w:val="00A57463"/>
    <w:rsid w:val="00A60218"/>
    <w:rsid w:val="00A6026A"/>
    <w:rsid w:val="00A607BF"/>
    <w:rsid w:val="00A60ABA"/>
    <w:rsid w:val="00A61044"/>
    <w:rsid w:val="00A6137F"/>
    <w:rsid w:val="00A61568"/>
    <w:rsid w:val="00A619AA"/>
    <w:rsid w:val="00A623A7"/>
    <w:rsid w:val="00A62896"/>
    <w:rsid w:val="00A62C61"/>
    <w:rsid w:val="00A631F3"/>
    <w:rsid w:val="00A64393"/>
    <w:rsid w:val="00A64A97"/>
    <w:rsid w:val="00A653EA"/>
    <w:rsid w:val="00A659BB"/>
    <w:rsid w:val="00A65D0B"/>
    <w:rsid w:val="00A65DA8"/>
    <w:rsid w:val="00A66358"/>
    <w:rsid w:val="00A66934"/>
    <w:rsid w:val="00A66C81"/>
    <w:rsid w:val="00A66F1E"/>
    <w:rsid w:val="00A67F57"/>
    <w:rsid w:val="00A72316"/>
    <w:rsid w:val="00A726B2"/>
    <w:rsid w:val="00A7320F"/>
    <w:rsid w:val="00A73F87"/>
    <w:rsid w:val="00A74C63"/>
    <w:rsid w:val="00A75408"/>
    <w:rsid w:val="00A75557"/>
    <w:rsid w:val="00A75CBE"/>
    <w:rsid w:val="00A75F4A"/>
    <w:rsid w:val="00A76853"/>
    <w:rsid w:val="00A76FA4"/>
    <w:rsid w:val="00A7739C"/>
    <w:rsid w:val="00A77B2F"/>
    <w:rsid w:val="00A77E2C"/>
    <w:rsid w:val="00A80020"/>
    <w:rsid w:val="00A805F6"/>
    <w:rsid w:val="00A8139F"/>
    <w:rsid w:val="00A81535"/>
    <w:rsid w:val="00A81722"/>
    <w:rsid w:val="00A81A03"/>
    <w:rsid w:val="00A81BDB"/>
    <w:rsid w:val="00A81FC5"/>
    <w:rsid w:val="00A82100"/>
    <w:rsid w:val="00A82383"/>
    <w:rsid w:val="00A8241C"/>
    <w:rsid w:val="00A82A10"/>
    <w:rsid w:val="00A830D7"/>
    <w:rsid w:val="00A83874"/>
    <w:rsid w:val="00A8498A"/>
    <w:rsid w:val="00A8555A"/>
    <w:rsid w:val="00A85D4C"/>
    <w:rsid w:val="00A86336"/>
    <w:rsid w:val="00A86D6B"/>
    <w:rsid w:val="00A875C9"/>
    <w:rsid w:val="00A87908"/>
    <w:rsid w:val="00A87C9F"/>
    <w:rsid w:val="00A907F5"/>
    <w:rsid w:val="00A912B9"/>
    <w:rsid w:val="00A91475"/>
    <w:rsid w:val="00A914CB"/>
    <w:rsid w:val="00A917AB"/>
    <w:rsid w:val="00A91A21"/>
    <w:rsid w:val="00A91A41"/>
    <w:rsid w:val="00A91A77"/>
    <w:rsid w:val="00A91E0C"/>
    <w:rsid w:val="00A9201F"/>
    <w:rsid w:val="00A92D84"/>
    <w:rsid w:val="00A93303"/>
    <w:rsid w:val="00A958DF"/>
    <w:rsid w:val="00A95914"/>
    <w:rsid w:val="00A95F20"/>
    <w:rsid w:val="00A9642B"/>
    <w:rsid w:val="00A96A72"/>
    <w:rsid w:val="00A96BBD"/>
    <w:rsid w:val="00A96DEC"/>
    <w:rsid w:val="00A9729B"/>
    <w:rsid w:val="00A9753B"/>
    <w:rsid w:val="00A97774"/>
    <w:rsid w:val="00AA0CE2"/>
    <w:rsid w:val="00AA0CF1"/>
    <w:rsid w:val="00AA1C94"/>
    <w:rsid w:val="00AA219F"/>
    <w:rsid w:val="00AA295C"/>
    <w:rsid w:val="00AA3D63"/>
    <w:rsid w:val="00AA43DD"/>
    <w:rsid w:val="00AA4846"/>
    <w:rsid w:val="00AA4959"/>
    <w:rsid w:val="00AA4B16"/>
    <w:rsid w:val="00AA5C44"/>
    <w:rsid w:val="00AA6A67"/>
    <w:rsid w:val="00AA6F05"/>
    <w:rsid w:val="00AA79EE"/>
    <w:rsid w:val="00AA7CBA"/>
    <w:rsid w:val="00AA7DB3"/>
    <w:rsid w:val="00AB037B"/>
    <w:rsid w:val="00AB0504"/>
    <w:rsid w:val="00AB1683"/>
    <w:rsid w:val="00AB1DE3"/>
    <w:rsid w:val="00AB209A"/>
    <w:rsid w:val="00AB2401"/>
    <w:rsid w:val="00AB2580"/>
    <w:rsid w:val="00AB26A4"/>
    <w:rsid w:val="00AB2949"/>
    <w:rsid w:val="00AB2B60"/>
    <w:rsid w:val="00AB2CD2"/>
    <w:rsid w:val="00AB3B55"/>
    <w:rsid w:val="00AB42EE"/>
    <w:rsid w:val="00AB4342"/>
    <w:rsid w:val="00AB4943"/>
    <w:rsid w:val="00AB4D3F"/>
    <w:rsid w:val="00AB5754"/>
    <w:rsid w:val="00AB59EE"/>
    <w:rsid w:val="00AB6245"/>
    <w:rsid w:val="00AB6B59"/>
    <w:rsid w:val="00AB6BA4"/>
    <w:rsid w:val="00AB742D"/>
    <w:rsid w:val="00AB7877"/>
    <w:rsid w:val="00AB7A4A"/>
    <w:rsid w:val="00AC1E94"/>
    <w:rsid w:val="00AC203F"/>
    <w:rsid w:val="00AC21A4"/>
    <w:rsid w:val="00AC21A6"/>
    <w:rsid w:val="00AC21BB"/>
    <w:rsid w:val="00AC2B39"/>
    <w:rsid w:val="00AC2EDB"/>
    <w:rsid w:val="00AC328C"/>
    <w:rsid w:val="00AC3662"/>
    <w:rsid w:val="00AC49F1"/>
    <w:rsid w:val="00AC5820"/>
    <w:rsid w:val="00AC59D3"/>
    <w:rsid w:val="00AC6432"/>
    <w:rsid w:val="00AC66CA"/>
    <w:rsid w:val="00AC6F5E"/>
    <w:rsid w:val="00AC7430"/>
    <w:rsid w:val="00AC78EE"/>
    <w:rsid w:val="00AC7DBA"/>
    <w:rsid w:val="00AD0B6E"/>
    <w:rsid w:val="00AD1BB8"/>
    <w:rsid w:val="00AD1D51"/>
    <w:rsid w:val="00AD2006"/>
    <w:rsid w:val="00AD2FB2"/>
    <w:rsid w:val="00AD39D2"/>
    <w:rsid w:val="00AD452B"/>
    <w:rsid w:val="00AD4A1A"/>
    <w:rsid w:val="00AD509B"/>
    <w:rsid w:val="00AD5B86"/>
    <w:rsid w:val="00AD619C"/>
    <w:rsid w:val="00AD63C3"/>
    <w:rsid w:val="00AE0B7B"/>
    <w:rsid w:val="00AE111B"/>
    <w:rsid w:val="00AE1B65"/>
    <w:rsid w:val="00AE1B9E"/>
    <w:rsid w:val="00AE290C"/>
    <w:rsid w:val="00AE3595"/>
    <w:rsid w:val="00AE36B0"/>
    <w:rsid w:val="00AE48F4"/>
    <w:rsid w:val="00AE4EAD"/>
    <w:rsid w:val="00AE5174"/>
    <w:rsid w:val="00AE52FA"/>
    <w:rsid w:val="00AE5866"/>
    <w:rsid w:val="00AE5F48"/>
    <w:rsid w:val="00AE7085"/>
    <w:rsid w:val="00AF0498"/>
    <w:rsid w:val="00AF0C57"/>
    <w:rsid w:val="00AF0FD4"/>
    <w:rsid w:val="00AF1283"/>
    <w:rsid w:val="00AF253B"/>
    <w:rsid w:val="00AF26FB"/>
    <w:rsid w:val="00AF31BD"/>
    <w:rsid w:val="00AF3338"/>
    <w:rsid w:val="00AF3F66"/>
    <w:rsid w:val="00AF47B4"/>
    <w:rsid w:val="00AF521E"/>
    <w:rsid w:val="00AF5B01"/>
    <w:rsid w:val="00AF64CB"/>
    <w:rsid w:val="00AF6C47"/>
    <w:rsid w:val="00B0018D"/>
    <w:rsid w:val="00B009F3"/>
    <w:rsid w:val="00B015D4"/>
    <w:rsid w:val="00B017F9"/>
    <w:rsid w:val="00B02C73"/>
    <w:rsid w:val="00B02DDB"/>
    <w:rsid w:val="00B037E7"/>
    <w:rsid w:val="00B03D7A"/>
    <w:rsid w:val="00B04502"/>
    <w:rsid w:val="00B04B13"/>
    <w:rsid w:val="00B04D71"/>
    <w:rsid w:val="00B054B8"/>
    <w:rsid w:val="00B0557E"/>
    <w:rsid w:val="00B059C8"/>
    <w:rsid w:val="00B059FD"/>
    <w:rsid w:val="00B06626"/>
    <w:rsid w:val="00B0699D"/>
    <w:rsid w:val="00B06AF5"/>
    <w:rsid w:val="00B06E27"/>
    <w:rsid w:val="00B0704F"/>
    <w:rsid w:val="00B07A42"/>
    <w:rsid w:val="00B10559"/>
    <w:rsid w:val="00B10764"/>
    <w:rsid w:val="00B11483"/>
    <w:rsid w:val="00B11560"/>
    <w:rsid w:val="00B126EA"/>
    <w:rsid w:val="00B133D6"/>
    <w:rsid w:val="00B13816"/>
    <w:rsid w:val="00B1392D"/>
    <w:rsid w:val="00B13B8E"/>
    <w:rsid w:val="00B143C6"/>
    <w:rsid w:val="00B1555D"/>
    <w:rsid w:val="00B15866"/>
    <w:rsid w:val="00B15DD5"/>
    <w:rsid w:val="00B201DE"/>
    <w:rsid w:val="00B204D5"/>
    <w:rsid w:val="00B20557"/>
    <w:rsid w:val="00B2124D"/>
    <w:rsid w:val="00B2132C"/>
    <w:rsid w:val="00B225D4"/>
    <w:rsid w:val="00B2352D"/>
    <w:rsid w:val="00B2393A"/>
    <w:rsid w:val="00B24114"/>
    <w:rsid w:val="00B241C9"/>
    <w:rsid w:val="00B24B4F"/>
    <w:rsid w:val="00B2533F"/>
    <w:rsid w:val="00B25C82"/>
    <w:rsid w:val="00B25EF0"/>
    <w:rsid w:val="00B2637C"/>
    <w:rsid w:val="00B26AF0"/>
    <w:rsid w:val="00B3006B"/>
    <w:rsid w:val="00B30125"/>
    <w:rsid w:val="00B30EF2"/>
    <w:rsid w:val="00B315BD"/>
    <w:rsid w:val="00B322AC"/>
    <w:rsid w:val="00B3271D"/>
    <w:rsid w:val="00B333CF"/>
    <w:rsid w:val="00B33497"/>
    <w:rsid w:val="00B33931"/>
    <w:rsid w:val="00B344BB"/>
    <w:rsid w:val="00B34BA2"/>
    <w:rsid w:val="00B36A51"/>
    <w:rsid w:val="00B37033"/>
    <w:rsid w:val="00B3739A"/>
    <w:rsid w:val="00B400A1"/>
    <w:rsid w:val="00B40A01"/>
    <w:rsid w:val="00B424C8"/>
    <w:rsid w:val="00B42A85"/>
    <w:rsid w:val="00B43FB0"/>
    <w:rsid w:val="00B44570"/>
    <w:rsid w:val="00B44EC1"/>
    <w:rsid w:val="00B45778"/>
    <w:rsid w:val="00B4605D"/>
    <w:rsid w:val="00B463AE"/>
    <w:rsid w:val="00B468F0"/>
    <w:rsid w:val="00B504E9"/>
    <w:rsid w:val="00B50C0B"/>
    <w:rsid w:val="00B511CC"/>
    <w:rsid w:val="00B51320"/>
    <w:rsid w:val="00B5168C"/>
    <w:rsid w:val="00B51B5E"/>
    <w:rsid w:val="00B51D74"/>
    <w:rsid w:val="00B52518"/>
    <w:rsid w:val="00B5282D"/>
    <w:rsid w:val="00B52EA1"/>
    <w:rsid w:val="00B53533"/>
    <w:rsid w:val="00B54FC3"/>
    <w:rsid w:val="00B55004"/>
    <w:rsid w:val="00B557E7"/>
    <w:rsid w:val="00B55B87"/>
    <w:rsid w:val="00B5600D"/>
    <w:rsid w:val="00B561F2"/>
    <w:rsid w:val="00B56B8D"/>
    <w:rsid w:val="00B5794D"/>
    <w:rsid w:val="00B57AF9"/>
    <w:rsid w:val="00B57EB1"/>
    <w:rsid w:val="00B57FCA"/>
    <w:rsid w:val="00B600DE"/>
    <w:rsid w:val="00B6285D"/>
    <w:rsid w:val="00B633CB"/>
    <w:rsid w:val="00B64573"/>
    <w:rsid w:val="00B646E0"/>
    <w:rsid w:val="00B64892"/>
    <w:rsid w:val="00B64A12"/>
    <w:rsid w:val="00B653C4"/>
    <w:rsid w:val="00B65742"/>
    <w:rsid w:val="00B66B4A"/>
    <w:rsid w:val="00B676CE"/>
    <w:rsid w:val="00B67846"/>
    <w:rsid w:val="00B67F76"/>
    <w:rsid w:val="00B704B7"/>
    <w:rsid w:val="00B70AAC"/>
    <w:rsid w:val="00B712E9"/>
    <w:rsid w:val="00B719B6"/>
    <w:rsid w:val="00B71E83"/>
    <w:rsid w:val="00B71FE2"/>
    <w:rsid w:val="00B72417"/>
    <w:rsid w:val="00B72A5F"/>
    <w:rsid w:val="00B731B2"/>
    <w:rsid w:val="00B734BC"/>
    <w:rsid w:val="00B73962"/>
    <w:rsid w:val="00B73B6E"/>
    <w:rsid w:val="00B73D0F"/>
    <w:rsid w:val="00B73E23"/>
    <w:rsid w:val="00B75AA7"/>
    <w:rsid w:val="00B762A3"/>
    <w:rsid w:val="00B76A84"/>
    <w:rsid w:val="00B76DD3"/>
    <w:rsid w:val="00B77630"/>
    <w:rsid w:val="00B776FB"/>
    <w:rsid w:val="00B77E40"/>
    <w:rsid w:val="00B80462"/>
    <w:rsid w:val="00B80EFC"/>
    <w:rsid w:val="00B81C30"/>
    <w:rsid w:val="00B81D36"/>
    <w:rsid w:val="00B81EEC"/>
    <w:rsid w:val="00B823BD"/>
    <w:rsid w:val="00B82847"/>
    <w:rsid w:val="00B828CA"/>
    <w:rsid w:val="00B82B76"/>
    <w:rsid w:val="00B83516"/>
    <w:rsid w:val="00B837FD"/>
    <w:rsid w:val="00B83C29"/>
    <w:rsid w:val="00B84006"/>
    <w:rsid w:val="00B843DA"/>
    <w:rsid w:val="00B8509B"/>
    <w:rsid w:val="00B85FDE"/>
    <w:rsid w:val="00B864CA"/>
    <w:rsid w:val="00B86C7A"/>
    <w:rsid w:val="00B86CDF"/>
    <w:rsid w:val="00B872CD"/>
    <w:rsid w:val="00B87498"/>
    <w:rsid w:val="00B87C75"/>
    <w:rsid w:val="00B87CAC"/>
    <w:rsid w:val="00B90C7F"/>
    <w:rsid w:val="00B90E5D"/>
    <w:rsid w:val="00B91150"/>
    <w:rsid w:val="00B9163A"/>
    <w:rsid w:val="00B91F44"/>
    <w:rsid w:val="00B9219A"/>
    <w:rsid w:val="00B92354"/>
    <w:rsid w:val="00B92802"/>
    <w:rsid w:val="00B92E46"/>
    <w:rsid w:val="00B92E5A"/>
    <w:rsid w:val="00B9476B"/>
    <w:rsid w:val="00B94A75"/>
    <w:rsid w:val="00B94DCB"/>
    <w:rsid w:val="00B95623"/>
    <w:rsid w:val="00B95CC2"/>
    <w:rsid w:val="00B960A5"/>
    <w:rsid w:val="00B96D76"/>
    <w:rsid w:val="00B97159"/>
    <w:rsid w:val="00B97304"/>
    <w:rsid w:val="00B97CF1"/>
    <w:rsid w:val="00BA04A9"/>
    <w:rsid w:val="00BA0E95"/>
    <w:rsid w:val="00BA1C09"/>
    <w:rsid w:val="00BA2434"/>
    <w:rsid w:val="00BA2DB9"/>
    <w:rsid w:val="00BA35BD"/>
    <w:rsid w:val="00BA3C86"/>
    <w:rsid w:val="00BA49FA"/>
    <w:rsid w:val="00BA6486"/>
    <w:rsid w:val="00BA6749"/>
    <w:rsid w:val="00BA6AB3"/>
    <w:rsid w:val="00BA6C38"/>
    <w:rsid w:val="00BA6E1F"/>
    <w:rsid w:val="00BA7632"/>
    <w:rsid w:val="00BA7D51"/>
    <w:rsid w:val="00BB0172"/>
    <w:rsid w:val="00BB0A6F"/>
    <w:rsid w:val="00BB0F01"/>
    <w:rsid w:val="00BB1B3C"/>
    <w:rsid w:val="00BB1B72"/>
    <w:rsid w:val="00BB2F0F"/>
    <w:rsid w:val="00BB2F29"/>
    <w:rsid w:val="00BB3448"/>
    <w:rsid w:val="00BB484A"/>
    <w:rsid w:val="00BB4D12"/>
    <w:rsid w:val="00BB51AC"/>
    <w:rsid w:val="00BB56F4"/>
    <w:rsid w:val="00BB57E4"/>
    <w:rsid w:val="00BB6186"/>
    <w:rsid w:val="00BB66B4"/>
    <w:rsid w:val="00BB7026"/>
    <w:rsid w:val="00BC064D"/>
    <w:rsid w:val="00BC08EF"/>
    <w:rsid w:val="00BC10C6"/>
    <w:rsid w:val="00BC1490"/>
    <w:rsid w:val="00BC1732"/>
    <w:rsid w:val="00BC1C4B"/>
    <w:rsid w:val="00BC1C92"/>
    <w:rsid w:val="00BC1FB5"/>
    <w:rsid w:val="00BC1FEE"/>
    <w:rsid w:val="00BC26FB"/>
    <w:rsid w:val="00BC2D20"/>
    <w:rsid w:val="00BC2D78"/>
    <w:rsid w:val="00BC316E"/>
    <w:rsid w:val="00BC32F1"/>
    <w:rsid w:val="00BC338E"/>
    <w:rsid w:val="00BC463A"/>
    <w:rsid w:val="00BC47A9"/>
    <w:rsid w:val="00BC4DAD"/>
    <w:rsid w:val="00BC535E"/>
    <w:rsid w:val="00BC605F"/>
    <w:rsid w:val="00BC703C"/>
    <w:rsid w:val="00BC74AB"/>
    <w:rsid w:val="00BC7C11"/>
    <w:rsid w:val="00BD02A2"/>
    <w:rsid w:val="00BD06D1"/>
    <w:rsid w:val="00BD1130"/>
    <w:rsid w:val="00BD1521"/>
    <w:rsid w:val="00BD18C1"/>
    <w:rsid w:val="00BD18E0"/>
    <w:rsid w:val="00BD1D06"/>
    <w:rsid w:val="00BD286E"/>
    <w:rsid w:val="00BD3D42"/>
    <w:rsid w:val="00BD4063"/>
    <w:rsid w:val="00BD42A6"/>
    <w:rsid w:val="00BD45E1"/>
    <w:rsid w:val="00BD4742"/>
    <w:rsid w:val="00BD57E0"/>
    <w:rsid w:val="00BD5A7D"/>
    <w:rsid w:val="00BD62FD"/>
    <w:rsid w:val="00BD660C"/>
    <w:rsid w:val="00BD6B13"/>
    <w:rsid w:val="00BD6BEE"/>
    <w:rsid w:val="00BD719E"/>
    <w:rsid w:val="00BD71CA"/>
    <w:rsid w:val="00BE03D0"/>
    <w:rsid w:val="00BE1226"/>
    <w:rsid w:val="00BE1D60"/>
    <w:rsid w:val="00BE1F5C"/>
    <w:rsid w:val="00BE21AF"/>
    <w:rsid w:val="00BE2E31"/>
    <w:rsid w:val="00BE2EE2"/>
    <w:rsid w:val="00BE31D7"/>
    <w:rsid w:val="00BE3271"/>
    <w:rsid w:val="00BE3BC5"/>
    <w:rsid w:val="00BE4307"/>
    <w:rsid w:val="00BE51F3"/>
    <w:rsid w:val="00BE5232"/>
    <w:rsid w:val="00BE5975"/>
    <w:rsid w:val="00BE642B"/>
    <w:rsid w:val="00BE6694"/>
    <w:rsid w:val="00BE7661"/>
    <w:rsid w:val="00BE7CDC"/>
    <w:rsid w:val="00BE7CF0"/>
    <w:rsid w:val="00BF0B9F"/>
    <w:rsid w:val="00BF1288"/>
    <w:rsid w:val="00BF1BA1"/>
    <w:rsid w:val="00BF2494"/>
    <w:rsid w:val="00BF2749"/>
    <w:rsid w:val="00BF302D"/>
    <w:rsid w:val="00BF37EF"/>
    <w:rsid w:val="00BF47B1"/>
    <w:rsid w:val="00BF4DC5"/>
    <w:rsid w:val="00BF59DD"/>
    <w:rsid w:val="00BF5D4B"/>
    <w:rsid w:val="00BF5D5E"/>
    <w:rsid w:val="00BF613D"/>
    <w:rsid w:val="00BF6BB7"/>
    <w:rsid w:val="00BF7188"/>
    <w:rsid w:val="00BF769C"/>
    <w:rsid w:val="00C00486"/>
    <w:rsid w:val="00C00BE7"/>
    <w:rsid w:val="00C0138B"/>
    <w:rsid w:val="00C01A28"/>
    <w:rsid w:val="00C023E9"/>
    <w:rsid w:val="00C024A0"/>
    <w:rsid w:val="00C02BF2"/>
    <w:rsid w:val="00C03550"/>
    <w:rsid w:val="00C03DFF"/>
    <w:rsid w:val="00C04425"/>
    <w:rsid w:val="00C04E5C"/>
    <w:rsid w:val="00C04EFE"/>
    <w:rsid w:val="00C0619F"/>
    <w:rsid w:val="00C062C3"/>
    <w:rsid w:val="00C0708B"/>
    <w:rsid w:val="00C07B1D"/>
    <w:rsid w:val="00C07F3B"/>
    <w:rsid w:val="00C10041"/>
    <w:rsid w:val="00C116E8"/>
    <w:rsid w:val="00C11DC5"/>
    <w:rsid w:val="00C12286"/>
    <w:rsid w:val="00C136F2"/>
    <w:rsid w:val="00C146F9"/>
    <w:rsid w:val="00C14ECA"/>
    <w:rsid w:val="00C1551B"/>
    <w:rsid w:val="00C16471"/>
    <w:rsid w:val="00C1735E"/>
    <w:rsid w:val="00C17A07"/>
    <w:rsid w:val="00C17A62"/>
    <w:rsid w:val="00C17E70"/>
    <w:rsid w:val="00C20203"/>
    <w:rsid w:val="00C20EB4"/>
    <w:rsid w:val="00C212AB"/>
    <w:rsid w:val="00C218AE"/>
    <w:rsid w:val="00C2252A"/>
    <w:rsid w:val="00C227EF"/>
    <w:rsid w:val="00C2397E"/>
    <w:rsid w:val="00C24035"/>
    <w:rsid w:val="00C25305"/>
    <w:rsid w:val="00C260B8"/>
    <w:rsid w:val="00C2696C"/>
    <w:rsid w:val="00C271DE"/>
    <w:rsid w:val="00C2762F"/>
    <w:rsid w:val="00C30A0C"/>
    <w:rsid w:val="00C334C9"/>
    <w:rsid w:val="00C33B9E"/>
    <w:rsid w:val="00C346E4"/>
    <w:rsid w:val="00C347CA"/>
    <w:rsid w:val="00C34A3D"/>
    <w:rsid w:val="00C36969"/>
    <w:rsid w:val="00C36EF8"/>
    <w:rsid w:val="00C37052"/>
    <w:rsid w:val="00C372C3"/>
    <w:rsid w:val="00C37F55"/>
    <w:rsid w:val="00C409DC"/>
    <w:rsid w:val="00C41375"/>
    <w:rsid w:val="00C415A8"/>
    <w:rsid w:val="00C42B1E"/>
    <w:rsid w:val="00C42B8E"/>
    <w:rsid w:val="00C42E1F"/>
    <w:rsid w:val="00C43D03"/>
    <w:rsid w:val="00C4431F"/>
    <w:rsid w:val="00C44346"/>
    <w:rsid w:val="00C44CF7"/>
    <w:rsid w:val="00C45923"/>
    <w:rsid w:val="00C45A6D"/>
    <w:rsid w:val="00C45B62"/>
    <w:rsid w:val="00C467E7"/>
    <w:rsid w:val="00C46CB5"/>
    <w:rsid w:val="00C46CC0"/>
    <w:rsid w:val="00C4760A"/>
    <w:rsid w:val="00C47C64"/>
    <w:rsid w:val="00C47CA8"/>
    <w:rsid w:val="00C501B8"/>
    <w:rsid w:val="00C50669"/>
    <w:rsid w:val="00C51200"/>
    <w:rsid w:val="00C51743"/>
    <w:rsid w:val="00C51746"/>
    <w:rsid w:val="00C528F5"/>
    <w:rsid w:val="00C52EED"/>
    <w:rsid w:val="00C557B7"/>
    <w:rsid w:val="00C563D2"/>
    <w:rsid w:val="00C56804"/>
    <w:rsid w:val="00C56AFF"/>
    <w:rsid w:val="00C57550"/>
    <w:rsid w:val="00C60650"/>
    <w:rsid w:val="00C60830"/>
    <w:rsid w:val="00C60C18"/>
    <w:rsid w:val="00C60CA6"/>
    <w:rsid w:val="00C6118B"/>
    <w:rsid w:val="00C61819"/>
    <w:rsid w:val="00C61E32"/>
    <w:rsid w:val="00C62A88"/>
    <w:rsid w:val="00C633B9"/>
    <w:rsid w:val="00C637AD"/>
    <w:rsid w:val="00C63B11"/>
    <w:rsid w:val="00C64B19"/>
    <w:rsid w:val="00C65CF2"/>
    <w:rsid w:val="00C662CF"/>
    <w:rsid w:val="00C663AA"/>
    <w:rsid w:val="00C664CE"/>
    <w:rsid w:val="00C66CD5"/>
    <w:rsid w:val="00C702DB"/>
    <w:rsid w:val="00C714D9"/>
    <w:rsid w:val="00C71645"/>
    <w:rsid w:val="00C71B53"/>
    <w:rsid w:val="00C72338"/>
    <w:rsid w:val="00C735CC"/>
    <w:rsid w:val="00C74AAE"/>
    <w:rsid w:val="00C74F94"/>
    <w:rsid w:val="00C75D09"/>
    <w:rsid w:val="00C761BE"/>
    <w:rsid w:val="00C76484"/>
    <w:rsid w:val="00C772FF"/>
    <w:rsid w:val="00C77433"/>
    <w:rsid w:val="00C776E2"/>
    <w:rsid w:val="00C81084"/>
    <w:rsid w:val="00C8261A"/>
    <w:rsid w:val="00C82899"/>
    <w:rsid w:val="00C82DC0"/>
    <w:rsid w:val="00C82F04"/>
    <w:rsid w:val="00C833BD"/>
    <w:rsid w:val="00C838AB"/>
    <w:rsid w:val="00C83A2C"/>
    <w:rsid w:val="00C83AA2"/>
    <w:rsid w:val="00C844F7"/>
    <w:rsid w:val="00C849E5"/>
    <w:rsid w:val="00C84BD7"/>
    <w:rsid w:val="00C84E57"/>
    <w:rsid w:val="00C85196"/>
    <w:rsid w:val="00C86185"/>
    <w:rsid w:val="00C86AF2"/>
    <w:rsid w:val="00C86DF4"/>
    <w:rsid w:val="00C87066"/>
    <w:rsid w:val="00C87513"/>
    <w:rsid w:val="00C9187F"/>
    <w:rsid w:val="00C923D4"/>
    <w:rsid w:val="00C92532"/>
    <w:rsid w:val="00C9283C"/>
    <w:rsid w:val="00C92B4F"/>
    <w:rsid w:val="00C92B8D"/>
    <w:rsid w:val="00C9350A"/>
    <w:rsid w:val="00C936EC"/>
    <w:rsid w:val="00C93753"/>
    <w:rsid w:val="00C94350"/>
    <w:rsid w:val="00C9479C"/>
    <w:rsid w:val="00C954F4"/>
    <w:rsid w:val="00C95B88"/>
    <w:rsid w:val="00C95FAA"/>
    <w:rsid w:val="00C9717D"/>
    <w:rsid w:val="00C971AB"/>
    <w:rsid w:val="00CA01A5"/>
    <w:rsid w:val="00CA16F5"/>
    <w:rsid w:val="00CA171A"/>
    <w:rsid w:val="00CA1B5D"/>
    <w:rsid w:val="00CA1E50"/>
    <w:rsid w:val="00CA265C"/>
    <w:rsid w:val="00CA2764"/>
    <w:rsid w:val="00CA2959"/>
    <w:rsid w:val="00CA3590"/>
    <w:rsid w:val="00CA387C"/>
    <w:rsid w:val="00CA430A"/>
    <w:rsid w:val="00CA4534"/>
    <w:rsid w:val="00CA49E1"/>
    <w:rsid w:val="00CA4A10"/>
    <w:rsid w:val="00CA4F17"/>
    <w:rsid w:val="00CA53D3"/>
    <w:rsid w:val="00CA5AFB"/>
    <w:rsid w:val="00CA5D18"/>
    <w:rsid w:val="00CA6345"/>
    <w:rsid w:val="00CA63B5"/>
    <w:rsid w:val="00CA6E29"/>
    <w:rsid w:val="00CA7256"/>
    <w:rsid w:val="00CA7828"/>
    <w:rsid w:val="00CA7ADA"/>
    <w:rsid w:val="00CA7BD2"/>
    <w:rsid w:val="00CB03B0"/>
    <w:rsid w:val="00CB0B62"/>
    <w:rsid w:val="00CB0BCC"/>
    <w:rsid w:val="00CB258F"/>
    <w:rsid w:val="00CB289F"/>
    <w:rsid w:val="00CB2BA6"/>
    <w:rsid w:val="00CB38C2"/>
    <w:rsid w:val="00CB3E2E"/>
    <w:rsid w:val="00CB47AD"/>
    <w:rsid w:val="00CB49EB"/>
    <w:rsid w:val="00CB4DB5"/>
    <w:rsid w:val="00CB54BD"/>
    <w:rsid w:val="00CB5780"/>
    <w:rsid w:val="00CB5876"/>
    <w:rsid w:val="00CB589A"/>
    <w:rsid w:val="00CB5A76"/>
    <w:rsid w:val="00CB736E"/>
    <w:rsid w:val="00CB75A8"/>
    <w:rsid w:val="00CB7D3A"/>
    <w:rsid w:val="00CC03F1"/>
    <w:rsid w:val="00CC08E8"/>
    <w:rsid w:val="00CC16D9"/>
    <w:rsid w:val="00CC19AF"/>
    <w:rsid w:val="00CC1AC4"/>
    <w:rsid w:val="00CC1DB1"/>
    <w:rsid w:val="00CC27B2"/>
    <w:rsid w:val="00CC2D78"/>
    <w:rsid w:val="00CC30CA"/>
    <w:rsid w:val="00CC334A"/>
    <w:rsid w:val="00CC3491"/>
    <w:rsid w:val="00CC361E"/>
    <w:rsid w:val="00CC3989"/>
    <w:rsid w:val="00CC3BC0"/>
    <w:rsid w:val="00CC3CC8"/>
    <w:rsid w:val="00CC4126"/>
    <w:rsid w:val="00CC4395"/>
    <w:rsid w:val="00CC47C0"/>
    <w:rsid w:val="00CC487C"/>
    <w:rsid w:val="00CC63C1"/>
    <w:rsid w:val="00CC714A"/>
    <w:rsid w:val="00CC76DE"/>
    <w:rsid w:val="00CC78A3"/>
    <w:rsid w:val="00CC7DA0"/>
    <w:rsid w:val="00CC7DB5"/>
    <w:rsid w:val="00CD05E1"/>
    <w:rsid w:val="00CD0725"/>
    <w:rsid w:val="00CD0B72"/>
    <w:rsid w:val="00CD18B9"/>
    <w:rsid w:val="00CD1CCD"/>
    <w:rsid w:val="00CD1EA0"/>
    <w:rsid w:val="00CD28DC"/>
    <w:rsid w:val="00CD2A0A"/>
    <w:rsid w:val="00CD2A7D"/>
    <w:rsid w:val="00CD384A"/>
    <w:rsid w:val="00CD3A0F"/>
    <w:rsid w:val="00CD3A72"/>
    <w:rsid w:val="00CD3F22"/>
    <w:rsid w:val="00CD4229"/>
    <w:rsid w:val="00CD4DD1"/>
    <w:rsid w:val="00CD64B9"/>
    <w:rsid w:val="00CD6925"/>
    <w:rsid w:val="00CE0187"/>
    <w:rsid w:val="00CE0269"/>
    <w:rsid w:val="00CE1D8E"/>
    <w:rsid w:val="00CE1E42"/>
    <w:rsid w:val="00CE21A2"/>
    <w:rsid w:val="00CE239E"/>
    <w:rsid w:val="00CE26EC"/>
    <w:rsid w:val="00CE2E33"/>
    <w:rsid w:val="00CE3343"/>
    <w:rsid w:val="00CE3396"/>
    <w:rsid w:val="00CE368B"/>
    <w:rsid w:val="00CE3BCA"/>
    <w:rsid w:val="00CE3C31"/>
    <w:rsid w:val="00CE4301"/>
    <w:rsid w:val="00CE43E2"/>
    <w:rsid w:val="00CE52D9"/>
    <w:rsid w:val="00CE5843"/>
    <w:rsid w:val="00CE6035"/>
    <w:rsid w:val="00CE7321"/>
    <w:rsid w:val="00CE7372"/>
    <w:rsid w:val="00CE76A9"/>
    <w:rsid w:val="00CE7B0A"/>
    <w:rsid w:val="00CE7F4C"/>
    <w:rsid w:val="00CF1713"/>
    <w:rsid w:val="00CF2219"/>
    <w:rsid w:val="00CF251E"/>
    <w:rsid w:val="00CF26D5"/>
    <w:rsid w:val="00CF28F6"/>
    <w:rsid w:val="00CF386E"/>
    <w:rsid w:val="00CF3918"/>
    <w:rsid w:val="00CF3C9B"/>
    <w:rsid w:val="00CF4348"/>
    <w:rsid w:val="00CF61B0"/>
    <w:rsid w:val="00CF668C"/>
    <w:rsid w:val="00CF6BF6"/>
    <w:rsid w:val="00CF745D"/>
    <w:rsid w:val="00CF7B77"/>
    <w:rsid w:val="00D014E5"/>
    <w:rsid w:val="00D018A5"/>
    <w:rsid w:val="00D02444"/>
    <w:rsid w:val="00D02CB3"/>
    <w:rsid w:val="00D038AF"/>
    <w:rsid w:val="00D044FE"/>
    <w:rsid w:val="00D052DA"/>
    <w:rsid w:val="00D0574C"/>
    <w:rsid w:val="00D05941"/>
    <w:rsid w:val="00D06024"/>
    <w:rsid w:val="00D062DB"/>
    <w:rsid w:val="00D0661E"/>
    <w:rsid w:val="00D06701"/>
    <w:rsid w:val="00D07C08"/>
    <w:rsid w:val="00D10408"/>
    <w:rsid w:val="00D110E0"/>
    <w:rsid w:val="00D136F2"/>
    <w:rsid w:val="00D14B29"/>
    <w:rsid w:val="00D15124"/>
    <w:rsid w:val="00D16738"/>
    <w:rsid w:val="00D1694A"/>
    <w:rsid w:val="00D17BFE"/>
    <w:rsid w:val="00D17E7F"/>
    <w:rsid w:val="00D20B8A"/>
    <w:rsid w:val="00D20E84"/>
    <w:rsid w:val="00D21D42"/>
    <w:rsid w:val="00D2230C"/>
    <w:rsid w:val="00D22456"/>
    <w:rsid w:val="00D225C7"/>
    <w:rsid w:val="00D23018"/>
    <w:rsid w:val="00D2413B"/>
    <w:rsid w:val="00D244BC"/>
    <w:rsid w:val="00D26A08"/>
    <w:rsid w:val="00D2716B"/>
    <w:rsid w:val="00D276BD"/>
    <w:rsid w:val="00D278BE"/>
    <w:rsid w:val="00D27F36"/>
    <w:rsid w:val="00D30241"/>
    <w:rsid w:val="00D30A5E"/>
    <w:rsid w:val="00D30CED"/>
    <w:rsid w:val="00D311AA"/>
    <w:rsid w:val="00D32D73"/>
    <w:rsid w:val="00D33244"/>
    <w:rsid w:val="00D33D3A"/>
    <w:rsid w:val="00D35224"/>
    <w:rsid w:val="00D357B0"/>
    <w:rsid w:val="00D360C8"/>
    <w:rsid w:val="00D364E2"/>
    <w:rsid w:val="00D37CA9"/>
    <w:rsid w:val="00D4034A"/>
    <w:rsid w:val="00D40774"/>
    <w:rsid w:val="00D41D0A"/>
    <w:rsid w:val="00D42F3B"/>
    <w:rsid w:val="00D42F4D"/>
    <w:rsid w:val="00D42F84"/>
    <w:rsid w:val="00D43744"/>
    <w:rsid w:val="00D44123"/>
    <w:rsid w:val="00D44259"/>
    <w:rsid w:val="00D4428D"/>
    <w:rsid w:val="00D44FA9"/>
    <w:rsid w:val="00D4562D"/>
    <w:rsid w:val="00D458C9"/>
    <w:rsid w:val="00D4597C"/>
    <w:rsid w:val="00D461D7"/>
    <w:rsid w:val="00D47599"/>
    <w:rsid w:val="00D47B0F"/>
    <w:rsid w:val="00D50B62"/>
    <w:rsid w:val="00D528D9"/>
    <w:rsid w:val="00D5298F"/>
    <w:rsid w:val="00D52CC5"/>
    <w:rsid w:val="00D53716"/>
    <w:rsid w:val="00D5428A"/>
    <w:rsid w:val="00D54340"/>
    <w:rsid w:val="00D54A8A"/>
    <w:rsid w:val="00D550F8"/>
    <w:rsid w:val="00D55458"/>
    <w:rsid w:val="00D554AA"/>
    <w:rsid w:val="00D55795"/>
    <w:rsid w:val="00D55E12"/>
    <w:rsid w:val="00D56265"/>
    <w:rsid w:val="00D569AE"/>
    <w:rsid w:val="00D56C69"/>
    <w:rsid w:val="00D574CD"/>
    <w:rsid w:val="00D576B7"/>
    <w:rsid w:val="00D5776B"/>
    <w:rsid w:val="00D60275"/>
    <w:rsid w:val="00D6056B"/>
    <w:rsid w:val="00D61415"/>
    <w:rsid w:val="00D61EA4"/>
    <w:rsid w:val="00D61F8D"/>
    <w:rsid w:val="00D621B0"/>
    <w:rsid w:val="00D6226C"/>
    <w:rsid w:val="00D62326"/>
    <w:rsid w:val="00D62BA4"/>
    <w:rsid w:val="00D62D14"/>
    <w:rsid w:val="00D637CD"/>
    <w:rsid w:val="00D639FB"/>
    <w:rsid w:val="00D63D52"/>
    <w:rsid w:val="00D646DE"/>
    <w:rsid w:val="00D64BDA"/>
    <w:rsid w:val="00D64C37"/>
    <w:rsid w:val="00D64DAA"/>
    <w:rsid w:val="00D64EBB"/>
    <w:rsid w:val="00D65163"/>
    <w:rsid w:val="00D6544C"/>
    <w:rsid w:val="00D65AB1"/>
    <w:rsid w:val="00D6619A"/>
    <w:rsid w:val="00D66251"/>
    <w:rsid w:val="00D675A4"/>
    <w:rsid w:val="00D6799A"/>
    <w:rsid w:val="00D706FC"/>
    <w:rsid w:val="00D70EA5"/>
    <w:rsid w:val="00D70EEB"/>
    <w:rsid w:val="00D718D4"/>
    <w:rsid w:val="00D71ABA"/>
    <w:rsid w:val="00D71B48"/>
    <w:rsid w:val="00D7241B"/>
    <w:rsid w:val="00D7573D"/>
    <w:rsid w:val="00D75C11"/>
    <w:rsid w:val="00D76405"/>
    <w:rsid w:val="00D7697F"/>
    <w:rsid w:val="00D772E6"/>
    <w:rsid w:val="00D77994"/>
    <w:rsid w:val="00D77D03"/>
    <w:rsid w:val="00D80100"/>
    <w:rsid w:val="00D80263"/>
    <w:rsid w:val="00D805D4"/>
    <w:rsid w:val="00D80600"/>
    <w:rsid w:val="00D80890"/>
    <w:rsid w:val="00D80AAD"/>
    <w:rsid w:val="00D80E73"/>
    <w:rsid w:val="00D81356"/>
    <w:rsid w:val="00D81763"/>
    <w:rsid w:val="00D819C1"/>
    <w:rsid w:val="00D82447"/>
    <w:rsid w:val="00D82EEA"/>
    <w:rsid w:val="00D83B65"/>
    <w:rsid w:val="00D847F3"/>
    <w:rsid w:val="00D84A12"/>
    <w:rsid w:val="00D84A9C"/>
    <w:rsid w:val="00D84C75"/>
    <w:rsid w:val="00D867B9"/>
    <w:rsid w:val="00D86C8E"/>
    <w:rsid w:val="00D872E0"/>
    <w:rsid w:val="00D87F29"/>
    <w:rsid w:val="00D90A8D"/>
    <w:rsid w:val="00D916A8"/>
    <w:rsid w:val="00D9247C"/>
    <w:rsid w:val="00D9258B"/>
    <w:rsid w:val="00D9261F"/>
    <w:rsid w:val="00D92CF0"/>
    <w:rsid w:val="00D92D73"/>
    <w:rsid w:val="00D93971"/>
    <w:rsid w:val="00D9420C"/>
    <w:rsid w:val="00D9443D"/>
    <w:rsid w:val="00D94A9E"/>
    <w:rsid w:val="00D94ACC"/>
    <w:rsid w:val="00D94C07"/>
    <w:rsid w:val="00D94C99"/>
    <w:rsid w:val="00D958B1"/>
    <w:rsid w:val="00D95A32"/>
    <w:rsid w:val="00D95BBA"/>
    <w:rsid w:val="00D95F04"/>
    <w:rsid w:val="00D96D0F"/>
    <w:rsid w:val="00D96E0F"/>
    <w:rsid w:val="00D96F6A"/>
    <w:rsid w:val="00D9730E"/>
    <w:rsid w:val="00D97600"/>
    <w:rsid w:val="00D97CCD"/>
    <w:rsid w:val="00DA0CDB"/>
    <w:rsid w:val="00DA0DA6"/>
    <w:rsid w:val="00DA1235"/>
    <w:rsid w:val="00DA1254"/>
    <w:rsid w:val="00DA1431"/>
    <w:rsid w:val="00DA17A4"/>
    <w:rsid w:val="00DA18AD"/>
    <w:rsid w:val="00DA2459"/>
    <w:rsid w:val="00DA2518"/>
    <w:rsid w:val="00DA3A55"/>
    <w:rsid w:val="00DA4322"/>
    <w:rsid w:val="00DA562A"/>
    <w:rsid w:val="00DA5834"/>
    <w:rsid w:val="00DA5F98"/>
    <w:rsid w:val="00DA686A"/>
    <w:rsid w:val="00DA6A62"/>
    <w:rsid w:val="00DA6EA5"/>
    <w:rsid w:val="00DA74A6"/>
    <w:rsid w:val="00DB0309"/>
    <w:rsid w:val="00DB0B78"/>
    <w:rsid w:val="00DB0BCA"/>
    <w:rsid w:val="00DB1DFB"/>
    <w:rsid w:val="00DB2AC9"/>
    <w:rsid w:val="00DB2CC5"/>
    <w:rsid w:val="00DB2CD3"/>
    <w:rsid w:val="00DB31D6"/>
    <w:rsid w:val="00DB3464"/>
    <w:rsid w:val="00DB4020"/>
    <w:rsid w:val="00DB41AA"/>
    <w:rsid w:val="00DB4623"/>
    <w:rsid w:val="00DB5A3B"/>
    <w:rsid w:val="00DB60A4"/>
    <w:rsid w:val="00DB6216"/>
    <w:rsid w:val="00DB6D29"/>
    <w:rsid w:val="00DB6D8D"/>
    <w:rsid w:val="00DB71B2"/>
    <w:rsid w:val="00DB775F"/>
    <w:rsid w:val="00DC1266"/>
    <w:rsid w:val="00DC161D"/>
    <w:rsid w:val="00DC1BF7"/>
    <w:rsid w:val="00DC1F08"/>
    <w:rsid w:val="00DC2012"/>
    <w:rsid w:val="00DC20AC"/>
    <w:rsid w:val="00DC2136"/>
    <w:rsid w:val="00DC220B"/>
    <w:rsid w:val="00DC2846"/>
    <w:rsid w:val="00DC2FA3"/>
    <w:rsid w:val="00DC3E77"/>
    <w:rsid w:val="00DC403A"/>
    <w:rsid w:val="00DC494F"/>
    <w:rsid w:val="00DC49C3"/>
    <w:rsid w:val="00DC65FD"/>
    <w:rsid w:val="00DC6B7A"/>
    <w:rsid w:val="00DC7862"/>
    <w:rsid w:val="00DC79FD"/>
    <w:rsid w:val="00DC7C33"/>
    <w:rsid w:val="00DD0BC5"/>
    <w:rsid w:val="00DD0C10"/>
    <w:rsid w:val="00DD0C6B"/>
    <w:rsid w:val="00DD0ED3"/>
    <w:rsid w:val="00DD13AB"/>
    <w:rsid w:val="00DD18C1"/>
    <w:rsid w:val="00DD1CC0"/>
    <w:rsid w:val="00DD2150"/>
    <w:rsid w:val="00DD27ED"/>
    <w:rsid w:val="00DD2DDC"/>
    <w:rsid w:val="00DD4763"/>
    <w:rsid w:val="00DD50B8"/>
    <w:rsid w:val="00DD55FE"/>
    <w:rsid w:val="00DD60FD"/>
    <w:rsid w:val="00DD7157"/>
    <w:rsid w:val="00DD78B6"/>
    <w:rsid w:val="00DD7957"/>
    <w:rsid w:val="00DE0676"/>
    <w:rsid w:val="00DE0E51"/>
    <w:rsid w:val="00DE2686"/>
    <w:rsid w:val="00DE2767"/>
    <w:rsid w:val="00DE303B"/>
    <w:rsid w:val="00DE33AB"/>
    <w:rsid w:val="00DE388A"/>
    <w:rsid w:val="00DE3AB5"/>
    <w:rsid w:val="00DE3D76"/>
    <w:rsid w:val="00DE4111"/>
    <w:rsid w:val="00DE4210"/>
    <w:rsid w:val="00DE51CC"/>
    <w:rsid w:val="00DE52EE"/>
    <w:rsid w:val="00DE5E6E"/>
    <w:rsid w:val="00DE6022"/>
    <w:rsid w:val="00DE68B5"/>
    <w:rsid w:val="00DE6B33"/>
    <w:rsid w:val="00DF0C59"/>
    <w:rsid w:val="00DF0FD9"/>
    <w:rsid w:val="00DF12BC"/>
    <w:rsid w:val="00DF1B0C"/>
    <w:rsid w:val="00DF1B10"/>
    <w:rsid w:val="00DF2C86"/>
    <w:rsid w:val="00DF32F1"/>
    <w:rsid w:val="00DF4202"/>
    <w:rsid w:val="00DF48A3"/>
    <w:rsid w:val="00DF4A2B"/>
    <w:rsid w:val="00DF4AFC"/>
    <w:rsid w:val="00DF52EC"/>
    <w:rsid w:val="00DF5598"/>
    <w:rsid w:val="00DF5668"/>
    <w:rsid w:val="00DF58B6"/>
    <w:rsid w:val="00DF5C1E"/>
    <w:rsid w:val="00DF6012"/>
    <w:rsid w:val="00DF656C"/>
    <w:rsid w:val="00DF6860"/>
    <w:rsid w:val="00DF73FF"/>
    <w:rsid w:val="00DF7828"/>
    <w:rsid w:val="00DF7CF6"/>
    <w:rsid w:val="00E00267"/>
    <w:rsid w:val="00E00409"/>
    <w:rsid w:val="00E01532"/>
    <w:rsid w:val="00E01BD7"/>
    <w:rsid w:val="00E020AF"/>
    <w:rsid w:val="00E02285"/>
    <w:rsid w:val="00E02D8D"/>
    <w:rsid w:val="00E030F0"/>
    <w:rsid w:val="00E037F9"/>
    <w:rsid w:val="00E04B68"/>
    <w:rsid w:val="00E04F36"/>
    <w:rsid w:val="00E0505C"/>
    <w:rsid w:val="00E06427"/>
    <w:rsid w:val="00E06A9B"/>
    <w:rsid w:val="00E07C14"/>
    <w:rsid w:val="00E07D3B"/>
    <w:rsid w:val="00E1039D"/>
    <w:rsid w:val="00E10EEA"/>
    <w:rsid w:val="00E11215"/>
    <w:rsid w:val="00E11361"/>
    <w:rsid w:val="00E11589"/>
    <w:rsid w:val="00E11B0D"/>
    <w:rsid w:val="00E11CE9"/>
    <w:rsid w:val="00E11F46"/>
    <w:rsid w:val="00E11F56"/>
    <w:rsid w:val="00E121DE"/>
    <w:rsid w:val="00E13210"/>
    <w:rsid w:val="00E135CA"/>
    <w:rsid w:val="00E13C03"/>
    <w:rsid w:val="00E13F73"/>
    <w:rsid w:val="00E14939"/>
    <w:rsid w:val="00E14E48"/>
    <w:rsid w:val="00E16EF9"/>
    <w:rsid w:val="00E17173"/>
    <w:rsid w:val="00E175DA"/>
    <w:rsid w:val="00E179BC"/>
    <w:rsid w:val="00E17A21"/>
    <w:rsid w:val="00E21561"/>
    <w:rsid w:val="00E21EB8"/>
    <w:rsid w:val="00E21EF4"/>
    <w:rsid w:val="00E22778"/>
    <w:rsid w:val="00E22AA1"/>
    <w:rsid w:val="00E22EA3"/>
    <w:rsid w:val="00E23D09"/>
    <w:rsid w:val="00E23ED9"/>
    <w:rsid w:val="00E25030"/>
    <w:rsid w:val="00E2546A"/>
    <w:rsid w:val="00E254F4"/>
    <w:rsid w:val="00E25B8D"/>
    <w:rsid w:val="00E26539"/>
    <w:rsid w:val="00E265B2"/>
    <w:rsid w:val="00E26873"/>
    <w:rsid w:val="00E27B7C"/>
    <w:rsid w:val="00E307BF"/>
    <w:rsid w:val="00E32AC7"/>
    <w:rsid w:val="00E32FAE"/>
    <w:rsid w:val="00E32FFD"/>
    <w:rsid w:val="00E3309C"/>
    <w:rsid w:val="00E3339D"/>
    <w:rsid w:val="00E33724"/>
    <w:rsid w:val="00E34975"/>
    <w:rsid w:val="00E34EBB"/>
    <w:rsid w:val="00E34EE5"/>
    <w:rsid w:val="00E3746E"/>
    <w:rsid w:val="00E37674"/>
    <w:rsid w:val="00E376B7"/>
    <w:rsid w:val="00E401BB"/>
    <w:rsid w:val="00E403FC"/>
    <w:rsid w:val="00E408DF"/>
    <w:rsid w:val="00E41229"/>
    <w:rsid w:val="00E41290"/>
    <w:rsid w:val="00E41C4D"/>
    <w:rsid w:val="00E42E2A"/>
    <w:rsid w:val="00E434C1"/>
    <w:rsid w:val="00E43A65"/>
    <w:rsid w:val="00E43CEE"/>
    <w:rsid w:val="00E43DEE"/>
    <w:rsid w:val="00E4415D"/>
    <w:rsid w:val="00E4473E"/>
    <w:rsid w:val="00E44E41"/>
    <w:rsid w:val="00E45A11"/>
    <w:rsid w:val="00E46013"/>
    <w:rsid w:val="00E50178"/>
    <w:rsid w:val="00E50E80"/>
    <w:rsid w:val="00E51200"/>
    <w:rsid w:val="00E5175A"/>
    <w:rsid w:val="00E51B70"/>
    <w:rsid w:val="00E51BB6"/>
    <w:rsid w:val="00E51C85"/>
    <w:rsid w:val="00E52BCF"/>
    <w:rsid w:val="00E52F57"/>
    <w:rsid w:val="00E533CC"/>
    <w:rsid w:val="00E53F22"/>
    <w:rsid w:val="00E5456E"/>
    <w:rsid w:val="00E5621E"/>
    <w:rsid w:val="00E56241"/>
    <w:rsid w:val="00E5677F"/>
    <w:rsid w:val="00E56B2E"/>
    <w:rsid w:val="00E57200"/>
    <w:rsid w:val="00E5736F"/>
    <w:rsid w:val="00E57C9F"/>
    <w:rsid w:val="00E60FFF"/>
    <w:rsid w:val="00E614F6"/>
    <w:rsid w:val="00E61BCB"/>
    <w:rsid w:val="00E61E15"/>
    <w:rsid w:val="00E621BB"/>
    <w:rsid w:val="00E6263C"/>
    <w:rsid w:val="00E62950"/>
    <w:rsid w:val="00E63159"/>
    <w:rsid w:val="00E635E2"/>
    <w:rsid w:val="00E63985"/>
    <w:rsid w:val="00E6404E"/>
    <w:rsid w:val="00E64FEB"/>
    <w:rsid w:val="00E66295"/>
    <w:rsid w:val="00E665AB"/>
    <w:rsid w:val="00E666B1"/>
    <w:rsid w:val="00E66946"/>
    <w:rsid w:val="00E66CD3"/>
    <w:rsid w:val="00E703BC"/>
    <w:rsid w:val="00E704DF"/>
    <w:rsid w:val="00E70643"/>
    <w:rsid w:val="00E7098B"/>
    <w:rsid w:val="00E710D7"/>
    <w:rsid w:val="00E71ABC"/>
    <w:rsid w:val="00E72277"/>
    <w:rsid w:val="00E7297B"/>
    <w:rsid w:val="00E72E6A"/>
    <w:rsid w:val="00E7360F"/>
    <w:rsid w:val="00E73F00"/>
    <w:rsid w:val="00E75E45"/>
    <w:rsid w:val="00E75EED"/>
    <w:rsid w:val="00E760CE"/>
    <w:rsid w:val="00E7632E"/>
    <w:rsid w:val="00E77762"/>
    <w:rsid w:val="00E7794F"/>
    <w:rsid w:val="00E779E4"/>
    <w:rsid w:val="00E77E40"/>
    <w:rsid w:val="00E81748"/>
    <w:rsid w:val="00E8182D"/>
    <w:rsid w:val="00E81E54"/>
    <w:rsid w:val="00E81E99"/>
    <w:rsid w:val="00E830C5"/>
    <w:rsid w:val="00E8339A"/>
    <w:rsid w:val="00E8379C"/>
    <w:rsid w:val="00E83F15"/>
    <w:rsid w:val="00E841BA"/>
    <w:rsid w:val="00E8446B"/>
    <w:rsid w:val="00E84FE1"/>
    <w:rsid w:val="00E86A3B"/>
    <w:rsid w:val="00E86D4F"/>
    <w:rsid w:val="00E86F3A"/>
    <w:rsid w:val="00E8746B"/>
    <w:rsid w:val="00E901CA"/>
    <w:rsid w:val="00E90AD2"/>
    <w:rsid w:val="00E91000"/>
    <w:rsid w:val="00E9118A"/>
    <w:rsid w:val="00E91E72"/>
    <w:rsid w:val="00E920A5"/>
    <w:rsid w:val="00E929AF"/>
    <w:rsid w:val="00E933C3"/>
    <w:rsid w:val="00E937C8"/>
    <w:rsid w:val="00E94253"/>
    <w:rsid w:val="00E94375"/>
    <w:rsid w:val="00E94671"/>
    <w:rsid w:val="00E94FAE"/>
    <w:rsid w:val="00E9573D"/>
    <w:rsid w:val="00E95B6E"/>
    <w:rsid w:val="00E97C9E"/>
    <w:rsid w:val="00EA1864"/>
    <w:rsid w:val="00EA205D"/>
    <w:rsid w:val="00EA24A0"/>
    <w:rsid w:val="00EA24F0"/>
    <w:rsid w:val="00EA2FE0"/>
    <w:rsid w:val="00EA34A9"/>
    <w:rsid w:val="00EA4402"/>
    <w:rsid w:val="00EA4D98"/>
    <w:rsid w:val="00EA5E63"/>
    <w:rsid w:val="00EA61A2"/>
    <w:rsid w:val="00EA6202"/>
    <w:rsid w:val="00EA62B9"/>
    <w:rsid w:val="00EA62D4"/>
    <w:rsid w:val="00EB0D4C"/>
    <w:rsid w:val="00EB0EB5"/>
    <w:rsid w:val="00EB10DD"/>
    <w:rsid w:val="00EB18A3"/>
    <w:rsid w:val="00EB35DF"/>
    <w:rsid w:val="00EB36CB"/>
    <w:rsid w:val="00EB4359"/>
    <w:rsid w:val="00EB556C"/>
    <w:rsid w:val="00EB68B8"/>
    <w:rsid w:val="00EB7AB8"/>
    <w:rsid w:val="00EB7DD0"/>
    <w:rsid w:val="00EB7DFA"/>
    <w:rsid w:val="00EC02A8"/>
    <w:rsid w:val="00EC0431"/>
    <w:rsid w:val="00EC1753"/>
    <w:rsid w:val="00EC1821"/>
    <w:rsid w:val="00EC23BB"/>
    <w:rsid w:val="00EC3628"/>
    <w:rsid w:val="00EC4040"/>
    <w:rsid w:val="00EC422D"/>
    <w:rsid w:val="00EC4BD2"/>
    <w:rsid w:val="00EC574D"/>
    <w:rsid w:val="00EC5A10"/>
    <w:rsid w:val="00EC5D49"/>
    <w:rsid w:val="00EC67B2"/>
    <w:rsid w:val="00EC6F2C"/>
    <w:rsid w:val="00EC75DD"/>
    <w:rsid w:val="00EC7872"/>
    <w:rsid w:val="00EC7B1F"/>
    <w:rsid w:val="00EC7CC8"/>
    <w:rsid w:val="00EC7D52"/>
    <w:rsid w:val="00ED0214"/>
    <w:rsid w:val="00ED05A8"/>
    <w:rsid w:val="00ED0FB3"/>
    <w:rsid w:val="00ED1032"/>
    <w:rsid w:val="00ED1897"/>
    <w:rsid w:val="00ED1A49"/>
    <w:rsid w:val="00ED1B8A"/>
    <w:rsid w:val="00ED3ABB"/>
    <w:rsid w:val="00ED3D67"/>
    <w:rsid w:val="00ED3FD5"/>
    <w:rsid w:val="00ED472A"/>
    <w:rsid w:val="00ED489B"/>
    <w:rsid w:val="00ED5619"/>
    <w:rsid w:val="00ED642E"/>
    <w:rsid w:val="00ED66A0"/>
    <w:rsid w:val="00ED6C98"/>
    <w:rsid w:val="00ED6CEA"/>
    <w:rsid w:val="00ED6F05"/>
    <w:rsid w:val="00ED798C"/>
    <w:rsid w:val="00ED7DD1"/>
    <w:rsid w:val="00EE0C47"/>
    <w:rsid w:val="00EE0D2D"/>
    <w:rsid w:val="00EE13AC"/>
    <w:rsid w:val="00EE186B"/>
    <w:rsid w:val="00EE1D09"/>
    <w:rsid w:val="00EE307D"/>
    <w:rsid w:val="00EE33A8"/>
    <w:rsid w:val="00EE33D3"/>
    <w:rsid w:val="00EE3A09"/>
    <w:rsid w:val="00EE424D"/>
    <w:rsid w:val="00EE513A"/>
    <w:rsid w:val="00EE5FB7"/>
    <w:rsid w:val="00EE65EF"/>
    <w:rsid w:val="00EE77BD"/>
    <w:rsid w:val="00EF03C1"/>
    <w:rsid w:val="00EF040D"/>
    <w:rsid w:val="00EF1001"/>
    <w:rsid w:val="00EF2605"/>
    <w:rsid w:val="00EF26BA"/>
    <w:rsid w:val="00EF2B29"/>
    <w:rsid w:val="00EF3BA2"/>
    <w:rsid w:val="00EF45D4"/>
    <w:rsid w:val="00EF4D5B"/>
    <w:rsid w:val="00EF5124"/>
    <w:rsid w:val="00EF650C"/>
    <w:rsid w:val="00F00140"/>
    <w:rsid w:val="00F01128"/>
    <w:rsid w:val="00F013CD"/>
    <w:rsid w:val="00F01C16"/>
    <w:rsid w:val="00F02B98"/>
    <w:rsid w:val="00F03542"/>
    <w:rsid w:val="00F04251"/>
    <w:rsid w:val="00F0425E"/>
    <w:rsid w:val="00F0478F"/>
    <w:rsid w:val="00F06263"/>
    <w:rsid w:val="00F06575"/>
    <w:rsid w:val="00F06BDF"/>
    <w:rsid w:val="00F06F83"/>
    <w:rsid w:val="00F070C9"/>
    <w:rsid w:val="00F07526"/>
    <w:rsid w:val="00F07546"/>
    <w:rsid w:val="00F079A8"/>
    <w:rsid w:val="00F07F2B"/>
    <w:rsid w:val="00F10C15"/>
    <w:rsid w:val="00F11BC2"/>
    <w:rsid w:val="00F12102"/>
    <w:rsid w:val="00F130F6"/>
    <w:rsid w:val="00F131B5"/>
    <w:rsid w:val="00F13380"/>
    <w:rsid w:val="00F134FE"/>
    <w:rsid w:val="00F13518"/>
    <w:rsid w:val="00F13553"/>
    <w:rsid w:val="00F145A3"/>
    <w:rsid w:val="00F16106"/>
    <w:rsid w:val="00F1775B"/>
    <w:rsid w:val="00F17783"/>
    <w:rsid w:val="00F17817"/>
    <w:rsid w:val="00F17A18"/>
    <w:rsid w:val="00F17E14"/>
    <w:rsid w:val="00F17EF5"/>
    <w:rsid w:val="00F20723"/>
    <w:rsid w:val="00F20D45"/>
    <w:rsid w:val="00F20E22"/>
    <w:rsid w:val="00F21A20"/>
    <w:rsid w:val="00F21D1B"/>
    <w:rsid w:val="00F21FF3"/>
    <w:rsid w:val="00F2202A"/>
    <w:rsid w:val="00F22700"/>
    <w:rsid w:val="00F229E7"/>
    <w:rsid w:val="00F22DBE"/>
    <w:rsid w:val="00F23650"/>
    <w:rsid w:val="00F23EA2"/>
    <w:rsid w:val="00F23EFE"/>
    <w:rsid w:val="00F23F0F"/>
    <w:rsid w:val="00F24E8B"/>
    <w:rsid w:val="00F25607"/>
    <w:rsid w:val="00F2567B"/>
    <w:rsid w:val="00F25A6F"/>
    <w:rsid w:val="00F25CC7"/>
    <w:rsid w:val="00F2664F"/>
    <w:rsid w:val="00F26D26"/>
    <w:rsid w:val="00F26D29"/>
    <w:rsid w:val="00F27484"/>
    <w:rsid w:val="00F27980"/>
    <w:rsid w:val="00F309A0"/>
    <w:rsid w:val="00F3124C"/>
    <w:rsid w:val="00F3125E"/>
    <w:rsid w:val="00F313AE"/>
    <w:rsid w:val="00F322F3"/>
    <w:rsid w:val="00F33716"/>
    <w:rsid w:val="00F33DFA"/>
    <w:rsid w:val="00F35837"/>
    <w:rsid w:val="00F35E6B"/>
    <w:rsid w:val="00F3658F"/>
    <w:rsid w:val="00F36626"/>
    <w:rsid w:val="00F3704C"/>
    <w:rsid w:val="00F375A7"/>
    <w:rsid w:val="00F37641"/>
    <w:rsid w:val="00F407C4"/>
    <w:rsid w:val="00F40EFF"/>
    <w:rsid w:val="00F414E9"/>
    <w:rsid w:val="00F41568"/>
    <w:rsid w:val="00F42042"/>
    <w:rsid w:val="00F4245D"/>
    <w:rsid w:val="00F4254D"/>
    <w:rsid w:val="00F425AB"/>
    <w:rsid w:val="00F42BEB"/>
    <w:rsid w:val="00F43319"/>
    <w:rsid w:val="00F43A34"/>
    <w:rsid w:val="00F43CBA"/>
    <w:rsid w:val="00F448C8"/>
    <w:rsid w:val="00F44B8D"/>
    <w:rsid w:val="00F44FE9"/>
    <w:rsid w:val="00F45C6E"/>
    <w:rsid w:val="00F461FA"/>
    <w:rsid w:val="00F468DA"/>
    <w:rsid w:val="00F4694C"/>
    <w:rsid w:val="00F46B8A"/>
    <w:rsid w:val="00F472A8"/>
    <w:rsid w:val="00F50178"/>
    <w:rsid w:val="00F50872"/>
    <w:rsid w:val="00F51760"/>
    <w:rsid w:val="00F532F6"/>
    <w:rsid w:val="00F53483"/>
    <w:rsid w:val="00F53C6A"/>
    <w:rsid w:val="00F54034"/>
    <w:rsid w:val="00F54761"/>
    <w:rsid w:val="00F54BF7"/>
    <w:rsid w:val="00F54EB1"/>
    <w:rsid w:val="00F54FEF"/>
    <w:rsid w:val="00F550C6"/>
    <w:rsid w:val="00F557B1"/>
    <w:rsid w:val="00F5666B"/>
    <w:rsid w:val="00F56D66"/>
    <w:rsid w:val="00F56F30"/>
    <w:rsid w:val="00F579D1"/>
    <w:rsid w:val="00F57A6A"/>
    <w:rsid w:val="00F6070A"/>
    <w:rsid w:val="00F610EA"/>
    <w:rsid w:val="00F61A5C"/>
    <w:rsid w:val="00F61F2F"/>
    <w:rsid w:val="00F64B94"/>
    <w:rsid w:val="00F64C23"/>
    <w:rsid w:val="00F64D1A"/>
    <w:rsid w:val="00F65804"/>
    <w:rsid w:val="00F66275"/>
    <w:rsid w:val="00F700C4"/>
    <w:rsid w:val="00F706F7"/>
    <w:rsid w:val="00F70A12"/>
    <w:rsid w:val="00F70C6A"/>
    <w:rsid w:val="00F70CD7"/>
    <w:rsid w:val="00F71249"/>
    <w:rsid w:val="00F71365"/>
    <w:rsid w:val="00F72601"/>
    <w:rsid w:val="00F726F4"/>
    <w:rsid w:val="00F72F5E"/>
    <w:rsid w:val="00F7364E"/>
    <w:rsid w:val="00F73678"/>
    <w:rsid w:val="00F73B60"/>
    <w:rsid w:val="00F74221"/>
    <w:rsid w:val="00F7455A"/>
    <w:rsid w:val="00F753F5"/>
    <w:rsid w:val="00F75475"/>
    <w:rsid w:val="00F75525"/>
    <w:rsid w:val="00F75D64"/>
    <w:rsid w:val="00F76A13"/>
    <w:rsid w:val="00F76A56"/>
    <w:rsid w:val="00F76AC9"/>
    <w:rsid w:val="00F76E87"/>
    <w:rsid w:val="00F802D7"/>
    <w:rsid w:val="00F80400"/>
    <w:rsid w:val="00F80DAD"/>
    <w:rsid w:val="00F8127F"/>
    <w:rsid w:val="00F82137"/>
    <w:rsid w:val="00F822A3"/>
    <w:rsid w:val="00F827F7"/>
    <w:rsid w:val="00F829FD"/>
    <w:rsid w:val="00F82B35"/>
    <w:rsid w:val="00F83126"/>
    <w:rsid w:val="00F83227"/>
    <w:rsid w:val="00F832D6"/>
    <w:rsid w:val="00F8395A"/>
    <w:rsid w:val="00F8425C"/>
    <w:rsid w:val="00F844E8"/>
    <w:rsid w:val="00F84842"/>
    <w:rsid w:val="00F852EA"/>
    <w:rsid w:val="00F85F12"/>
    <w:rsid w:val="00F87438"/>
    <w:rsid w:val="00F8784D"/>
    <w:rsid w:val="00F87B94"/>
    <w:rsid w:val="00F87D52"/>
    <w:rsid w:val="00F90A29"/>
    <w:rsid w:val="00F914A5"/>
    <w:rsid w:val="00F91A9C"/>
    <w:rsid w:val="00F92898"/>
    <w:rsid w:val="00F929A2"/>
    <w:rsid w:val="00F932BD"/>
    <w:rsid w:val="00F93664"/>
    <w:rsid w:val="00F93DD2"/>
    <w:rsid w:val="00F94577"/>
    <w:rsid w:val="00F94B08"/>
    <w:rsid w:val="00F950C4"/>
    <w:rsid w:val="00F9512B"/>
    <w:rsid w:val="00F955E1"/>
    <w:rsid w:val="00F96844"/>
    <w:rsid w:val="00F971C6"/>
    <w:rsid w:val="00FA0586"/>
    <w:rsid w:val="00FA0A24"/>
    <w:rsid w:val="00FA0A55"/>
    <w:rsid w:val="00FA1A86"/>
    <w:rsid w:val="00FA1D4E"/>
    <w:rsid w:val="00FA1FC0"/>
    <w:rsid w:val="00FA247D"/>
    <w:rsid w:val="00FA2893"/>
    <w:rsid w:val="00FA313C"/>
    <w:rsid w:val="00FA392F"/>
    <w:rsid w:val="00FA426C"/>
    <w:rsid w:val="00FA45AC"/>
    <w:rsid w:val="00FA556B"/>
    <w:rsid w:val="00FA75C6"/>
    <w:rsid w:val="00FA7855"/>
    <w:rsid w:val="00FA79BA"/>
    <w:rsid w:val="00FA7EC9"/>
    <w:rsid w:val="00FB04E9"/>
    <w:rsid w:val="00FB0808"/>
    <w:rsid w:val="00FB1962"/>
    <w:rsid w:val="00FB1F82"/>
    <w:rsid w:val="00FB2B69"/>
    <w:rsid w:val="00FB2CF9"/>
    <w:rsid w:val="00FB36CA"/>
    <w:rsid w:val="00FB4044"/>
    <w:rsid w:val="00FB40F1"/>
    <w:rsid w:val="00FB4365"/>
    <w:rsid w:val="00FB46B2"/>
    <w:rsid w:val="00FB4A36"/>
    <w:rsid w:val="00FB5469"/>
    <w:rsid w:val="00FB59EF"/>
    <w:rsid w:val="00FB7686"/>
    <w:rsid w:val="00FC0948"/>
    <w:rsid w:val="00FC0F03"/>
    <w:rsid w:val="00FC2489"/>
    <w:rsid w:val="00FC27A5"/>
    <w:rsid w:val="00FC3983"/>
    <w:rsid w:val="00FC39DD"/>
    <w:rsid w:val="00FC39E0"/>
    <w:rsid w:val="00FC3ABB"/>
    <w:rsid w:val="00FC402D"/>
    <w:rsid w:val="00FC437C"/>
    <w:rsid w:val="00FC44D3"/>
    <w:rsid w:val="00FC4EC7"/>
    <w:rsid w:val="00FC5294"/>
    <w:rsid w:val="00FC5814"/>
    <w:rsid w:val="00FC5844"/>
    <w:rsid w:val="00FC58E6"/>
    <w:rsid w:val="00FC5D82"/>
    <w:rsid w:val="00FC656C"/>
    <w:rsid w:val="00FC6E52"/>
    <w:rsid w:val="00FC6E63"/>
    <w:rsid w:val="00FC6FBC"/>
    <w:rsid w:val="00FC7F43"/>
    <w:rsid w:val="00FD1852"/>
    <w:rsid w:val="00FD2501"/>
    <w:rsid w:val="00FD3828"/>
    <w:rsid w:val="00FD413C"/>
    <w:rsid w:val="00FD5015"/>
    <w:rsid w:val="00FD573D"/>
    <w:rsid w:val="00FD5E2E"/>
    <w:rsid w:val="00FD6255"/>
    <w:rsid w:val="00FD66BC"/>
    <w:rsid w:val="00FD68D3"/>
    <w:rsid w:val="00FD785C"/>
    <w:rsid w:val="00FE024A"/>
    <w:rsid w:val="00FE09D9"/>
    <w:rsid w:val="00FE0B36"/>
    <w:rsid w:val="00FE0CA6"/>
    <w:rsid w:val="00FE0F69"/>
    <w:rsid w:val="00FE0F76"/>
    <w:rsid w:val="00FE1071"/>
    <w:rsid w:val="00FE154E"/>
    <w:rsid w:val="00FE16EA"/>
    <w:rsid w:val="00FE1766"/>
    <w:rsid w:val="00FE1C2A"/>
    <w:rsid w:val="00FE1CE6"/>
    <w:rsid w:val="00FE28E1"/>
    <w:rsid w:val="00FE4399"/>
    <w:rsid w:val="00FE4462"/>
    <w:rsid w:val="00FE45B3"/>
    <w:rsid w:val="00FE4BD3"/>
    <w:rsid w:val="00FE5154"/>
    <w:rsid w:val="00FE6165"/>
    <w:rsid w:val="00FE676F"/>
    <w:rsid w:val="00FE67C5"/>
    <w:rsid w:val="00FE6875"/>
    <w:rsid w:val="00FE7066"/>
    <w:rsid w:val="00FE76F7"/>
    <w:rsid w:val="00FF0D7D"/>
    <w:rsid w:val="00FF0F91"/>
    <w:rsid w:val="00FF11F5"/>
    <w:rsid w:val="00FF1367"/>
    <w:rsid w:val="00FF15F1"/>
    <w:rsid w:val="00FF2077"/>
    <w:rsid w:val="00FF29EC"/>
    <w:rsid w:val="00FF3A8F"/>
    <w:rsid w:val="00FF3DE7"/>
    <w:rsid w:val="00FF411B"/>
    <w:rsid w:val="00FF45AF"/>
    <w:rsid w:val="00FF4F67"/>
    <w:rsid w:val="00FF5162"/>
    <w:rsid w:val="00FF623D"/>
    <w:rsid w:val="00FF656D"/>
    <w:rsid w:val="00FF68A1"/>
    <w:rsid w:val="00FF72B3"/>
    <w:rsid w:val="00FF7C4E"/>
    <w:rsid w:val="00FF7C75"/>
    <w:rsid w:val="00FF7FE2"/>
    <w:rsid w:val="0101EBEB"/>
    <w:rsid w:val="01BB7B52"/>
    <w:rsid w:val="01E97180"/>
    <w:rsid w:val="01FAE6F0"/>
    <w:rsid w:val="0249A85A"/>
    <w:rsid w:val="026BD386"/>
    <w:rsid w:val="02B76473"/>
    <w:rsid w:val="02C38F5F"/>
    <w:rsid w:val="02E4951E"/>
    <w:rsid w:val="03A65B89"/>
    <w:rsid w:val="04715F68"/>
    <w:rsid w:val="04AF3E51"/>
    <w:rsid w:val="04FD8462"/>
    <w:rsid w:val="0551C905"/>
    <w:rsid w:val="05D6F4C9"/>
    <w:rsid w:val="06DCFD92"/>
    <w:rsid w:val="079F5106"/>
    <w:rsid w:val="07AB4CA7"/>
    <w:rsid w:val="08281209"/>
    <w:rsid w:val="083E52C7"/>
    <w:rsid w:val="08B5EEB0"/>
    <w:rsid w:val="08F55734"/>
    <w:rsid w:val="093B9FFB"/>
    <w:rsid w:val="09CBCFF9"/>
    <w:rsid w:val="0A369CBC"/>
    <w:rsid w:val="0A5ADF8F"/>
    <w:rsid w:val="0AC552D4"/>
    <w:rsid w:val="0B8FC7A8"/>
    <w:rsid w:val="0BE4C3B1"/>
    <w:rsid w:val="0BE6CF25"/>
    <w:rsid w:val="0BEECD5B"/>
    <w:rsid w:val="0C5E6E85"/>
    <w:rsid w:val="0C9B51C6"/>
    <w:rsid w:val="0D192F51"/>
    <w:rsid w:val="0DA9CE0D"/>
    <w:rsid w:val="0DCDC49B"/>
    <w:rsid w:val="0E1A20C8"/>
    <w:rsid w:val="0F9482D1"/>
    <w:rsid w:val="0FD8F708"/>
    <w:rsid w:val="101394F9"/>
    <w:rsid w:val="1015E9E1"/>
    <w:rsid w:val="1040FC67"/>
    <w:rsid w:val="112C6DFA"/>
    <w:rsid w:val="114EAE62"/>
    <w:rsid w:val="122E5738"/>
    <w:rsid w:val="12E1B50B"/>
    <w:rsid w:val="143CDE65"/>
    <w:rsid w:val="143D2EBC"/>
    <w:rsid w:val="14DE10C9"/>
    <w:rsid w:val="157384C6"/>
    <w:rsid w:val="15B5E800"/>
    <w:rsid w:val="16A28D08"/>
    <w:rsid w:val="17199F10"/>
    <w:rsid w:val="17984305"/>
    <w:rsid w:val="1806FE5B"/>
    <w:rsid w:val="190EF63D"/>
    <w:rsid w:val="1920DCC9"/>
    <w:rsid w:val="197C1AA9"/>
    <w:rsid w:val="1C26C466"/>
    <w:rsid w:val="1C7C3DBC"/>
    <w:rsid w:val="1D2CA7ED"/>
    <w:rsid w:val="1D60403B"/>
    <w:rsid w:val="1DA2915A"/>
    <w:rsid w:val="1DB10139"/>
    <w:rsid w:val="1DE1F0A8"/>
    <w:rsid w:val="1E101F72"/>
    <w:rsid w:val="1E822FC1"/>
    <w:rsid w:val="1E89B9DA"/>
    <w:rsid w:val="1EA6380A"/>
    <w:rsid w:val="1EC20C84"/>
    <w:rsid w:val="1ED3E1B3"/>
    <w:rsid w:val="1F315EE4"/>
    <w:rsid w:val="1F349555"/>
    <w:rsid w:val="1F39D0E4"/>
    <w:rsid w:val="1F713ACA"/>
    <w:rsid w:val="20BD97B2"/>
    <w:rsid w:val="21110E7C"/>
    <w:rsid w:val="21B48D53"/>
    <w:rsid w:val="21EB8A34"/>
    <w:rsid w:val="2287825B"/>
    <w:rsid w:val="22B596AE"/>
    <w:rsid w:val="22DEDD1C"/>
    <w:rsid w:val="22E2EF68"/>
    <w:rsid w:val="24C5B5F4"/>
    <w:rsid w:val="25272595"/>
    <w:rsid w:val="25C6574B"/>
    <w:rsid w:val="25FCA2B3"/>
    <w:rsid w:val="26024C07"/>
    <w:rsid w:val="26B1DC60"/>
    <w:rsid w:val="26EA07FD"/>
    <w:rsid w:val="2729DCB8"/>
    <w:rsid w:val="2751DDDA"/>
    <w:rsid w:val="27577314"/>
    <w:rsid w:val="27B0D942"/>
    <w:rsid w:val="281C02D3"/>
    <w:rsid w:val="288C83AE"/>
    <w:rsid w:val="289905A9"/>
    <w:rsid w:val="289DC28C"/>
    <w:rsid w:val="28D98852"/>
    <w:rsid w:val="2A03BBCF"/>
    <w:rsid w:val="2A168AA9"/>
    <w:rsid w:val="2A1DF1C6"/>
    <w:rsid w:val="2AD93375"/>
    <w:rsid w:val="2AFF9D9A"/>
    <w:rsid w:val="2B705071"/>
    <w:rsid w:val="2C55983D"/>
    <w:rsid w:val="2C5B213A"/>
    <w:rsid w:val="2C6DC067"/>
    <w:rsid w:val="2CE038D9"/>
    <w:rsid w:val="2D14D05F"/>
    <w:rsid w:val="2D6A266B"/>
    <w:rsid w:val="2E251C86"/>
    <w:rsid w:val="2EC68454"/>
    <w:rsid w:val="2F1984CA"/>
    <w:rsid w:val="2F84B65B"/>
    <w:rsid w:val="2F94D4A1"/>
    <w:rsid w:val="3030BF05"/>
    <w:rsid w:val="3044CEB6"/>
    <w:rsid w:val="317F1605"/>
    <w:rsid w:val="321E390C"/>
    <w:rsid w:val="32A5C016"/>
    <w:rsid w:val="32F59BA7"/>
    <w:rsid w:val="330518EF"/>
    <w:rsid w:val="33C4ED40"/>
    <w:rsid w:val="3400597B"/>
    <w:rsid w:val="342D5D9D"/>
    <w:rsid w:val="34928E62"/>
    <w:rsid w:val="34A560E5"/>
    <w:rsid w:val="355B4536"/>
    <w:rsid w:val="35B7A59B"/>
    <w:rsid w:val="35CD6BB2"/>
    <w:rsid w:val="36907FA8"/>
    <w:rsid w:val="36AB6D72"/>
    <w:rsid w:val="37171AEF"/>
    <w:rsid w:val="3751E053"/>
    <w:rsid w:val="377409F9"/>
    <w:rsid w:val="37D501A3"/>
    <w:rsid w:val="382DF2C5"/>
    <w:rsid w:val="382F1A04"/>
    <w:rsid w:val="38418F87"/>
    <w:rsid w:val="38B630B4"/>
    <w:rsid w:val="38DFF6FC"/>
    <w:rsid w:val="39B1F38C"/>
    <w:rsid w:val="3AA5C487"/>
    <w:rsid w:val="3AB9CD96"/>
    <w:rsid w:val="3AC50AB4"/>
    <w:rsid w:val="3C204EF8"/>
    <w:rsid w:val="3CBD90AA"/>
    <w:rsid w:val="3CCC028C"/>
    <w:rsid w:val="3E839C5B"/>
    <w:rsid w:val="3EA28BDB"/>
    <w:rsid w:val="3FB254BE"/>
    <w:rsid w:val="3FE6D999"/>
    <w:rsid w:val="405230C3"/>
    <w:rsid w:val="416CB73D"/>
    <w:rsid w:val="41994F5F"/>
    <w:rsid w:val="41A7DEBA"/>
    <w:rsid w:val="42261B59"/>
    <w:rsid w:val="423C50B4"/>
    <w:rsid w:val="42421AAA"/>
    <w:rsid w:val="424E43F1"/>
    <w:rsid w:val="4281531E"/>
    <w:rsid w:val="431FF201"/>
    <w:rsid w:val="4349E6FC"/>
    <w:rsid w:val="434D7E3D"/>
    <w:rsid w:val="434E9DA7"/>
    <w:rsid w:val="43752515"/>
    <w:rsid w:val="438D444F"/>
    <w:rsid w:val="44AABAD5"/>
    <w:rsid w:val="45391BAA"/>
    <w:rsid w:val="4546A773"/>
    <w:rsid w:val="4562FEB7"/>
    <w:rsid w:val="45D91858"/>
    <w:rsid w:val="460A7E23"/>
    <w:rsid w:val="464AA7C1"/>
    <w:rsid w:val="46A7D060"/>
    <w:rsid w:val="475C6D9D"/>
    <w:rsid w:val="47B64D2F"/>
    <w:rsid w:val="4817F1CE"/>
    <w:rsid w:val="482F815F"/>
    <w:rsid w:val="483CAC29"/>
    <w:rsid w:val="48B47D4C"/>
    <w:rsid w:val="48BCAC7E"/>
    <w:rsid w:val="48F921DF"/>
    <w:rsid w:val="4995A49E"/>
    <w:rsid w:val="499EBFE8"/>
    <w:rsid w:val="49ACC0D6"/>
    <w:rsid w:val="4A519CC0"/>
    <w:rsid w:val="4AAA2316"/>
    <w:rsid w:val="4AE212CC"/>
    <w:rsid w:val="4B0DBAD2"/>
    <w:rsid w:val="4B1FC4EE"/>
    <w:rsid w:val="4BBA794A"/>
    <w:rsid w:val="4BD98359"/>
    <w:rsid w:val="4BEC4FB8"/>
    <w:rsid w:val="4BF9D48F"/>
    <w:rsid w:val="4C11B266"/>
    <w:rsid w:val="4CF9DAA8"/>
    <w:rsid w:val="4D2F0068"/>
    <w:rsid w:val="4DF24239"/>
    <w:rsid w:val="4E0C807F"/>
    <w:rsid w:val="4E2C0D1B"/>
    <w:rsid w:val="4E6C9A73"/>
    <w:rsid w:val="4E7A327D"/>
    <w:rsid w:val="4F2A985A"/>
    <w:rsid w:val="4F86FAA8"/>
    <w:rsid w:val="50183411"/>
    <w:rsid w:val="502E0DCA"/>
    <w:rsid w:val="50C1C1DD"/>
    <w:rsid w:val="50DDA632"/>
    <w:rsid w:val="50EE0F05"/>
    <w:rsid w:val="50FFBEEA"/>
    <w:rsid w:val="511E3D21"/>
    <w:rsid w:val="51CF09F4"/>
    <w:rsid w:val="522509AC"/>
    <w:rsid w:val="5267BE10"/>
    <w:rsid w:val="531690D1"/>
    <w:rsid w:val="53B2A89A"/>
    <w:rsid w:val="53D12804"/>
    <w:rsid w:val="5406F5F8"/>
    <w:rsid w:val="5454078E"/>
    <w:rsid w:val="5461A658"/>
    <w:rsid w:val="54844143"/>
    <w:rsid w:val="55821DE9"/>
    <w:rsid w:val="55923323"/>
    <w:rsid w:val="56921153"/>
    <w:rsid w:val="56A657AC"/>
    <w:rsid w:val="56A90D23"/>
    <w:rsid w:val="5736BE5A"/>
    <w:rsid w:val="576944E0"/>
    <w:rsid w:val="58179831"/>
    <w:rsid w:val="58266D27"/>
    <w:rsid w:val="58CEF303"/>
    <w:rsid w:val="59BDE70E"/>
    <w:rsid w:val="5C224C41"/>
    <w:rsid w:val="5D0D6BD4"/>
    <w:rsid w:val="5D2E554F"/>
    <w:rsid w:val="5D9BBBC6"/>
    <w:rsid w:val="5E593734"/>
    <w:rsid w:val="5EAA335C"/>
    <w:rsid w:val="60947544"/>
    <w:rsid w:val="610AD2E2"/>
    <w:rsid w:val="61D58361"/>
    <w:rsid w:val="622565D0"/>
    <w:rsid w:val="6385CF66"/>
    <w:rsid w:val="638880DE"/>
    <w:rsid w:val="642ECA5B"/>
    <w:rsid w:val="648AD751"/>
    <w:rsid w:val="649296BF"/>
    <w:rsid w:val="64E0CEF9"/>
    <w:rsid w:val="6522573E"/>
    <w:rsid w:val="6563069F"/>
    <w:rsid w:val="659C3125"/>
    <w:rsid w:val="66F7D709"/>
    <w:rsid w:val="66FBD1C1"/>
    <w:rsid w:val="67180CB5"/>
    <w:rsid w:val="673CC881"/>
    <w:rsid w:val="684A74F2"/>
    <w:rsid w:val="68A88054"/>
    <w:rsid w:val="68C4FED7"/>
    <w:rsid w:val="691D7E70"/>
    <w:rsid w:val="69678AA4"/>
    <w:rsid w:val="6A670020"/>
    <w:rsid w:val="6A85395D"/>
    <w:rsid w:val="6B64E915"/>
    <w:rsid w:val="6C7095AF"/>
    <w:rsid w:val="6D0C6D72"/>
    <w:rsid w:val="6D1F6B8B"/>
    <w:rsid w:val="6DA432E1"/>
    <w:rsid w:val="6DC9B750"/>
    <w:rsid w:val="6E2C1EF9"/>
    <w:rsid w:val="6E54A8CE"/>
    <w:rsid w:val="705CC73D"/>
    <w:rsid w:val="706EAA8B"/>
    <w:rsid w:val="7085EE2B"/>
    <w:rsid w:val="709FB87A"/>
    <w:rsid w:val="70BD0A8B"/>
    <w:rsid w:val="70C2DB2C"/>
    <w:rsid w:val="70DA6870"/>
    <w:rsid w:val="71492AAA"/>
    <w:rsid w:val="71F3C845"/>
    <w:rsid w:val="725233B0"/>
    <w:rsid w:val="7276D726"/>
    <w:rsid w:val="72A28AA7"/>
    <w:rsid w:val="72C9B3BE"/>
    <w:rsid w:val="7375021B"/>
    <w:rsid w:val="73961667"/>
    <w:rsid w:val="74E896D1"/>
    <w:rsid w:val="750C4589"/>
    <w:rsid w:val="766D64C1"/>
    <w:rsid w:val="76B28F4B"/>
    <w:rsid w:val="776DB33D"/>
    <w:rsid w:val="77B92B20"/>
    <w:rsid w:val="77D88E3C"/>
    <w:rsid w:val="78B5F560"/>
    <w:rsid w:val="78DD7572"/>
    <w:rsid w:val="7A315693"/>
    <w:rsid w:val="7A4BD6DA"/>
    <w:rsid w:val="7AD1C387"/>
    <w:rsid w:val="7C335C83"/>
    <w:rsid w:val="7D1E7165"/>
    <w:rsid w:val="7DEC0EAE"/>
    <w:rsid w:val="7EA25B66"/>
    <w:rsid w:val="7ECAD2B7"/>
    <w:rsid w:val="7ECD319F"/>
    <w:rsid w:val="7EEBBFDB"/>
    <w:rsid w:val="7F0C7087"/>
    <w:rsid w:val="7F2AAF98"/>
    <w:rsid w:val="7F32681C"/>
    <w:rsid w:val="7FABDC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BBBB3"/>
  <w15:docId w15:val="{F2745A35-81BA-472C-B220-8635C725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3E5"/>
  </w:style>
  <w:style w:type="paragraph" w:styleId="Heading1">
    <w:name w:val="heading 1"/>
    <w:basedOn w:val="Normal"/>
    <w:link w:val="Heading1Char"/>
    <w:uiPriority w:val="1"/>
    <w:qFormat/>
    <w:rsid w:val="006C5E7C"/>
    <w:pPr>
      <w:widowControl w:val="0"/>
      <w:ind w:left="118"/>
      <w:outlineLvl w:val="0"/>
    </w:pPr>
    <w:rPr>
      <w:rFonts w:ascii="Tahoma" w:eastAsia="Arial" w:hAnsi="Tahoma" w:cs="Arial"/>
      <w:b/>
      <w:bCs/>
      <w:szCs w:val="28"/>
      <w:lang w:val="en-US"/>
    </w:rPr>
  </w:style>
  <w:style w:type="paragraph" w:styleId="Heading2">
    <w:name w:val="heading 2"/>
    <w:basedOn w:val="Normal"/>
    <w:next w:val="Normal"/>
    <w:link w:val="Heading2Char"/>
    <w:uiPriority w:val="9"/>
    <w:unhideWhenUsed/>
    <w:qFormat/>
    <w:rsid w:val="009522EE"/>
    <w:pPr>
      <w:keepNext/>
      <w:keepLines/>
      <w:spacing w:before="200"/>
      <w:outlineLvl w:val="1"/>
    </w:pPr>
    <w:rPr>
      <w:rFonts w:ascii="Tahoma" w:eastAsiaTheme="majorEastAsia" w:hAnsi="Tahoma" w:cstheme="majorBidi"/>
      <w:b/>
      <w:bCs/>
      <w:szCs w:val="26"/>
    </w:rPr>
  </w:style>
  <w:style w:type="paragraph" w:styleId="Heading3">
    <w:name w:val="heading 3"/>
    <w:basedOn w:val="Normal"/>
    <w:next w:val="Normal"/>
    <w:link w:val="Heading3Char"/>
    <w:uiPriority w:val="9"/>
    <w:unhideWhenUsed/>
    <w:qFormat/>
    <w:rsid w:val="008769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458AD"/>
    <w:pPr>
      <w:ind w:left="720"/>
      <w:contextualSpacing/>
    </w:pPr>
  </w:style>
  <w:style w:type="paragraph" w:styleId="BalloonText">
    <w:name w:val="Balloon Text"/>
    <w:basedOn w:val="Normal"/>
    <w:link w:val="BalloonTextChar"/>
    <w:uiPriority w:val="99"/>
    <w:semiHidden/>
    <w:unhideWhenUsed/>
    <w:rsid w:val="008F50DE"/>
    <w:rPr>
      <w:rFonts w:ascii="Tahoma" w:hAnsi="Tahoma" w:cs="Tahoma"/>
      <w:sz w:val="16"/>
      <w:szCs w:val="16"/>
    </w:rPr>
  </w:style>
  <w:style w:type="character" w:customStyle="1" w:styleId="BalloonTextChar">
    <w:name w:val="Balloon Text Char"/>
    <w:basedOn w:val="DefaultParagraphFont"/>
    <w:link w:val="BalloonText"/>
    <w:uiPriority w:val="99"/>
    <w:semiHidden/>
    <w:rsid w:val="008F50DE"/>
    <w:rPr>
      <w:rFonts w:ascii="Tahoma" w:hAnsi="Tahoma" w:cs="Tahoma"/>
      <w:sz w:val="16"/>
      <w:szCs w:val="16"/>
    </w:rPr>
  </w:style>
  <w:style w:type="paragraph" w:styleId="Header">
    <w:name w:val="header"/>
    <w:basedOn w:val="Normal"/>
    <w:link w:val="HeaderChar"/>
    <w:uiPriority w:val="99"/>
    <w:unhideWhenUsed/>
    <w:rsid w:val="008F50DE"/>
    <w:pPr>
      <w:tabs>
        <w:tab w:val="center" w:pos="4513"/>
        <w:tab w:val="right" w:pos="9026"/>
      </w:tabs>
    </w:pPr>
  </w:style>
  <w:style w:type="character" w:customStyle="1" w:styleId="HeaderChar">
    <w:name w:val="Header Char"/>
    <w:basedOn w:val="DefaultParagraphFont"/>
    <w:link w:val="Header"/>
    <w:uiPriority w:val="99"/>
    <w:rsid w:val="008F50DE"/>
  </w:style>
  <w:style w:type="paragraph" w:styleId="Footer">
    <w:name w:val="footer"/>
    <w:basedOn w:val="Normal"/>
    <w:link w:val="FooterChar"/>
    <w:uiPriority w:val="99"/>
    <w:unhideWhenUsed/>
    <w:rsid w:val="008F50DE"/>
    <w:pPr>
      <w:tabs>
        <w:tab w:val="center" w:pos="4513"/>
        <w:tab w:val="right" w:pos="9026"/>
      </w:tabs>
    </w:pPr>
  </w:style>
  <w:style w:type="character" w:customStyle="1" w:styleId="FooterChar">
    <w:name w:val="Footer Char"/>
    <w:basedOn w:val="DefaultParagraphFont"/>
    <w:link w:val="Footer"/>
    <w:uiPriority w:val="99"/>
    <w:rsid w:val="008F50DE"/>
  </w:style>
  <w:style w:type="character" w:styleId="Hyperlink">
    <w:name w:val="Hyperlink"/>
    <w:basedOn w:val="DefaultParagraphFont"/>
    <w:uiPriority w:val="99"/>
    <w:unhideWhenUsed/>
    <w:rsid w:val="00177455"/>
    <w:rPr>
      <w:color w:val="0000FF" w:themeColor="hyperlink"/>
      <w:u w:val="single"/>
    </w:rPr>
  </w:style>
  <w:style w:type="table" w:styleId="TableGrid">
    <w:name w:val="Table Grid"/>
    <w:basedOn w:val="TableNormal"/>
    <w:uiPriority w:val="39"/>
    <w:rsid w:val="00B06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E0112"/>
    <w:rPr>
      <w:b/>
      <w:bCs/>
    </w:rPr>
  </w:style>
  <w:style w:type="paragraph" w:styleId="NoSpacing">
    <w:name w:val="No Spacing"/>
    <w:link w:val="NoSpacingChar"/>
    <w:uiPriority w:val="1"/>
    <w:qFormat/>
    <w:rsid w:val="007D0EC3"/>
  </w:style>
  <w:style w:type="paragraph" w:customStyle="1" w:styleId="Default">
    <w:name w:val="Default"/>
    <w:rsid w:val="001E2159"/>
    <w:pPr>
      <w:autoSpaceDE w:val="0"/>
      <w:autoSpaceDN w:val="0"/>
      <w:adjustRightInd w:val="0"/>
    </w:pPr>
    <w:rPr>
      <w:rFonts w:ascii="Century Schoolbook" w:eastAsia="Times New Roman" w:hAnsi="Century Schoolbook" w:cs="Century Schoolbook"/>
      <w:color w:val="000000"/>
      <w:sz w:val="24"/>
      <w:szCs w:val="24"/>
      <w:lang w:eastAsia="en-GB"/>
    </w:rPr>
  </w:style>
  <w:style w:type="character" w:customStyle="1" w:styleId="Heading1Char">
    <w:name w:val="Heading 1 Char"/>
    <w:basedOn w:val="DefaultParagraphFont"/>
    <w:link w:val="Heading1"/>
    <w:uiPriority w:val="9"/>
    <w:rsid w:val="006C5E7C"/>
    <w:rPr>
      <w:rFonts w:ascii="Tahoma" w:eastAsia="Arial" w:hAnsi="Tahoma" w:cs="Arial"/>
      <w:b/>
      <w:bCs/>
      <w:szCs w:val="28"/>
      <w:lang w:val="en-US"/>
    </w:rPr>
  </w:style>
  <w:style w:type="paragraph" w:styleId="TOC1">
    <w:name w:val="toc 1"/>
    <w:basedOn w:val="Normal"/>
    <w:uiPriority w:val="39"/>
    <w:qFormat/>
    <w:rsid w:val="00791941"/>
    <w:pPr>
      <w:widowControl w:val="0"/>
      <w:spacing w:before="156"/>
      <w:ind w:left="118"/>
    </w:pPr>
    <w:rPr>
      <w:rFonts w:ascii="Calibri" w:eastAsia="Calibri" w:hAnsi="Calibri" w:cs="Calibri"/>
      <w:b/>
      <w:bCs/>
      <w:sz w:val="20"/>
      <w:szCs w:val="20"/>
      <w:lang w:val="en-US"/>
    </w:rPr>
  </w:style>
  <w:style w:type="paragraph" w:styleId="TOC2">
    <w:name w:val="toc 2"/>
    <w:basedOn w:val="Normal"/>
    <w:uiPriority w:val="39"/>
    <w:qFormat/>
    <w:rsid w:val="00791941"/>
    <w:pPr>
      <w:widowControl w:val="0"/>
      <w:spacing w:before="36"/>
      <w:ind w:left="338" w:hanging="440"/>
    </w:pPr>
    <w:rPr>
      <w:rFonts w:ascii="Calibri" w:eastAsia="Calibri" w:hAnsi="Calibri" w:cs="Calibri"/>
      <w:sz w:val="16"/>
      <w:szCs w:val="16"/>
      <w:lang w:val="en-US"/>
    </w:rPr>
  </w:style>
  <w:style w:type="paragraph" w:styleId="TOC3">
    <w:name w:val="toc 3"/>
    <w:basedOn w:val="Normal"/>
    <w:uiPriority w:val="39"/>
    <w:qFormat/>
    <w:rsid w:val="00791941"/>
    <w:pPr>
      <w:widowControl w:val="0"/>
      <w:spacing w:before="36"/>
      <w:ind w:left="338"/>
    </w:pPr>
    <w:rPr>
      <w:rFonts w:ascii="Calibri" w:eastAsia="Calibri" w:hAnsi="Calibri" w:cs="Calibri"/>
      <w:b/>
      <w:bCs/>
      <w:i/>
      <w:lang w:val="en-US"/>
    </w:rPr>
  </w:style>
  <w:style w:type="paragraph" w:styleId="TOC4">
    <w:name w:val="toc 4"/>
    <w:basedOn w:val="Normal"/>
    <w:uiPriority w:val="39"/>
    <w:qFormat/>
    <w:rsid w:val="00791941"/>
    <w:pPr>
      <w:widowControl w:val="0"/>
      <w:spacing w:before="36"/>
      <w:ind w:left="1217" w:hanging="660"/>
    </w:pPr>
    <w:rPr>
      <w:rFonts w:ascii="Calibri" w:eastAsia="Calibri" w:hAnsi="Calibri" w:cs="Calibri"/>
      <w:i/>
      <w:sz w:val="20"/>
      <w:szCs w:val="20"/>
      <w:lang w:val="en-US"/>
    </w:rPr>
  </w:style>
  <w:style w:type="paragraph" w:styleId="BodyText">
    <w:name w:val="Body Text"/>
    <w:basedOn w:val="Normal"/>
    <w:link w:val="BodyTextChar"/>
    <w:uiPriority w:val="1"/>
    <w:qFormat/>
    <w:rsid w:val="00791941"/>
    <w:pPr>
      <w:widowControl w:val="0"/>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791941"/>
    <w:rPr>
      <w:rFonts w:ascii="Arial" w:eastAsia="Arial" w:hAnsi="Arial" w:cs="Arial"/>
      <w:sz w:val="24"/>
      <w:szCs w:val="24"/>
      <w:lang w:val="en-US"/>
    </w:rPr>
  </w:style>
  <w:style w:type="character" w:customStyle="1" w:styleId="Heading3Char">
    <w:name w:val="Heading 3 Char"/>
    <w:basedOn w:val="DefaultParagraphFont"/>
    <w:link w:val="Heading3"/>
    <w:uiPriority w:val="9"/>
    <w:rsid w:val="008769E9"/>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9522EE"/>
    <w:rPr>
      <w:rFonts w:ascii="Tahoma" w:eastAsiaTheme="majorEastAsia" w:hAnsi="Tahoma" w:cstheme="majorBidi"/>
      <w:b/>
      <w:bCs/>
      <w:szCs w:val="26"/>
    </w:rPr>
  </w:style>
  <w:style w:type="paragraph" w:styleId="NormalWeb">
    <w:name w:val="Normal (Web)"/>
    <w:basedOn w:val="Normal"/>
    <w:uiPriority w:val="99"/>
    <w:unhideWhenUsed/>
    <w:rsid w:val="001D6EE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0C78"/>
    <w:rPr>
      <w:color w:val="800080" w:themeColor="followedHyperlink"/>
      <w:u w:val="single"/>
    </w:rPr>
  </w:style>
  <w:style w:type="character" w:styleId="Emphasis">
    <w:name w:val="Emphasis"/>
    <w:basedOn w:val="DefaultParagraphFont"/>
    <w:uiPriority w:val="20"/>
    <w:qFormat/>
    <w:rsid w:val="008B5616"/>
    <w:rPr>
      <w:i/>
      <w:iCs/>
    </w:rPr>
  </w:style>
  <w:style w:type="paragraph" w:styleId="TOCHeading">
    <w:name w:val="TOC Heading"/>
    <w:basedOn w:val="Heading1"/>
    <w:next w:val="Normal"/>
    <w:uiPriority w:val="39"/>
    <w:unhideWhenUsed/>
    <w:qFormat/>
    <w:rsid w:val="00DB4623"/>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character" w:styleId="CommentReference">
    <w:name w:val="annotation reference"/>
    <w:basedOn w:val="DefaultParagraphFont"/>
    <w:uiPriority w:val="99"/>
    <w:semiHidden/>
    <w:unhideWhenUsed/>
    <w:rsid w:val="003C22FB"/>
    <w:rPr>
      <w:sz w:val="16"/>
      <w:szCs w:val="16"/>
    </w:rPr>
  </w:style>
  <w:style w:type="paragraph" w:styleId="CommentText">
    <w:name w:val="annotation text"/>
    <w:basedOn w:val="Normal"/>
    <w:link w:val="CommentTextChar"/>
    <w:uiPriority w:val="99"/>
    <w:semiHidden/>
    <w:unhideWhenUsed/>
    <w:rsid w:val="003C22FB"/>
    <w:rPr>
      <w:sz w:val="20"/>
      <w:szCs w:val="20"/>
    </w:rPr>
  </w:style>
  <w:style w:type="character" w:customStyle="1" w:styleId="CommentTextChar">
    <w:name w:val="Comment Text Char"/>
    <w:basedOn w:val="DefaultParagraphFont"/>
    <w:link w:val="CommentText"/>
    <w:uiPriority w:val="99"/>
    <w:semiHidden/>
    <w:rsid w:val="003C22FB"/>
    <w:rPr>
      <w:sz w:val="20"/>
      <w:szCs w:val="20"/>
    </w:rPr>
  </w:style>
  <w:style w:type="paragraph" w:styleId="CommentSubject">
    <w:name w:val="annotation subject"/>
    <w:basedOn w:val="CommentText"/>
    <w:next w:val="CommentText"/>
    <w:link w:val="CommentSubjectChar"/>
    <w:uiPriority w:val="99"/>
    <w:semiHidden/>
    <w:unhideWhenUsed/>
    <w:rsid w:val="003C22FB"/>
    <w:rPr>
      <w:b/>
      <w:bCs/>
    </w:rPr>
  </w:style>
  <w:style w:type="character" w:customStyle="1" w:styleId="CommentSubjectChar">
    <w:name w:val="Comment Subject Char"/>
    <w:basedOn w:val="CommentTextChar"/>
    <w:link w:val="CommentSubject"/>
    <w:uiPriority w:val="99"/>
    <w:semiHidden/>
    <w:rsid w:val="003C22FB"/>
    <w:rPr>
      <w:b/>
      <w:bCs/>
      <w:sz w:val="20"/>
      <w:szCs w:val="20"/>
    </w:rPr>
  </w:style>
  <w:style w:type="character" w:customStyle="1" w:styleId="NoSpacingChar">
    <w:name w:val="No Spacing Char"/>
    <w:link w:val="NoSpacing"/>
    <w:uiPriority w:val="1"/>
    <w:rsid w:val="007C43AE"/>
  </w:style>
  <w:style w:type="character" w:styleId="PlaceholderText">
    <w:name w:val="Placeholder Text"/>
    <w:basedOn w:val="DefaultParagraphFont"/>
    <w:uiPriority w:val="99"/>
    <w:semiHidden/>
    <w:rsid w:val="007C43AE"/>
    <w:rPr>
      <w:color w:val="808080"/>
    </w:rPr>
  </w:style>
  <w:style w:type="paragraph" w:styleId="Revision">
    <w:name w:val="Revision"/>
    <w:hidden/>
    <w:uiPriority w:val="99"/>
    <w:semiHidden/>
    <w:rsid w:val="002945EF"/>
    <w:pPr>
      <w:jc w:val="left"/>
    </w:pPr>
  </w:style>
  <w:style w:type="character" w:styleId="UnresolvedMention">
    <w:name w:val="Unresolved Mention"/>
    <w:basedOn w:val="DefaultParagraphFont"/>
    <w:uiPriority w:val="99"/>
    <w:semiHidden/>
    <w:unhideWhenUsed/>
    <w:rsid w:val="00AA7CBA"/>
    <w:rPr>
      <w:color w:val="605E5C"/>
      <w:shd w:val="clear" w:color="auto" w:fill="E1DFDD"/>
    </w:rPr>
  </w:style>
  <w:style w:type="paragraph" w:customStyle="1" w:styleId="4Bulletedcopyblue">
    <w:name w:val="4 Bulleted copy blue"/>
    <w:basedOn w:val="Normal"/>
    <w:qFormat/>
    <w:rsid w:val="00EE307D"/>
    <w:pPr>
      <w:numPr>
        <w:numId w:val="53"/>
      </w:numPr>
      <w:spacing w:after="120"/>
      <w:jc w:val="left"/>
    </w:pPr>
    <w:rPr>
      <w:rFonts w:ascii="Arial" w:eastAsia="MS Mincho" w:hAnsi="Arial" w:cs="Arial"/>
      <w:sz w:val="20"/>
      <w:szCs w:val="20"/>
      <w:lang w:val="en-US"/>
    </w:rPr>
  </w:style>
  <w:style w:type="paragraph" w:customStyle="1" w:styleId="1bodycopy10pt">
    <w:name w:val="1 body copy 10pt"/>
    <w:basedOn w:val="Normal"/>
    <w:link w:val="1bodycopy10ptChar"/>
    <w:qFormat/>
    <w:rsid w:val="00C36969"/>
    <w:pPr>
      <w:spacing w:after="120"/>
      <w:jc w:val="left"/>
    </w:pPr>
    <w:rPr>
      <w:rFonts w:ascii="Arial" w:eastAsia="MS Mincho" w:hAnsi="Arial" w:cs="Times New Roman"/>
      <w:sz w:val="20"/>
      <w:szCs w:val="24"/>
      <w:lang w:val="en-US"/>
    </w:rPr>
  </w:style>
  <w:style w:type="character" w:customStyle="1" w:styleId="1bodycopy10ptChar">
    <w:name w:val="1 body copy 10pt Char"/>
    <w:link w:val="1bodycopy10pt"/>
    <w:rsid w:val="00C36969"/>
    <w:rPr>
      <w:rFonts w:ascii="Arial" w:eastAsia="MS Mincho" w:hAnsi="Arial" w:cs="Times New Roman"/>
      <w:sz w:val="20"/>
      <w:szCs w:val="24"/>
      <w:lang w:val="en-US"/>
    </w:rPr>
  </w:style>
  <w:style w:type="paragraph" w:styleId="TOC5">
    <w:name w:val="toc 5"/>
    <w:basedOn w:val="Normal"/>
    <w:next w:val="Normal"/>
    <w:autoRedefine/>
    <w:uiPriority w:val="39"/>
    <w:unhideWhenUsed/>
    <w:rsid w:val="00A91A77"/>
    <w:pPr>
      <w:spacing w:after="100" w:line="278" w:lineRule="auto"/>
      <w:ind w:left="960"/>
      <w:jc w:val="left"/>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A91A77"/>
    <w:pPr>
      <w:spacing w:after="100" w:line="278" w:lineRule="auto"/>
      <w:ind w:left="1200"/>
      <w:jc w:val="left"/>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A91A77"/>
    <w:pPr>
      <w:spacing w:after="100" w:line="278" w:lineRule="auto"/>
      <w:ind w:left="1440"/>
      <w:jc w:val="left"/>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A91A77"/>
    <w:pPr>
      <w:spacing w:after="100" w:line="278" w:lineRule="auto"/>
      <w:ind w:left="1680"/>
      <w:jc w:val="left"/>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A91A77"/>
    <w:pPr>
      <w:spacing w:after="100" w:line="278" w:lineRule="auto"/>
      <w:ind w:left="1920"/>
      <w:jc w:val="left"/>
    </w:pPr>
    <w:rPr>
      <w:rFonts w:eastAsiaTheme="minorEastAsia"/>
      <w:kern w:val="2"/>
      <w:sz w:val="24"/>
      <w:szCs w:val="24"/>
      <w:lang w:eastAsia="en-GB"/>
      <w14:ligatures w14:val="standardContextual"/>
    </w:rPr>
  </w:style>
  <w:style w:type="paragraph" w:customStyle="1" w:styleId="govuk-body-m">
    <w:name w:val="govuk-body-m"/>
    <w:basedOn w:val="Normal"/>
    <w:rsid w:val="00897AEB"/>
    <w:pPr>
      <w:spacing w:before="100" w:beforeAutospacing="1" w:after="100" w:afterAutospacing="1"/>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7902">
      <w:bodyDiv w:val="1"/>
      <w:marLeft w:val="0"/>
      <w:marRight w:val="0"/>
      <w:marTop w:val="0"/>
      <w:marBottom w:val="0"/>
      <w:divBdr>
        <w:top w:val="none" w:sz="0" w:space="0" w:color="auto"/>
        <w:left w:val="none" w:sz="0" w:space="0" w:color="auto"/>
        <w:bottom w:val="none" w:sz="0" w:space="0" w:color="auto"/>
        <w:right w:val="none" w:sz="0" w:space="0" w:color="auto"/>
      </w:divBdr>
    </w:div>
    <w:div w:id="39866369">
      <w:bodyDiv w:val="1"/>
      <w:marLeft w:val="0"/>
      <w:marRight w:val="0"/>
      <w:marTop w:val="0"/>
      <w:marBottom w:val="0"/>
      <w:divBdr>
        <w:top w:val="none" w:sz="0" w:space="0" w:color="auto"/>
        <w:left w:val="none" w:sz="0" w:space="0" w:color="auto"/>
        <w:bottom w:val="none" w:sz="0" w:space="0" w:color="auto"/>
        <w:right w:val="none" w:sz="0" w:space="0" w:color="auto"/>
      </w:divBdr>
    </w:div>
    <w:div w:id="44106040">
      <w:bodyDiv w:val="1"/>
      <w:marLeft w:val="0"/>
      <w:marRight w:val="0"/>
      <w:marTop w:val="0"/>
      <w:marBottom w:val="0"/>
      <w:divBdr>
        <w:top w:val="none" w:sz="0" w:space="0" w:color="auto"/>
        <w:left w:val="none" w:sz="0" w:space="0" w:color="auto"/>
        <w:bottom w:val="none" w:sz="0" w:space="0" w:color="auto"/>
        <w:right w:val="none" w:sz="0" w:space="0" w:color="auto"/>
      </w:divBdr>
    </w:div>
    <w:div w:id="113722266">
      <w:bodyDiv w:val="1"/>
      <w:marLeft w:val="0"/>
      <w:marRight w:val="0"/>
      <w:marTop w:val="0"/>
      <w:marBottom w:val="0"/>
      <w:divBdr>
        <w:top w:val="none" w:sz="0" w:space="0" w:color="auto"/>
        <w:left w:val="none" w:sz="0" w:space="0" w:color="auto"/>
        <w:bottom w:val="none" w:sz="0" w:space="0" w:color="auto"/>
        <w:right w:val="none" w:sz="0" w:space="0" w:color="auto"/>
      </w:divBdr>
    </w:div>
    <w:div w:id="116990980">
      <w:bodyDiv w:val="1"/>
      <w:marLeft w:val="0"/>
      <w:marRight w:val="0"/>
      <w:marTop w:val="0"/>
      <w:marBottom w:val="0"/>
      <w:divBdr>
        <w:top w:val="none" w:sz="0" w:space="0" w:color="auto"/>
        <w:left w:val="none" w:sz="0" w:space="0" w:color="auto"/>
        <w:bottom w:val="none" w:sz="0" w:space="0" w:color="auto"/>
        <w:right w:val="none" w:sz="0" w:space="0" w:color="auto"/>
      </w:divBdr>
    </w:div>
    <w:div w:id="206449616">
      <w:bodyDiv w:val="1"/>
      <w:marLeft w:val="0"/>
      <w:marRight w:val="0"/>
      <w:marTop w:val="0"/>
      <w:marBottom w:val="0"/>
      <w:divBdr>
        <w:top w:val="none" w:sz="0" w:space="0" w:color="auto"/>
        <w:left w:val="none" w:sz="0" w:space="0" w:color="auto"/>
        <w:bottom w:val="none" w:sz="0" w:space="0" w:color="auto"/>
        <w:right w:val="none" w:sz="0" w:space="0" w:color="auto"/>
      </w:divBdr>
      <w:divsChild>
        <w:div w:id="1355769081">
          <w:marLeft w:val="547"/>
          <w:marRight w:val="0"/>
          <w:marTop w:val="0"/>
          <w:marBottom w:val="240"/>
          <w:divBdr>
            <w:top w:val="none" w:sz="0" w:space="0" w:color="auto"/>
            <w:left w:val="none" w:sz="0" w:space="0" w:color="auto"/>
            <w:bottom w:val="none" w:sz="0" w:space="0" w:color="auto"/>
            <w:right w:val="none" w:sz="0" w:space="0" w:color="auto"/>
          </w:divBdr>
        </w:div>
        <w:div w:id="1633244540">
          <w:marLeft w:val="547"/>
          <w:marRight w:val="0"/>
          <w:marTop w:val="0"/>
          <w:marBottom w:val="240"/>
          <w:divBdr>
            <w:top w:val="none" w:sz="0" w:space="0" w:color="auto"/>
            <w:left w:val="none" w:sz="0" w:space="0" w:color="auto"/>
            <w:bottom w:val="none" w:sz="0" w:space="0" w:color="auto"/>
            <w:right w:val="none" w:sz="0" w:space="0" w:color="auto"/>
          </w:divBdr>
        </w:div>
        <w:div w:id="2048678826">
          <w:marLeft w:val="547"/>
          <w:marRight w:val="0"/>
          <w:marTop w:val="0"/>
          <w:marBottom w:val="240"/>
          <w:divBdr>
            <w:top w:val="none" w:sz="0" w:space="0" w:color="auto"/>
            <w:left w:val="none" w:sz="0" w:space="0" w:color="auto"/>
            <w:bottom w:val="none" w:sz="0" w:space="0" w:color="auto"/>
            <w:right w:val="none" w:sz="0" w:space="0" w:color="auto"/>
          </w:divBdr>
        </w:div>
      </w:divsChild>
    </w:div>
    <w:div w:id="263154387">
      <w:bodyDiv w:val="1"/>
      <w:marLeft w:val="0"/>
      <w:marRight w:val="0"/>
      <w:marTop w:val="0"/>
      <w:marBottom w:val="0"/>
      <w:divBdr>
        <w:top w:val="none" w:sz="0" w:space="0" w:color="auto"/>
        <w:left w:val="none" w:sz="0" w:space="0" w:color="auto"/>
        <w:bottom w:val="none" w:sz="0" w:space="0" w:color="auto"/>
        <w:right w:val="none" w:sz="0" w:space="0" w:color="auto"/>
      </w:divBdr>
    </w:div>
    <w:div w:id="302471940">
      <w:bodyDiv w:val="1"/>
      <w:marLeft w:val="0"/>
      <w:marRight w:val="0"/>
      <w:marTop w:val="0"/>
      <w:marBottom w:val="0"/>
      <w:divBdr>
        <w:top w:val="none" w:sz="0" w:space="0" w:color="auto"/>
        <w:left w:val="none" w:sz="0" w:space="0" w:color="auto"/>
        <w:bottom w:val="none" w:sz="0" w:space="0" w:color="auto"/>
        <w:right w:val="none" w:sz="0" w:space="0" w:color="auto"/>
      </w:divBdr>
    </w:div>
    <w:div w:id="370034689">
      <w:bodyDiv w:val="1"/>
      <w:marLeft w:val="0"/>
      <w:marRight w:val="0"/>
      <w:marTop w:val="0"/>
      <w:marBottom w:val="0"/>
      <w:divBdr>
        <w:top w:val="none" w:sz="0" w:space="0" w:color="auto"/>
        <w:left w:val="none" w:sz="0" w:space="0" w:color="auto"/>
        <w:bottom w:val="none" w:sz="0" w:space="0" w:color="auto"/>
        <w:right w:val="none" w:sz="0" w:space="0" w:color="auto"/>
      </w:divBdr>
    </w:div>
    <w:div w:id="562256466">
      <w:bodyDiv w:val="1"/>
      <w:marLeft w:val="0"/>
      <w:marRight w:val="0"/>
      <w:marTop w:val="0"/>
      <w:marBottom w:val="0"/>
      <w:divBdr>
        <w:top w:val="none" w:sz="0" w:space="0" w:color="auto"/>
        <w:left w:val="none" w:sz="0" w:space="0" w:color="auto"/>
        <w:bottom w:val="none" w:sz="0" w:space="0" w:color="auto"/>
        <w:right w:val="none" w:sz="0" w:space="0" w:color="auto"/>
      </w:divBdr>
    </w:div>
    <w:div w:id="564529258">
      <w:bodyDiv w:val="1"/>
      <w:marLeft w:val="0"/>
      <w:marRight w:val="0"/>
      <w:marTop w:val="0"/>
      <w:marBottom w:val="0"/>
      <w:divBdr>
        <w:top w:val="none" w:sz="0" w:space="0" w:color="auto"/>
        <w:left w:val="none" w:sz="0" w:space="0" w:color="auto"/>
        <w:bottom w:val="none" w:sz="0" w:space="0" w:color="auto"/>
        <w:right w:val="none" w:sz="0" w:space="0" w:color="auto"/>
      </w:divBdr>
      <w:divsChild>
        <w:div w:id="27460553">
          <w:marLeft w:val="547"/>
          <w:marRight w:val="0"/>
          <w:marTop w:val="0"/>
          <w:marBottom w:val="240"/>
          <w:divBdr>
            <w:top w:val="none" w:sz="0" w:space="0" w:color="auto"/>
            <w:left w:val="none" w:sz="0" w:space="0" w:color="auto"/>
            <w:bottom w:val="none" w:sz="0" w:space="0" w:color="auto"/>
            <w:right w:val="none" w:sz="0" w:space="0" w:color="auto"/>
          </w:divBdr>
        </w:div>
        <w:div w:id="468014714">
          <w:marLeft w:val="547"/>
          <w:marRight w:val="0"/>
          <w:marTop w:val="0"/>
          <w:marBottom w:val="240"/>
          <w:divBdr>
            <w:top w:val="none" w:sz="0" w:space="0" w:color="auto"/>
            <w:left w:val="none" w:sz="0" w:space="0" w:color="auto"/>
            <w:bottom w:val="none" w:sz="0" w:space="0" w:color="auto"/>
            <w:right w:val="none" w:sz="0" w:space="0" w:color="auto"/>
          </w:divBdr>
        </w:div>
        <w:div w:id="571431607">
          <w:marLeft w:val="547"/>
          <w:marRight w:val="0"/>
          <w:marTop w:val="0"/>
          <w:marBottom w:val="240"/>
          <w:divBdr>
            <w:top w:val="none" w:sz="0" w:space="0" w:color="auto"/>
            <w:left w:val="none" w:sz="0" w:space="0" w:color="auto"/>
            <w:bottom w:val="none" w:sz="0" w:space="0" w:color="auto"/>
            <w:right w:val="none" w:sz="0" w:space="0" w:color="auto"/>
          </w:divBdr>
        </w:div>
        <w:div w:id="1695689028">
          <w:marLeft w:val="547"/>
          <w:marRight w:val="0"/>
          <w:marTop w:val="0"/>
          <w:marBottom w:val="240"/>
          <w:divBdr>
            <w:top w:val="none" w:sz="0" w:space="0" w:color="auto"/>
            <w:left w:val="none" w:sz="0" w:space="0" w:color="auto"/>
            <w:bottom w:val="none" w:sz="0" w:space="0" w:color="auto"/>
            <w:right w:val="none" w:sz="0" w:space="0" w:color="auto"/>
          </w:divBdr>
        </w:div>
      </w:divsChild>
    </w:div>
    <w:div w:id="581722565">
      <w:bodyDiv w:val="1"/>
      <w:marLeft w:val="0"/>
      <w:marRight w:val="0"/>
      <w:marTop w:val="0"/>
      <w:marBottom w:val="0"/>
      <w:divBdr>
        <w:top w:val="none" w:sz="0" w:space="0" w:color="auto"/>
        <w:left w:val="none" w:sz="0" w:space="0" w:color="auto"/>
        <w:bottom w:val="none" w:sz="0" w:space="0" w:color="auto"/>
        <w:right w:val="none" w:sz="0" w:space="0" w:color="auto"/>
      </w:divBdr>
    </w:div>
    <w:div w:id="699548279">
      <w:bodyDiv w:val="1"/>
      <w:marLeft w:val="0"/>
      <w:marRight w:val="0"/>
      <w:marTop w:val="0"/>
      <w:marBottom w:val="0"/>
      <w:divBdr>
        <w:top w:val="none" w:sz="0" w:space="0" w:color="auto"/>
        <w:left w:val="none" w:sz="0" w:space="0" w:color="auto"/>
        <w:bottom w:val="none" w:sz="0" w:space="0" w:color="auto"/>
        <w:right w:val="none" w:sz="0" w:space="0" w:color="auto"/>
      </w:divBdr>
    </w:div>
    <w:div w:id="782765765">
      <w:bodyDiv w:val="1"/>
      <w:marLeft w:val="0"/>
      <w:marRight w:val="0"/>
      <w:marTop w:val="0"/>
      <w:marBottom w:val="0"/>
      <w:divBdr>
        <w:top w:val="none" w:sz="0" w:space="0" w:color="auto"/>
        <w:left w:val="none" w:sz="0" w:space="0" w:color="auto"/>
        <w:bottom w:val="none" w:sz="0" w:space="0" w:color="auto"/>
        <w:right w:val="none" w:sz="0" w:space="0" w:color="auto"/>
      </w:divBdr>
    </w:div>
    <w:div w:id="841428360">
      <w:bodyDiv w:val="1"/>
      <w:marLeft w:val="0"/>
      <w:marRight w:val="0"/>
      <w:marTop w:val="0"/>
      <w:marBottom w:val="0"/>
      <w:divBdr>
        <w:top w:val="none" w:sz="0" w:space="0" w:color="auto"/>
        <w:left w:val="none" w:sz="0" w:space="0" w:color="auto"/>
        <w:bottom w:val="none" w:sz="0" w:space="0" w:color="auto"/>
        <w:right w:val="none" w:sz="0" w:space="0" w:color="auto"/>
      </w:divBdr>
    </w:div>
    <w:div w:id="849609808">
      <w:bodyDiv w:val="1"/>
      <w:marLeft w:val="0"/>
      <w:marRight w:val="0"/>
      <w:marTop w:val="0"/>
      <w:marBottom w:val="0"/>
      <w:divBdr>
        <w:top w:val="none" w:sz="0" w:space="0" w:color="auto"/>
        <w:left w:val="none" w:sz="0" w:space="0" w:color="auto"/>
        <w:bottom w:val="none" w:sz="0" w:space="0" w:color="auto"/>
        <w:right w:val="none" w:sz="0" w:space="0" w:color="auto"/>
      </w:divBdr>
    </w:div>
    <w:div w:id="913201317">
      <w:bodyDiv w:val="1"/>
      <w:marLeft w:val="0"/>
      <w:marRight w:val="0"/>
      <w:marTop w:val="0"/>
      <w:marBottom w:val="0"/>
      <w:divBdr>
        <w:top w:val="none" w:sz="0" w:space="0" w:color="auto"/>
        <w:left w:val="none" w:sz="0" w:space="0" w:color="auto"/>
        <w:bottom w:val="none" w:sz="0" w:space="0" w:color="auto"/>
        <w:right w:val="none" w:sz="0" w:space="0" w:color="auto"/>
      </w:divBdr>
    </w:div>
    <w:div w:id="927543124">
      <w:bodyDiv w:val="1"/>
      <w:marLeft w:val="0"/>
      <w:marRight w:val="0"/>
      <w:marTop w:val="0"/>
      <w:marBottom w:val="0"/>
      <w:divBdr>
        <w:top w:val="none" w:sz="0" w:space="0" w:color="auto"/>
        <w:left w:val="none" w:sz="0" w:space="0" w:color="auto"/>
        <w:bottom w:val="none" w:sz="0" w:space="0" w:color="auto"/>
        <w:right w:val="none" w:sz="0" w:space="0" w:color="auto"/>
      </w:divBdr>
      <w:divsChild>
        <w:div w:id="297297377">
          <w:marLeft w:val="274"/>
          <w:marRight w:val="0"/>
          <w:marTop w:val="0"/>
          <w:marBottom w:val="0"/>
          <w:divBdr>
            <w:top w:val="none" w:sz="0" w:space="0" w:color="auto"/>
            <w:left w:val="none" w:sz="0" w:space="0" w:color="auto"/>
            <w:bottom w:val="none" w:sz="0" w:space="0" w:color="auto"/>
            <w:right w:val="none" w:sz="0" w:space="0" w:color="auto"/>
          </w:divBdr>
        </w:div>
        <w:div w:id="1142692887">
          <w:marLeft w:val="979"/>
          <w:marRight w:val="0"/>
          <w:marTop w:val="0"/>
          <w:marBottom w:val="0"/>
          <w:divBdr>
            <w:top w:val="none" w:sz="0" w:space="0" w:color="auto"/>
            <w:left w:val="none" w:sz="0" w:space="0" w:color="auto"/>
            <w:bottom w:val="none" w:sz="0" w:space="0" w:color="auto"/>
            <w:right w:val="none" w:sz="0" w:space="0" w:color="auto"/>
          </w:divBdr>
        </w:div>
        <w:div w:id="1339187114">
          <w:marLeft w:val="979"/>
          <w:marRight w:val="0"/>
          <w:marTop w:val="0"/>
          <w:marBottom w:val="0"/>
          <w:divBdr>
            <w:top w:val="none" w:sz="0" w:space="0" w:color="auto"/>
            <w:left w:val="none" w:sz="0" w:space="0" w:color="auto"/>
            <w:bottom w:val="none" w:sz="0" w:space="0" w:color="auto"/>
            <w:right w:val="none" w:sz="0" w:space="0" w:color="auto"/>
          </w:divBdr>
        </w:div>
      </w:divsChild>
    </w:div>
    <w:div w:id="1050962395">
      <w:bodyDiv w:val="1"/>
      <w:marLeft w:val="0"/>
      <w:marRight w:val="0"/>
      <w:marTop w:val="0"/>
      <w:marBottom w:val="0"/>
      <w:divBdr>
        <w:top w:val="none" w:sz="0" w:space="0" w:color="auto"/>
        <w:left w:val="none" w:sz="0" w:space="0" w:color="auto"/>
        <w:bottom w:val="none" w:sz="0" w:space="0" w:color="auto"/>
        <w:right w:val="none" w:sz="0" w:space="0" w:color="auto"/>
      </w:divBdr>
    </w:div>
    <w:div w:id="1178425175">
      <w:bodyDiv w:val="1"/>
      <w:marLeft w:val="0"/>
      <w:marRight w:val="0"/>
      <w:marTop w:val="0"/>
      <w:marBottom w:val="0"/>
      <w:divBdr>
        <w:top w:val="none" w:sz="0" w:space="0" w:color="auto"/>
        <w:left w:val="none" w:sz="0" w:space="0" w:color="auto"/>
        <w:bottom w:val="none" w:sz="0" w:space="0" w:color="auto"/>
        <w:right w:val="none" w:sz="0" w:space="0" w:color="auto"/>
      </w:divBdr>
    </w:div>
    <w:div w:id="1184593045">
      <w:bodyDiv w:val="1"/>
      <w:marLeft w:val="0"/>
      <w:marRight w:val="0"/>
      <w:marTop w:val="0"/>
      <w:marBottom w:val="0"/>
      <w:divBdr>
        <w:top w:val="none" w:sz="0" w:space="0" w:color="auto"/>
        <w:left w:val="none" w:sz="0" w:space="0" w:color="auto"/>
        <w:bottom w:val="none" w:sz="0" w:space="0" w:color="auto"/>
        <w:right w:val="none" w:sz="0" w:space="0" w:color="auto"/>
      </w:divBdr>
      <w:divsChild>
        <w:div w:id="1131243345">
          <w:marLeft w:val="0"/>
          <w:marRight w:val="0"/>
          <w:marTop w:val="0"/>
          <w:marBottom w:val="0"/>
          <w:divBdr>
            <w:top w:val="none" w:sz="0" w:space="0" w:color="auto"/>
            <w:left w:val="none" w:sz="0" w:space="0" w:color="auto"/>
            <w:bottom w:val="none" w:sz="0" w:space="0" w:color="auto"/>
            <w:right w:val="none" w:sz="0" w:space="0" w:color="auto"/>
          </w:divBdr>
          <w:divsChild>
            <w:div w:id="1810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89546">
      <w:bodyDiv w:val="1"/>
      <w:marLeft w:val="0"/>
      <w:marRight w:val="0"/>
      <w:marTop w:val="0"/>
      <w:marBottom w:val="0"/>
      <w:divBdr>
        <w:top w:val="none" w:sz="0" w:space="0" w:color="auto"/>
        <w:left w:val="none" w:sz="0" w:space="0" w:color="auto"/>
        <w:bottom w:val="none" w:sz="0" w:space="0" w:color="auto"/>
        <w:right w:val="none" w:sz="0" w:space="0" w:color="auto"/>
      </w:divBdr>
    </w:div>
    <w:div w:id="1237664761">
      <w:bodyDiv w:val="1"/>
      <w:marLeft w:val="0"/>
      <w:marRight w:val="0"/>
      <w:marTop w:val="0"/>
      <w:marBottom w:val="0"/>
      <w:divBdr>
        <w:top w:val="none" w:sz="0" w:space="0" w:color="auto"/>
        <w:left w:val="none" w:sz="0" w:space="0" w:color="auto"/>
        <w:bottom w:val="none" w:sz="0" w:space="0" w:color="auto"/>
        <w:right w:val="none" w:sz="0" w:space="0" w:color="auto"/>
      </w:divBdr>
    </w:div>
    <w:div w:id="1245651747">
      <w:bodyDiv w:val="1"/>
      <w:marLeft w:val="0"/>
      <w:marRight w:val="0"/>
      <w:marTop w:val="0"/>
      <w:marBottom w:val="0"/>
      <w:divBdr>
        <w:top w:val="none" w:sz="0" w:space="0" w:color="auto"/>
        <w:left w:val="none" w:sz="0" w:space="0" w:color="auto"/>
        <w:bottom w:val="none" w:sz="0" w:space="0" w:color="auto"/>
        <w:right w:val="none" w:sz="0" w:space="0" w:color="auto"/>
      </w:divBdr>
    </w:div>
    <w:div w:id="1263682740">
      <w:bodyDiv w:val="1"/>
      <w:marLeft w:val="0"/>
      <w:marRight w:val="0"/>
      <w:marTop w:val="0"/>
      <w:marBottom w:val="0"/>
      <w:divBdr>
        <w:top w:val="none" w:sz="0" w:space="0" w:color="auto"/>
        <w:left w:val="none" w:sz="0" w:space="0" w:color="auto"/>
        <w:bottom w:val="none" w:sz="0" w:space="0" w:color="auto"/>
        <w:right w:val="none" w:sz="0" w:space="0" w:color="auto"/>
      </w:divBdr>
      <w:divsChild>
        <w:div w:id="1246184104">
          <w:marLeft w:val="0"/>
          <w:marRight w:val="0"/>
          <w:marTop w:val="0"/>
          <w:marBottom w:val="0"/>
          <w:divBdr>
            <w:top w:val="none" w:sz="0" w:space="0" w:color="auto"/>
            <w:left w:val="none" w:sz="0" w:space="0" w:color="auto"/>
            <w:bottom w:val="none" w:sz="0" w:space="0" w:color="auto"/>
            <w:right w:val="none" w:sz="0" w:space="0" w:color="auto"/>
          </w:divBdr>
          <w:divsChild>
            <w:div w:id="348602718">
              <w:marLeft w:val="0"/>
              <w:marRight w:val="0"/>
              <w:marTop w:val="0"/>
              <w:marBottom w:val="0"/>
              <w:divBdr>
                <w:top w:val="none" w:sz="0" w:space="0" w:color="auto"/>
                <w:left w:val="none" w:sz="0" w:space="0" w:color="auto"/>
                <w:bottom w:val="none" w:sz="0" w:space="0" w:color="auto"/>
                <w:right w:val="none" w:sz="0" w:space="0" w:color="auto"/>
              </w:divBdr>
              <w:divsChild>
                <w:div w:id="416286704">
                  <w:marLeft w:val="0"/>
                  <w:marRight w:val="0"/>
                  <w:marTop w:val="0"/>
                  <w:marBottom w:val="0"/>
                  <w:divBdr>
                    <w:top w:val="none" w:sz="0" w:space="0" w:color="auto"/>
                    <w:left w:val="none" w:sz="0" w:space="0" w:color="auto"/>
                    <w:bottom w:val="none" w:sz="0" w:space="0" w:color="auto"/>
                    <w:right w:val="none" w:sz="0" w:space="0" w:color="auto"/>
                  </w:divBdr>
                  <w:divsChild>
                    <w:div w:id="690642211">
                      <w:marLeft w:val="0"/>
                      <w:marRight w:val="0"/>
                      <w:marTop w:val="0"/>
                      <w:marBottom w:val="0"/>
                      <w:divBdr>
                        <w:top w:val="none" w:sz="0" w:space="0" w:color="auto"/>
                        <w:left w:val="none" w:sz="0" w:space="0" w:color="auto"/>
                        <w:bottom w:val="none" w:sz="0" w:space="0" w:color="auto"/>
                        <w:right w:val="none" w:sz="0" w:space="0" w:color="auto"/>
                      </w:divBdr>
                      <w:divsChild>
                        <w:div w:id="361052772">
                          <w:marLeft w:val="0"/>
                          <w:marRight w:val="0"/>
                          <w:marTop w:val="0"/>
                          <w:marBottom w:val="0"/>
                          <w:divBdr>
                            <w:top w:val="none" w:sz="0" w:space="0" w:color="auto"/>
                            <w:left w:val="none" w:sz="0" w:space="0" w:color="auto"/>
                            <w:bottom w:val="none" w:sz="0" w:space="0" w:color="auto"/>
                            <w:right w:val="none" w:sz="0" w:space="0" w:color="auto"/>
                          </w:divBdr>
                          <w:divsChild>
                            <w:div w:id="1836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547627">
      <w:bodyDiv w:val="1"/>
      <w:marLeft w:val="0"/>
      <w:marRight w:val="0"/>
      <w:marTop w:val="0"/>
      <w:marBottom w:val="0"/>
      <w:divBdr>
        <w:top w:val="none" w:sz="0" w:space="0" w:color="auto"/>
        <w:left w:val="none" w:sz="0" w:space="0" w:color="auto"/>
        <w:bottom w:val="none" w:sz="0" w:space="0" w:color="auto"/>
        <w:right w:val="none" w:sz="0" w:space="0" w:color="auto"/>
      </w:divBdr>
      <w:divsChild>
        <w:div w:id="438531581">
          <w:marLeft w:val="547"/>
          <w:marRight w:val="0"/>
          <w:marTop w:val="0"/>
          <w:marBottom w:val="240"/>
          <w:divBdr>
            <w:top w:val="none" w:sz="0" w:space="0" w:color="auto"/>
            <w:left w:val="none" w:sz="0" w:space="0" w:color="auto"/>
            <w:bottom w:val="none" w:sz="0" w:space="0" w:color="auto"/>
            <w:right w:val="none" w:sz="0" w:space="0" w:color="auto"/>
          </w:divBdr>
        </w:div>
        <w:div w:id="1537427491">
          <w:marLeft w:val="547"/>
          <w:marRight w:val="0"/>
          <w:marTop w:val="0"/>
          <w:marBottom w:val="240"/>
          <w:divBdr>
            <w:top w:val="none" w:sz="0" w:space="0" w:color="auto"/>
            <w:left w:val="none" w:sz="0" w:space="0" w:color="auto"/>
            <w:bottom w:val="none" w:sz="0" w:space="0" w:color="auto"/>
            <w:right w:val="none" w:sz="0" w:space="0" w:color="auto"/>
          </w:divBdr>
        </w:div>
        <w:div w:id="1637836986">
          <w:marLeft w:val="547"/>
          <w:marRight w:val="0"/>
          <w:marTop w:val="0"/>
          <w:marBottom w:val="240"/>
          <w:divBdr>
            <w:top w:val="none" w:sz="0" w:space="0" w:color="auto"/>
            <w:left w:val="none" w:sz="0" w:space="0" w:color="auto"/>
            <w:bottom w:val="none" w:sz="0" w:space="0" w:color="auto"/>
            <w:right w:val="none" w:sz="0" w:space="0" w:color="auto"/>
          </w:divBdr>
        </w:div>
      </w:divsChild>
    </w:div>
    <w:div w:id="1273198666">
      <w:bodyDiv w:val="1"/>
      <w:marLeft w:val="0"/>
      <w:marRight w:val="0"/>
      <w:marTop w:val="0"/>
      <w:marBottom w:val="0"/>
      <w:divBdr>
        <w:top w:val="none" w:sz="0" w:space="0" w:color="auto"/>
        <w:left w:val="none" w:sz="0" w:space="0" w:color="auto"/>
        <w:bottom w:val="none" w:sz="0" w:space="0" w:color="auto"/>
        <w:right w:val="none" w:sz="0" w:space="0" w:color="auto"/>
      </w:divBdr>
    </w:div>
    <w:div w:id="1301573132">
      <w:bodyDiv w:val="1"/>
      <w:marLeft w:val="0"/>
      <w:marRight w:val="0"/>
      <w:marTop w:val="0"/>
      <w:marBottom w:val="0"/>
      <w:divBdr>
        <w:top w:val="none" w:sz="0" w:space="0" w:color="auto"/>
        <w:left w:val="none" w:sz="0" w:space="0" w:color="auto"/>
        <w:bottom w:val="none" w:sz="0" w:space="0" w:color="auto"/>
        <w:right w:val="none" w:sz="0" w:space="0" w:color="auto"/>
      </w:divBdr>
    </w:div>
    <w:div w:id="1324771444">
      <w:bodyDiv w:val="1"/>
      <w:marLeft w:val="0"/>
      <w:marRight w:val="0"/>
      <w:marTop w:val="0"/>
      <w:marBottom w:val="0"/>
      <w:divBdr>
        <w:top w:val="none" w:sz="0" w:space="0" w:color="auto"/>
        <w:left w:val="none" w:sz="0" w:space="0" w:color="auto"/>
        <w:bottom w:val="none" w:sz="0" w:space="0" w:color="auto"/>
        <w:right w:val="none" w:sz="0" w:space="0" w:color="auto"/>
      </w:divBdr>
    </w:div>
    <w:div w:id="1367827784">
      <w:bodyDiv w:val="1"/>
      <w:marLeft w:val="0"/>
      <w:marRight w:val="0"/>
      <w:marTop w:val="0"/>
      <w:marBottom w:val="0"/>
      <w:divBdr>
        <w:top w:val="none" w:sz="0" w:space="0" w:color="auto"/>
        <w:left w:val="none" w:sz="0" w:space="0" w:color="auto"/>
        <w:bottom w:val="none" w:sz="0" w:space="0" w:color="auto"/>
        <w:right w:val="none" w:sz="0" w:space="0" w:color="auto"/>
      </w:divBdr>
    </w:div>
    <w:div w:id="1410493950">
      <w:bodyDiv w:val="1"/>
      <w:marLeft w:val="0"/>
      <w:marRight w:val="0"/>
      <w:marTop w:val="0"/>
      <w:marBottom w:val="0"/>
      <w:divBdr>
        <w:top w:val="none" w:sz="0" w:space="0" w:color="auto"/>
        <w:left w:val="none" w:sz="0" w:space="0" w:color="auto"/>
        <w:bottom w:val="none" w:sz="0" w:space="0" w:color="auto"/>
        <w:right w:val="none" w:sz="0" w:space="0" w:color="auto"/>
      </w:divBdr>
    </w:div>
    <w:div w:id="1447117728">
      <w:bodyDiv w:val="1"/>
      <w:marLeft w:val="0"/>
      <w:marRight w:val="0"/>
      <w:marTop w:val="0"/>
      <w:marBottom w:val="0"/>
      <w:divBdr>
        <w:top w:val="none" w:sz="0" w:space="0" w:color="auto"/>
        <w:left w:val="none" w:sz="0" w:space="0" w:color="auto"/>
        <w:bottom w:val="none" w:sz="0" w:space="0" w:color="auto"/>
        <w:right w:val="none" w:sz="0" w:space="0" w:color="auto"/>
      </w:divBdr>
    </w:div>
    <w:div w:id="1564750914">
      <w:bodyDiv w:val="1"/>
      <w:marLeft w:val="0"/>
      <w:marRight w:val="0"/>
      <w:marTop w:val="0"/>
      <w:marBottom w:val="0"/>
      <w:divBdr>
        <w:top w:val="none" w:sz="0" w:space="0" w:color="auto"/>
        <w:left w:val="none" w:sz="0" w:space="0" w:color="auto"/>
        <w:bottom w:val="none" w:sz="0" w:space="0" w:color="auto"/>
        <w:right w:val="none" w:sz="0" w:space="0" w:color="auto"/>
      </w:divBdr>
    </w:div>
    <w:div w:id="1590889815">
      <w:bodyDiv w:val="1"/>
      <w:marLeft w:val="0"/>
      <w:marRight w:val="0"/>
      <w:marTop w:val="0"/>
      <w:marBottom w:val="0"/>
      <w:divBdr>
        <w:top w:val="none" w:sz="0" w:space="0" w:color="auto"/>
        <w:left w:val="none" w:sz="0" w:space="0" w:color="auto"/>
        <w:bottom w:val="none" w:sz="0" w:space="0" w:color="auto"/>
        <w:right w:val="none" w:sz="0" w:space="0" w:color="auto"/>
      </w:divBdr>
    </w:div>
    <w:div w:id="1599872781">
      <w:bodyDiv w:val="1"/>
      <w:marLeft w:val="0"/>
      <w:marRight w:val="0"/>
      <w:marTop w:val="0"/>
      <w:marBottom w:val="0"/>
      <w:divBdr>
        <w:top w:val="none" w:sz="0" w:space="0" w:color="auto"/>
        <w:left w:val="none" w:sz="0" w:space="0" w:color="auto"/>
        <w:bottom w:val="none" w:sz="0" w:space="0" w:color="auto"/>
        <w:right w:val="none" w:sz="0" w:space="0" w:color="auto"/>
      </w:divBdr>
    </w:div>
    <w:div w:id="1601598742">
      <w:bodyDiv w:val="1"/>
      <w:marLeft w:val="0"/>
      <w:marRight w:val="0"/>
      <w:marTop w:val="0"/>
      <w:marBottom w:val="0"/>
      <w:divBdr>
        <w:top w:val="none" w:sz="0" w:space="0" w:color="auto"/>
        <w:left w:val="none" w:sz="0" w:space="0" w:color="auto"/>
        <w:bottom w:val="none" w:sz="0" w:space="0" w:color="auto"/>
        <w:right w:val="none" w:sz="0" w:space="0" w:color="auto"/>
      </w:divBdr>
    </w:div>
    <w:div w:id="1697461633">
      <w:bodyDiv w:val="1"/>
      <w:marLeft w:val="0"/>
      <w:marRight w:val="0"/>
      <w:marTop w:val="0"/>
      <w:marBottom w:val="0"/>
      <w:divBdr>
        <w:top w:val="none" w:sz="0" w:space="0" w:color="auto"/>
        <w:left w:val="none" w:sz="0" w:space="0" w:color="auto"/>
        <w:bottom w:val="none" w:sz="0" w:space="0" w:color="auto"/>
        <w:right w:val="none" w:sz="0" w:space="0" w:color="auto"/>
      </w:divBdr>
    </w:div>
    <w:div w:id="1847674975">
      <w:bodyDiv w:val="1"/>
      <w:marLeft w:val="0"/>
      <w:marRight w:val="0"/>
      <w:marTop w:val="0"/>
      <w:marBottom w:val="0"/>
      <w:divBdr>
        <w:top w:val="none" w:sz="0" w:space="0" w:color="auto"/>
        <w:left w:val="none" w:sz="0" w:space="0" w:color="auto"/>
        <w:bottom w:val="none" w:sz="0" w:space="0" w:color="auto"/>
        <w:right w:val="none" w:sz="0" w:space="0" w:color="auto"/>
      </w:divBdr>
    </w:div>
    <w:div w:id="1872644455">
      <w:bodyDiv w:val="1"/>
      <w:marLeft w:val="0"/>
      <w:marRight w:val="0"/>
      <w:marTop w:val="0"/>
      <w:marBottom w:val="0"/>
      <w:divBdr>
        <w:top w:val="none" w:sz="0" w:space="0" w:color="auto"/>
        <w:left w:val="none" w:sz="0" w:space="0" w:color="auto"/>
        <w:bottom w:val="none" w:sz="0" w:space="0" w:color="auto"/>
        <w:right w:val="none" w:sz="0" w:space="0" w:color="auto"/>
      </w:divBdr>
    </w:div>
    <w:div w:id="1873154373">
      <w:bodyDiv w:val="1"/>
      <w:marLeft w:val="0"/>
      <w:marRight w:val="0"/>
      <w:marTop w:val="0"/>
      <w:marBottom w:val="0"/>
      <w:divBdr>
        <w:top w:val="none" w:sz="0" w:space="0" w:color="auto"/>
        <w:left w:val="none" w:sz="0" w:space="0" w:color="auto"/>
        <w:bottom w:val="none" w:sz="0" w:space="0" w:color="auto"/>
        <w:right w:val="none" w:sz="0" w:space="0" w:color="auto"/>
      </w:divBdr>
    </w:div>
    <w:div w:id="2058164335">
      <w:bodyDiv w:val="1"/>
      <w:marLeft w:val="0"/>
      <w:marRight w:val="0"/>
      <w:marTop w:val="0"/>
      <w:marBottom w:val="0"/>
      <w:divBdr>
        <w:top w:val="none" w:sz="0" w:space="0" w:color="auto"/>
        <w:left w:val="none" w:sz="0" w:space="0" w:color="auto"/>
        <w:bottom w:val="none" w:sz="0" w:space="0" w:color="auto"/>
        <w:right w:val="none" w:sz="0" w:space="0" w:color="auto"/>
      </w:divBdr>
    </w:div>
    <w:div w:id="20600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working-together-to-improve-school-attendance" TargetMode="External"/><Relationship Id="rId21" Type="http://schemas.openxmlformats.org/officeDocument/2006/relationships/hyperlink" Target="http://www.legislation.gov.uk/ukpga/2004/31/contents" TargetMode="External"/><Relationship Id="rId63" Type="http://schemas.openxmlformats.org/officeDocument/2006/relationships/hyperlink" Target="http://gov.uk/ACT%20or%20call%200800789321" TargetMode="External"/><Relationship Id="rId159" Type="http://schemas.openxmlformats.org/officeDocument/2006/relationships/hyperlink" Target="https://apwg.org/" TargetMode="External"/><Relationship Id="rId170" Type="http://schemas.openxmlformats.org/officeDocument/2006/relationships/hyperlink" Target="https://www.gov.uk/guidance/plan-technology-for-your-school" TargetMode="External"/><Relationship Id="rId226" Type="http://schemas.openxmlformats.org/officeDocument/2006/relationships/hyperlink" Target="mailto:young.carers@doncaster.gov.uk" TargetMode="External"/><Relationship Id="rId107" Type="http://schemas.openxmlformats.org/officeDocument/2006/relationships/hyperlink" Target="https://www.nspcc.org.uk/what-is-child-abuse/types-of-abuse/child-sexual-exploitation/" TargetMode="External"/><Relationship Id="rId11" Type="http://schemas.openxmlformats.org/officeDocument/2006/relationships/image" Target="media/image2.png"/><Relationship Id="rId32" Type="http://schemas.openxmlformats.org/officeDocument/2006/relationships/hyperlink" Target="http://www.legislation.gov.uk/ukpga/2006/21/contents" TargetMode="External"/><Relationship Id="rId53" Type="http://schemas.openxmlformats.org/officeDocument/2006/relationships/hyperlink" Target="mailto:Rebecca.Evertons@doncaster.gov.uk" TargetMode="External"/><Relationship Id="rId74" Type="http://schemas.openxmlformats.org/officeDocument/2006/relationships/hyperlink" Target="https://www.gov.uk/government/publications/relationships-education-relationships-and-sex-education-rse-and-health-education" TargetMode="External"/><Relationship Id="rId128" Type="http://schemas.openxmlformats.org/officeDocument/2006/relationships/hyperlink" Target="https://dscp.org.uk/dscp_-_dangerous_dogs_practice_guidance_leaflet_-_pdf/" TargetMode="External"/><Relationship Id="rId149" Type="http://schemas.openxmlformats.org/officeDocument/2006/relationships/hyperlink" Target="https://www.lucyfaithfull.org.uk/?gad_source=1&amp;gclid=EAIaIQobChMIloGBmfnsiAMVk5ZQBh2uKDmPEAAYASAAEgI9BvD_BwE" TargetMode="External"/><Relationship Id="rId5" Type="http://schemas.openxmlformats.org/officeDocument/2006/relationships/numbering" Target="numbering.xml"/><Relationship Id="rId95" Type="http://schemas.openxmlformats.org/officeDocument/2006/relationships/hyperlink" Target="https://www.gov.uk/government/publications/keeping-children-safe-in-education--2" TargetMode="External"/><Relationship Id="rId160" Type="http://schemas.openxmlformats.org/officeDocument/2006/relationships/hyperlink" Target="https://www.gov.uk/government/publications/generative-ai-product-safety-expectations" TargetMode="External"/><Relationship Id="rId181" Type="http://schemas.openxmlformats.org/officeDocument/2006/relationships/hyperlink" Target="https://www.gov.uk/government/publications/searching-screening-and-confiscation" TargetMode="External"/><Relationship Id="rId216" Type="http://schemas.openxmlformats.org/officeDocument/2006/relationships/hyperlink" Target="https://www.gov.uk/government/publications/supporting-pupils-at-school-with-medical-conditions--3" TargetMode="External"/><Relationship Id="rId237" Type="http://schemas.openxmlformats.org/officeDocument/2006/relationships/hyperlink" Target="https://learning.nspcc.org.uk/news/2021/october/responding-low-level-concerns-in-education" TargetMode="External"/><Relationship Id="rId258" Type="http://schemas.openxmlformats.org/officeDocument/2006/relationships/hyperlink" Target="https://www.gov.uk/guidance/-governance-in-academy-trusts" TargetMode="External"/><Relationship Id="rId22" Type="http://schemas.openxmlformats.org/officeDocument/2006/relationships/hyperlink" Target="http://www.legislation.gov.uk/ukpga/2015/9/part/5/crossheading/female-genital-mutilation" TargetMode="External"/><Relationship Id="rId43" Type="http://schemas.openxmlformats.org/officeDocument/2006/relationships/hyperlink" Target="mailto:rnicholls@tornedaleacademy.com" TargetMode="External"/><Relationship Id="rId64" Type="http://schemas.openxmlformats.org/officeDocument/2006/relationships/hyperlink" Target="https://www.protectuk.police.uk/advice-and-guidance/response/run-hide-tell" TargetMode="External"/><Relationship Id="rId118" Type="http://schemas.openxmlformats.org/officeDocument/2006/relationships/hyperlink" Target="https://www.gov.uk/government/publications/children-missing-education" TargetMode="External"/><Relationship Id="rId139" Type="http://schemas.openxmlformats.org/officeDocument/2006/relationships/hyperlink" Target="https://doncasterscp.trixonline.co.uk/chapter/fabricated-or-induced-illness-perplexing-presentations?search=fabricated" TargetMode="External"/><Relationship Id="rId85" Type="http://schemas.openxmlformats.org/officeDocument/2006/relationships/hyperlink" Target="https://www.gov.uk/government/publications/families-first-partnership-programme" TargetMode="External"/><Relationship Id="rId150" Type="http://schemas.openxmlformats.org/officeDocument/2006/relationships/hyperlink" Target="https://www.stopitnow.org.uk/?gad_source=1&amp;gclid=EAIaIQobChMI3K-k8_jsiAMVWZlQBh2NfD0dEAAYASAAEgJo5vD_BwE" TargetMode="External"/><Relationship Id="rId171" Type="http://schemas.openxmlformats.org/officeDocument/2006/relationships/hyperlink" Target="https://www.ncsc.gov.uk/information/cyber-security-training-schools" TargetMode="External"/><Relationship Id="rId192" Type="http://schemas.openxmlformats.org/officeDocument/2006/relationships/hyperlink" Target="https://www.educateagainsthate.com/resources/designated-safeguarding-lead-handbook/?utm_source=e-shot&amp;utm_medium=email&amp;utm_campaign=Campaign+2025_06_03_1" TargetMode="External"/><Relationship Id="rId206" Type="http://schemas.openxmlformats.org/officeDocument/2006/relationships/hyperlink" Target="https://www.gov.uk/government/publications/young-witness-booklet-for-12-to-17-year-olds" TargetMode="External"/><Relationship Id="rId227" Type="http://schemas.openxmlformats.org/officeDocument/2006/relationships/hyperlink" Target="https://www.doncaster.gov.uk/services/schools/young-carers" TargetMode="External"/><Relationship Id="rId248" Type="http://schemas.openxmlformats.org/officeDocument/2006/relationships/hyperlink" Target="https://www.gov.uk/guidance/check-a-teachers-record" TargetMode="External"/><Relationship Id="rId12" Type="http://schemas.openxmlformats.org/officeDocument/2006/relationships/hyperlink" Target="https://www.gov.uk/government/publications/keeping-children-safe-in-education--2" TargetMode="External"/><Relationship Id="rId33" Type="http://schemas.openxmlformats.org/officeDocument/2006/relationships/hyperlink" Target="https://www.gov.uk/government/publications/early-years-foundation-stage-framework--2" TargetMode="External"/><Relationship Id="rId108" Type="http://schemas.openxmlformats.org/officeDocument/2006/relationships/hyperlink" Target="https://www.doncaster.gov.uk/services/health-wellbeing/child-sexual-exploitation" TargetMode="External"/><Relationship Id="rId129" Type="http://schemas.openxmlformats.org/officeDocument/2006/relationships/hyperlink" Target="https://www.bluecross.org.uk/sites/default/files/d8/downloads/14865_proof_4LR_WEB.pdf" TargetMode="External"/><Relationship Id="rId54" Type="http://schemas.openxmlformats.org/officeDocument/2006/relationships/hyperlink" Target="mailto:Nicola.paterson@doncaster.gov.uk" TargetMode="External"/><Relationship Id="rId75" Type="http://schemas.openxmlformats.org/officeDocument/2006/relationships/hyperlink" Target="https://www.gov.uk/government/publications/keeping-children-safe-in-education--2" TargetMode="External"/><Relationship Id="rId96" Type="http://schemas.openxmlformats.org/officeDocument/2006/relationships/hyperlink" Target="https://rapecrisis.org.uk/get-informed/about-sexual-violence/sexual-consent/" TargetMode="External"/><Relationship Id="rId140" Type="http://schemas.openxmlformats.org/officeDocument/2006/relationships/hyperlink" Target="https://www.nhs.uk/mental-health/conditions/fabricated-or-induced-illness/overview/" TargetMode="External"/><Relationship Id="rId161" Type="http://schemas.openxmlformats.org/officeDocument/2006/relationships/hyperlink" Target="https://www.gov.uk/government/publications/keeping-children-safe-in-education--2" TargetMode="External"/><Relationship Id="rId182" Type="http://schemas.openxmlformats.org/officeDocument/2006/relationships/hyperlink" Target="https://assets.publishing.service.gov.uk/media/65e5a5bd3f69457ff1035fe2/14.258_HO_Prevent+Duty+Guidance_v5d_Final_Web_1_.pdf" TargetMode="External"/><Relationship Id="rId217"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6" Type="http://schemas.openxmlformats.org/officeDocument/2006/relationships/styles" Target="styles.xml"/><Relationship Id="rId238" Type="http://schemas.openxmlformats.org/officeDocument/2006/relationships/hyperlink" Target="https://www.doncaster.gov.uk/services/fostering/caring-for-children-you-already-know" TargetMode="External"/><Relationship Id="rId259" Type="http://schemas.openxmlformats.org/officeDocument/2006/relationships/hyperlink" Target="https://doncasterscp.trixonline.co.uk/chapter/information-sharing?search=information%20sharing" TargetMode="External"/><Relationship Id="rId23" Type="http://schemas.openxmlformats.org/officeDocument/2006/relationships/hyperlink" Target="https://www.gov.uk/government/publications/multi-agency-statutory-guidance-on-female-genital-mutilation" TargetMode="External"/><Relationship Id="rId119" Type="http://schemas.openxmlformats.org/officeDocument/2006/relationships/hyperlink" Target="https://view.officeapps.live.com/op/view.aspx?src=https%3A%2F%2Fwww.doncaster.gov.uk%2FDocuments%2FDocumentView%2FStream%2FMedia%2FDefault%2FChildrenYoungPeopleFamilies%2FCME%2520Policy-%2520revised%2520January%25202024.docx&amp;wdOrigin=BROWSELINK" TargetMode="External"/><Relationship Id="rId44" Type="http://schemas.openxmlformats.org/officeDocument/2006/relationships/hyperlink" Target="https://www.doncaster.gov.uk/doitonline/safeguarding-concern-lado-local-authority-designated-officer-referral-form" TargetMode="External"/><Relationship Id="rId65" Type="http://schemas.openxmlformats.org/officeDocument/2006/relationships/hyperlink" Target="mailto:Rdash.doncasterchildrenscaregroup@nhs.net" TargetMode="External"/><Relationship Id="rId86" Type="http://schemas.openxmlformats.org/officeDocument/2006/relationships/image" Target="media/image3.png"/><Relationship Id="rId130" Type="http://schemas.openxmlformats.org/officeDocument/2006/relationships/hyperlink" Target="https://www.dogstrust.org.uk/dog-advice" TargetMode="External"/><Relationship Id="rId151" Type="http://schemas.openxmlformats.org/officeDocument/2006/relationships/hyperlink" Target="https://shorespace.org.uk/" TargetMode="External"/><Relationship Id="rId172" Type="http://schemas.openxmlformats.org/officeDocument/2006/relationships/hyperlink" Target="https://www.nspcc.org.uk/keeping-children-safe/online-safety/?gclsrc=aw.ds&amp;gad_source=1&amp;gclid=EAIaIQobChMIwumCzt28hQMVepJQBh0XgwAaEAAYAyAAEgIPHfD_BwE&amp;gclsrc=aw.ds" TargetMode="External"/><Relationship Id="rId193" Type="http://schemas.openxmlformats.org/officeDocument/2006/relationships/hyperlink" Target="https://www.police.uk/" TargetMode="External"/><Relationship Id="rId207" Type="http://schemas.openxmlformats.org/officeDocument/2006/relationships/hyperlink" Target="mailto:LGBTQenquiries@doncaster.gov.uk" TargetMode="External"/><Relationship Id="rId228" Type="http://schemas.openxmlformats.org/officeDocument/2006/relationships/hyperlink" Target="https://www.barnardos.org.uk/what-we-do/young-carers" TargetMode="External"/><Relationship Id="rId249" Type="http://schemas.openxmlformats.org/officeDocument/2006/relationships/hyperlink" Target="https://actnow.org.uk/media/articles/The_Information_Commissioner_Employment_Practices_Code_commentary.pdf" TargetMode="External"/><Relationship Id="rId13" Type="http://schemas.openxmlformats.org/officeDocument/2006/relationships/hyperlink" Target="https://www.gov.uk/government/publications/working-together-to-safeguard-children--2" TargetMode="External"/><Relationship Id="rId109" Type="http://schemas.openxmlformats.org/officeDocument/2006/relationships/hyperlink" Target="https://www.gov.uk/government/publications/child-exploitation-disruption-toolkit" TargetMode="External"/><Relationship Id="rId260" Type="http://schemas.openxmlformats.org/officeDocument/2006/relationships/image" Target="media/image6.png"/><Relationship Id="rId34" Type="http://schemas.openxmlformats.org/officeDocument/2006/relationships/hyperlink" Target="https://doncasterscp.trixonline.co.uk/" TargetMode="External"/><Relationship Id="rId55" Type="http://schemas.openxmlformats.org/officeDocument/2006/relationships/hyperlink" Target="mailto:Charlotte.Brookes@doncaster.gov.uk" TargetMode="External"/><Relationship Id="rId76" Type="http://schemas.openxmlformats.org/officeDocument/2006/relationships/hyperlink" Target="https://www.gov.uk/government/publications/early-years-foundation-stage-framework--2?utm_source=chatgpt.com" TargetMode="External"/><Relationship Id="rId97" Type="http://schemas.openxmlformats.org/officeDocument/2006/relationships/hyperlink" Target="https://www.gov.uk/government/publications/working-together-to-safeguard-children--2" TargetMode="External"/><Relationship Id="rId120" Type="http://schemas.openxmlformats.org/officeDocument/2006/relationships/hyperlink" Target="https://doncasterscp.trixonline.co.uk/chapter/children-missing-education-and-children-in-education-other-than-in-registered-schools" TargetMode="External"/><Relationship Id="rId141" Type="http://schemas.openxmlformats.org/officeDocument/2006/relationships/hyperlink" Target="https://doncasterscp.trixonline.co.uk/chapter/female-genital-mutilation?search=fgm" TargetMode="External"/><Relationship Id="rId7" Type="http://schemas.openxmlformats.org/officeDocument/2006/relationships/settings" Target="settings.xml"/><Relationship Id="rId162" Type="http://schemas.openxmlformats.org/officeDocument/2006/relationships/hyperlink" Target="https://www.gov.uk/government/publications/generative-artificial-intelligence-in-education/generative-artificial-intelligence-ai-in-education" TargetMode="External"/><Relationship Id="rId183" Type="http://schemas.openxmlformats.org/officeDocument/2006/relationships/hyperlink" Target="https://www.gov.uk/government/publications/channel-guidance" TargetMode="External"/><Relationship Id="rId218" Type="http://schemas.openxmlformats.org/officeDocument/2006/relationships/hyperlink" Target="https://www.gov.uk/report-hate-crime" TargetMode="External"/><Relationship Id="rId239" Type="http://schemas.openxmlformats.org/officeDocument/2006/relationships/hyperlink" Target="https://www.gov.uk/government/publications/keeping-children-safe-in-education--2" TargetMode="External"/><Relationship Id="rId250" Type="http://schemas.openxmlformats.org/officeDocument/2006/relationships/hyperlink" Target="https://www.gov.uk/government/collections/individuals-prohibited-from-managing-or-governing-schools" TargetMode="External"/><Relationship Id="rId24" Type="http://schemas.openxmlformats.org/officeDocument/2006/relationships/hyperlink" Target="http://www.legislation.gov.uk/ukpga/1974/53" TargetMode="External"/><Relationship Id="rId45" Type="http://schemas.openxmlformats.org/officeDocument/2006/relationships/hyperlink" Target="mailto:LADO@doncaster.gov.uk" TargetMode="External"/><Relationship Id="rId66" Type="http://schemas.openxmlformats.org/officeDocument/2006/relationships/hyperlink" Target="https://www.doncaster.gov.uk/services/schools/what-is-stronger-families" TargetMode="External"/><Relationship Id="rId87" Type="http://schemas.openxmlformats.org/officeDocument/2006/relationships/hyperlink" Target="https://www.gov.uk/government/publications/safeguarding-practitioners-information-sharing-advice" TargetMode="External"/><Relationship Id="rId110" Type="http://schemas.openxmlformats.org/officeDocument/2006/relationships/hyperlink" Target="https://www.doncaster.gov.uk/services/schools/encouraging-potential-and-inspiring-change-supporting-young-people" TargetMode="External"/><Relationship Id="rId131" Type="http://schemas.openxmlformats.org/officeDocument/2006/relationships/hyperlink" Target="https://www.battersea.org.uk/pet-advice" TargetMode="External"/><Relationship Id="rId152" Type="http://schemas.openxmlformats.org/officeDocument/2006/relationships/hyperlink" Target="https://www.iwf.org.uk/" TargetMode="External"/><Relationship Id="rId173" Type="http://schemas.openxmlformats.org/officeDocument/2006/relationships/hyperlink" Target="https://www.gov.uk/government/publications/mobile-phones-in-schools/mobile-phones-in-schools" TargetMode="External"/><Relationship Id="rId194" Type="http://schemas.openxmlformats.org/officeDocument/2006/relationships/hyperlink" Target="https://www.gov.uk/government/publications/sharing-nudes-and-semi-nudes-advice-for-education-settings-working-with-children-and-young-people" TargetMode="External"/><Relationship Id="rId208" Type="http://schemas.openxmlformats.org/officeDocument/2006/relationships/hyperlink" Target="https://www.gov.uk/government/publications/keeping-children-safe-in-education--2" TargetMode="External"/><Relationship Id="rId229" Type="http://schemas.openxmlformats.org/officeDocument/2006/relationships/hyperlink" Target="https://doncasterscp.trixonline.co.uk/chapter/child-death-reviews?search=death%20overview%20panel" TargetMode="External"/><Relationship Id="rId240" Type="http://schemas.openxmlformats.org/officeDocument/2006/relationships/hyperlink" Target="https://www.gov.uk/government/publications/use-of-reasonable-force-in-schools" TargetMode="External"/><Relationship Id="rId261" Type="http://schemas.openxmlformats.org/officeDocument/2006/relationships/image" Target="media/image7.png"/><Relationship Id="rId14" Type="http://schemas.openxmlformats.org/officeDocument/2006/relationships/hyperlink" Target="https://www.gov.uk/guidance/governance-in-maintained-schools"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dscp.org.uk/professionals/early-help/your-place-your-family-teams" TargetMode="External"/><Relationship Id="rId77" Type="http://schemas.openxmlformats.org/officeDocument/2006/relationships/hyperlink" Target="https://www.gov.uk/government/publications/keeping-children-safe-in-education--2" TargetMode="External"/><Relationship Id="rId100" Type="http://schemas.openxmlformats.org/officeDocument/2006/relationships/hyperlink" Target="https://learning.nspcc.org.uk/child-abuse-and-neglect/harmful-sexual-behaviour" TargetMode="External"/><Relationship Id="rId8" Type="http://schemas.openxmlformats.org/officeDocument/2006/relationships/webSettings" Target="webSettings.xml"/><Relationship Id="rId98"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121" Type="http://schemas.openxmlformats.org/officeDocument/2006/relationships/image" Target="media/image4.emf"/><Relationship Id="rId142" Type="http://schemas.openxmlformats.org/officeDocument/2006/relationships/hyperlink" Target="https://www.gov.uk/government/publications/mandatory-reporting-of-female-genital-mutilation-procedural-information" TargetMode="External"/><Relationship Id="rId163" Type="http://schemas.openxmlformats.org/officeDocument/2006/relationships/hyperlink" Target="https://www.gov.uk/guidance/meeting-digital-and-technology-standards-in-schools-and-colleges/filtering-and-monitoring-standards-for-schools-and-colleges" TargetMode="External"/><Relationship Id="rId184" Type="http://schemas.openxmlformats.org/officeDocument/2006/relationships/hyperlink" Target="mailto:counter.extremism@education.gov.uk" TargetMode="External"/><Relationship Id="rId219" Type="http://schemas.openxmlformats.org/officeDocument/2006/relationships/hyperlink" Target="https://www.nspcc.org.uk/what-is-child-abuse/types-of-abuse/bullying-and-cyberbullying/" TargetMode="External"/><Relationship Id="rId230" Type="http://schemas.openxmlformats.org/officeDocument/2006/relationships/hyperlink" Target="mailto:jo.howe@doncaster.gov.uk" TargetMode="External"/><Relationship Id="rId251" Type="http://schemas.openxmlformats.org/officeDocument/2006/relationships/hyperlink" Target="https://doncasterscp.trixonline.co.uk/chapter/whistleblowing-or-raising-concerns-at-work?search=whistleblowing%20or%20raising%20concerns%20at%20work" TargetMode="External"/><Relationship Id="rId25" Type="http://schemas.openxmlformats.org/officeDocument/2006/relationships/hyperlink" Target="http://www.legislation.gov.uk/ukpga/2006/47/schedule/4" TargetMode="External"/><Relationship Id="rId46" Type="http://schemas.openxmlformats.org/officeDocument/2006/relationships/hyperlink" Target="mailto:Jo.howe@doncaster.gov.uk" TargetMode="External"/><Relationship Id="rId67" Type="http://schemas.openxmlformats.org/officeDocument/2006/relationships/hyperlink" Target="mailto:StrongerFamiliesProgramme@doncaster.gov.uk" TargetMode="External"/><Relationship Id="rId88" Type="http://schemas.openxmlformats.org/officeDocument/2006/relationships/hyperlink" Target="https://bills.parliament.uk/bills/3825" TargetMode="External"/><Relationship Id="rId111" Type="http://schemas.openxmlformats.org/officeDocument/2006/relationships/hyperlink" Target="https://www.southyorks.police.uk/find-out/stop-exploitation/" TargetMode="External"/><Relationship Id="rId132" Type="http://schemas.openxmlformats.org/officeDocument/2006/relationships/hyperlink" Target="https://www.thekennelclub.org.uk/dog-training/safe-and-sound/" TargetMode="External"/><Relationship Id="rId153" Type="http://schemas.openxmlformats.org/officeDocument/2006/relationships/hyperlink" Target="https://www.stlegerhomes.co.uk/find-a-home/homelessness-service-home-options/" TargetMode="External"/><Relationship Id="rId174" Type="http://schemas.openxmlformats.org/officeDocument/2006/relationships/hyperlink" Target="https://www.gov.uk/government/publications/mobile-phones-in-schools/creating-a-mobile-phone-free-environment-school-case-studies" TargetMode="External"/><Relationship Id="rId195" Type="http://schemas.openxmlformats.org/officeDocument/2006/relationships/hyperlink" Target="https://www.aspire.community/" TargetMode="External"/><Relationship Id="rId209" Type="http://schemas.openxmlformats.org/officeDocument/2006/relationships/hyperlink" Target="https://www.gov.uk/government/publications/keeping-children-safe-in-education--2" TargetMode="External"/><Relationship Id="rId220" Type="http://schemas.openxmlformats.org/officeDocument/2006/relationships/hyperlink" Target="https://www.gov.uk/government/publications/send-code-of-practice-0-to-25" TargetMode="External"/><Relationship Id="rId241" Type="http://schemas.openxmlformats.org/officeDocument/2006/relationships/hyperlink" Target="https://www.gov.uk/government/publications/reducing-the-need-for-restraint-and-restrictive-intervention" TargetMode="External"/><Relationship Id="rId15" Type="http://schemas.openxmlformats.org/officeDocument/2006/relationships/hyperlink" Target="https://www.gov.uk/guidance/-governance-in-academy-trusts" TargetMode="External"/><Relationship Id="rId36" Type="http://schemas.openxmlformats.org/officeDocument/2006/relationships/hyperlink" Target="mailto:lalmunshi@tornedaleacademy.com" TargetMode="External"/><Relationship Id="rId57" Type="http://schemas.openxmlformats.org/officeDocument/2006/relationships/hyperlink" Target="mailto:YourPlaceYourFamilyTeam@doncaster.gov.uk" TargetMode="External"/><Relationship Id="rId262" Type="http://schemas.openxmlformats.org/officeDocument/2006/relationships/header" Target="header2.xml"/><Relationship Id="rId78" Type="http://schemas.openxmlformats.org/officeDocument/2006/relationships/hyperlink" Target="https://www.gov.uk/government/publications/keeping-children-safe-in-education--2" TargetMode="External"/><Relationship Id="rId99" Type="http://schemas.openxmlformats.org/officeDocument/2006/relationships/hyperlink" Target="https://shorespace.org.uk/" TargetMode="External"/><Relationship Id="rId101" Type="http://schemas.openxmlformats.org/officeDocument/2006/relationships/hyperlink" Target="https://learning.nspcc.org.uk/research-resources/harmful-sexual-behaviour-hsb-framework-audit" TargetMode="External"/><Relationship Id="rId122" Type="http://schemas.openxmlformats.org/officeDocument/2006/relationships/oleObject" Target="embeddings/oleObject1.bin"/><Relationship Id="rId143" Type="http://schemas.openxmlformats.org/officeDocument/2006/relationships/hyperlink" Target="https://www.nspcc.org.uk/what-is-child-abuse/types-of-abuse/female-genital-mutilation-fgm/" TargetMode="External"/><Relationship Id="rId164" Type="http://schemas.openxmlformats.org/officeDocument/2006/relationships/hyperlink" Target="https://www.gov.uk/guidance/plan-technology-for-your-school" TargetMode="External"/><Relationship Id="rId185" Type="http://schemas.openxmlformats.org/officeDocument/2006/relationships/hyperlink" Target="http://www.educateagainsthate.com/" TargetMode="External"/><Relationship Id="rId9" Type="http://schemas.openxmlformats.org/officeDocument/2006/relationships/footnotes" Target="footnotes.xml"/><Relationship Id="rId210" Type="http://schemas.openxmlformats.org/officeDocument/2006/relationships/hyperlink" Target="https://www.stonewall.org.uk/schools-colleges" TargetMode="External"/><Relationship Id="rId26" Type="http://schemas.openxmlformats.org/officeDocument/2006/relationships/hyperlink" Target="https://www.gov.uk/government/publications/prevent-duty-guidance" TargetMode="External"/><Relationship Id="rId231" Type="http://schemas.openxmlformats.org/officeDocument/2006/relationships/hyperlink" Target="https://doncasterscp.trixonline.co.uk/chapter/responding-to-allegations-against-staff-carers-or-volunteers?search=responding%20to%20allegations%20against%20staff%2C%20carers%20or%20volunteers" TargetMode="External"/><Relationship Id="rId252" Type="http://schemas.openxmlformats.org/officeDocument/2006/relationships/hyperlink" Target="https://www.nspcc.org.uk/keeping-children-safe/reporting-abuse/dedicated-helplines/whistleblowing-advice-line/" TargetMode="External"/><Relationship Id="rId47" Type="http://schemas.openxmlformats.org/officeDocument/2006/relationships/hyperlink" Target="https://www.doncaster.gov.uk/doitonline/safeguarding-concern-child-at-risk-report-form" TargetMode="External"/><Relationship Id="rId68" Type="http://schemas.openxmlformats.org/officeDocument/2006/relationships/hyperlink" Target="http://www.southyorkshire.police.uk/partners/partner-services/community-partner-intelligence/v2/share-community-partnership-intelligence/" TargetMode="External"/><Relationship Id="rId89" Type="http://schemas.openxmlformats.org/officeDocument/2006/relationships/hyperlink" Target="https://www.gov.uk/government/publications/allergy-safety-in-schools" TargetMode="External"/><Relationship Id="rId112" Type="http://schemas.openxmlformats.org/officeDocument/2006/relationships/hyperlink" Target="https://www.childrenssociety.org.uk/what-we-do/our-work/preventing-child-sexual-exploitation" TargetMode="External"/><Relationship Id="rId133" Type="http://schemas.openxmlformats.org/officeDocument/2006/relationships/hyperlink" Target="https://www.doncaster.gov.uk/services/crime-anti-social-behaviour-nuisance/domestic-abuse-2" TargetMode="External"/><Relationship Id="rId154" Type="http://schemas.openxmlformats.org/officeDocument/2006/relationships/hyperlink" Target="https://www.riverside.org.uk/ending-homelessness-together/" TargetMode="External"/><Relationship Id="rId175" Type="http://schemas.openxmlformats.org/officeDocument/2006/relationships/hyperlink" Target="https://www.gov.uk/government/publications/sharing-nudes-and-semi-nudes-advice-for-education-settings-working-with-children-and-young-people" TargetMode="External"/><Relationship Id="rId196" Type="http://schemas.openxmlformats.org/officeDocument/2006/relationships/hyperlink" Target="mailto:publichealthenquiries@doncaster.gov.uk" TargetMode="External"/><Relationship Id="rId200" Type="http://schemas.openxmlformats.org/officeDocument/2006/relationships/hyperlink" Target="https://www.papyrus-uk.org/" TargetMode="External"/><Relationship Id="rId16" Type="http://schemas.openxmlformats.org/officeDocument/2006/relationships/hyperlink" Target="https://www.legislation.gov.uk/uksi/2015/728/schedule/made" TargetMode="External"/><Relationship Id="rId221" Type="http://schemas.openxmlformats.org/officeDocument/2006/relationships/hyperlink" Target="https://www.doncaster.gov.uk/services/schools/sendias" TargetMode="External"/><Relationship Id="rId242" Type="http://schemas.openxmlformats.org/officeDocument/2006/relationships/hyperlink" Target="https://assets.publishing.service.gov.uk/media/6943dad6501cdd438f4cf5aa/Restrictive_interventions_including_use_of_reasonable_force_in_schools.pdf" TargetMode="External"/><Relationship Id="rId263" Type="http://schemas.openxmlformats.org/officeDocument/2006/relationships/footer" Target="footer2.xml"/><Relationship Id="rId37" Type="http://schemas.openxmlformats.org/officeDocument/2006/relationships/hyperlink" Target="mailto:lgreaves@tornedaleacademy.com" TargetMode="External"/><Relationship Id="rId58" Type="http://schemas.openxmlformats.org/officeDocument/2006/relationships/hyperlink" Target="https://www.doncaster.gov.uk/services/schools/about-the-virtual-school-and-the-virtual-school-head" TargetMode="External"/><Relationship Id="rId79" Type="http://schemas.openxmlformats.org/officeDocument/2006/relationships/header" Target="header1.xml"/><Relationship Id="rId102" Type="http://schemas.openxmlformats.org/officeDocument/2006/relationships/hyperlink" Target="https://www.contextualsafeguarding.org.uk/toolkits/beyond-referrals/" TargetMode="External"/><Relationship Id="rId123" Type="http://schemas.openxmlformats.org/officeDocument/2006/relationships/hyperlink" Target="https://www.gov.uk/government/publications/alternative-provision" TargetMode="External"/><Relationship Id="rId144" Type="http://schemas.openxmlformats.org/officeDocument/2006/relationships/hyperlink" Target="https://nationalfgmcentre.org.uk/breast-flattening/" TargetMode="External"/><Relationship Id="rId90" Type="http://schemas.openxmlformats.org/officeDocument/2006/relationships/hyperlink" Target="https://allergyschool.org.uk/" TargetMode="External"/><Relationship Id="rId165" Type="http://schemas.openxmlformats.org/officeDocument/2006/relationships/hyperlink" Target="https://nen.gov.uk/" TargetMode="External"/><Relationship Id="rId186" Type="http://schemas.openxmlformats.org/officeDocument/2006/relationships/hyperlink" Target="https://www.support-people-susceptible-to-radicalisation.service.gov.uk/" TargetMode="External"/><Relationship Id="rId211" Type="http://schemas.openxmlformats.org/officeDocument/2006/relationships/hyperlink" Target="https://www.gov.uk/government/publications/relationships-education-relationships-and-sex-education-rse-and-health-education" TargetMode="External"/><Relationship Id="rId232" Type="http://schemas.openxmlformats.org/officeDocument/2006/relationships/hyperlink" Target="https://www.doncaster.gov.uk/doitonline/safeguarding-concern-lado-local-authority-designated-officer-referral-form" TargetMode="External"/><Relationship Id="rId253" Type="http://schemas.openxmlformats.org/officeDocument/2006/relationships/hyperlink" Target="https://www.gov.uk/guidance/whistleblowing-procedure-for-maintained-schools" TargetMode="External"/><Relationship Id="rId27" Type="http://schemas.openxmlformats.org/officeDocument/2006/relationships/hyperlink" Target="https://www.legislation.gov.uk/ukpga/1998/42/contents" TargetMode="External"/><Relationship Id="rId48" Type="http://schemas.openxmlformats.org/officeDocument/2006/relationships/hyperlink" Target="mailto:ChildAs@doncaster.gov.uk" TargetMode="External"/><Relationship Id="rId69" Type="http://schemas.openxmlformats.org/officeDocument/2006/relationships/hyperlink" Target="mailto:CYPFPsychology@doncaster.gov.uk" TargetMode="External"/><Relationship Id="rId113" Type="http://schemas.openxmlformats.org/officeDocument/2006/relationships/hyperlink" Target="https://www.gov.uk/government/publications/modern-slavery-how-to-identify-and-support-victims" TargetMode="External"/><Relationship Id="rId134" Type="http://schemas.openxmlformats.org/officeDocument/2006/relationships/hyperlink" Target="https://www.doncaster.gov.uk/services/crime-anti-social-behaviour-nuisance/domestic-abuse-protocol" TargetMode="External"/><Relationship Id="rId80" Type="http://schemas.openxmlformats.org/officeDocument/2006/relationships/footer" Target="footer1.xml"/><Relationship Id="rId155" Type="http://schemas.openxmlformats.org/officeDocument/2006/relationships/hyperlink" Target="https://www.doncaster.gov.uk/services/housing/housing-other-vulnerable-groups" TargetMode="External"/><Relationship Id="rId176" Type="http://schemas.openxmlformats.org/officeDocument/2006/relationships/hyperlink" Target="https://www.ceop.police.uk/Safety-Centre/" TargetMode="External"/><Relationship Id="rId197" Type="http://schemas.openxmlformats.org/officeDocument/2006/relationships/hyperlink" Target="mailto:healthylearning@doncaster.gov.uk" TargetMode="External"/><Relationship Id="rId201" Type="http://schemas.openxmlformats.org/officeDocument/2006/relationships/hyperlink" Target="https://www.childline.org.uk/get-support/contacting-childline/?&amp;&amp;&amp;&amp;gclsrc=aw.ds&amp;&amp;gclid=EAIaIQobChMIisiW1Jf3_wIVzIhQBh355QEBEAAYASABEgKBWPD_BwE&amp;gclsrc=aw.ds" TargetMode="External"/><Relationship Id="rId222" Type="http://schemas.openxmlformats.org/officeDocument/2006/relationships/hyperlink" Target="https://www.mencap.org.uk/help-and-advice/support-children-special-educational-needs-sen" TargetMode="External"/><Relationship Id="rId243" Type="http://schemas.openxmlformats.org/officeDocument/2006/relationships/hyperlink" Target="https://www.legislation.gov.uk/uksi/2012/1943/regulation/4" TargetMode="External"/><Relationship Id="rId264" Type="http://schemas.openxmlformats.org/officeDocument/2006/relationships/hyperlink" Target="https://dscp.org.uk/professionals/" TargetMode="External"/><Relationship Id="rId17" Type="http://schemas.openxmlformats.org/officeDocument/2006/relationships/hyperlink" Target="http://www.legislation.gov.uk/ukpga/2002/32/section/175" TargetMode="External"/><Relationship Id="rId38" Type="http://schemas.openxmlformats.org/officeDocument/2006/relationships/hyperlink" Target="mailto:ssimpson@tornedaleacademy.com" TargetMode="External"/><Relationship Id="rId59" Type="http://schemas.openxmlformats.org/officeDocument/2006/relationships/hyperlink" Target="https://www.doncaster.gov.uk/services/schools/children-missing-education" TargetMode="External"/><Relationship Id="rId103" Type="http://schemas.openxmlformats.org/officeDocument/2006/relationships/hyperlink" Target="https://assets.publishing.service.gov.uk/government/uploads/system/uploads/attachment_data/file/863323/HOCountyLinesGuidance_-_Sept2018.pdf" TargetMode="External"/><Relationship Id="rId124" Type="http://schemas.openxmlformats.org/officeDocument/2006/relationships/hyperlink" Target="https://www.gov.uk/government/publications/education-for-children-with-health-needs-who-cannot-attend-school" TargetMode="External"/><Relationship Id="rId70" Type="http://schemas.openxmlformats.org/officeDocument/2006/relationships/hyperlink" Target="https://www.gov.uk/government/publications/protecting-children-from-radicalisation-the-prevent-duty" TargetMode="External"/><Relationship Id="rId91" Type="http://schemas.openxmlformats.org/officeDocument/2006/relationships/hyperlink" Target="https://www.allergyuk.org/information-and-support/at-school/" TargetMode="External"/><Relationship Id="rId145" Type="http://schemas.openxmlformats.org/officeDocument/2006/relationships/image" Target="media/image5.emf"/><Relationship Id="rId166" Type="http://schemas.openxmlformats.org/officeDocument/2006/relationships/hyperlink" Target="https://www.gov.uk/government/collections/using-ai-in-education-settings-support-materials" TargetMode="External"/><Relationship Id="rId187" Type="http://schemas.openxmlformats.org/officeDocument/2006/relationships/hyperlink" Target="https://educateagainsthate.com/" TargetMode="External"/><Relationship Id="rId1" Type="http://schemas.openxmlformats.org/officeDocument/2006/relationships/customXml" Target="../customXml/item1.xml"/><Relationship Id="rId212" Type="http://schemas.openxmlformats.org/officeDocument/2006/relationships/hyperlink" Target="https://www.gov.uk/government/publications/mental-health-and-wellbeing-provision-in-schools" TargetMode="External"/><Relationship Id="rId233" Type="http://schemas.openxmlformats.org/officeDocument/2006/relationships/hyperlink" Target="https://www.doncaster.gov.uk/services/schools/local-authority-designated-officer" TargetMode="External"/><Relationship Id="rId254" Type="http://schemas.openxmlformats.org/officeDocument/2006/relationships/hyperlink" Target="https://learning.nspcc.org.uk/safeguarding-child-protection-schools/school-visitors" TargetMode="External"/><Relationship Id="rId28" Type="http://schemas.openxmlformats.org/officeDocument/2006/relationships/hyperlink" Target="https://www.echr.coe.int/Pages/home.aspx?p=basictexts&amp;c" TargetMode="External"/><Relationship Id="rId49" Type="http://schemas.openxmlformats.org/officeDocument/2006/relationships/hyperlink" Target="https://www.doncaster.gov.uk/services/schools/early-help-what-is-it-in-doncaster" TargetMode="External"/><Relationship Id="rId114" Type="http://schemas.openxmlformats.org/officeDocument/2006/relationships/hyperlink" Target="https://www.ncsc.gov.uk/" TargetMode="External"/><Relationship Id="rId60" Type="http://schemas.openxmlformats.org/officeDocument/2006/relationships/hyperlink" Target="mailto:childrenmissingeducation@doncaster.gov.uk" TargetMode="External"/><Relationship Id="rId81" Type="http://schemas.openxmlformats.org/officeDocument/2006/relationships/hyperlink" Target="https://www.doncaster.gov.uk/services/schools/contact-children-s-services?utm_source=chatgpt.com" TargetMode="External"/><Relationship Id="rId135" Type="http://schemas.openxmlformats.org/officeDocument/2006/relationships/hyperlink" Target="https://www.doncaster.gov.uk/services/crime-anti-social-behaviour-nuisance/marac" TargetMode="External"/><Relationship Id="rId156" Type="http://schemas.openxmlformats.org/officeDocument/2006/relationships/hyperlink" Target="https://www.gov.uk/government/publications/tackling-violence-against-women-and-girls-strategy" TargetMode="External"/><Relationship Id="rId177" Type="http://schemas.openxmlformats.org/officeDocument/2006/relationships/hyperlink" Target="https://www.childnet.com/?gad_source=1&amp;gclid=Cj0KCQjw782_BhDjARIsABTv_JCdXbgidqfb_WfQZRxR9glME_aYn0nTkFowk23VGhpKrTYTL_krcF8aAla1EALw_wcB" TargetMode="External"/><Relationship Id="rId198" Type="http://schemas.openxmlformats.org/officeDocument/2006/relationships/hyperlink" Target="https://www.rdash.nhs.uk/services/our-services/children-young-people-and-families-doncaster-community-integrated-services/project-3/" TargetMode="External"/><Relationship Id="rId202" Type="http://schemas.openxmlformats.org/officeDocument/2006/relationships/hyperlink" Target="https://www.samaritans.org/branches/doncaster/" TargetMode="External"/><Relationship Id="rId223" Type="http://schemas.openxmlformats.org/officeDocument/2006/relationships/hyperlink" Target="https://inclusion.mrc-cbu.cam.ac.uk/" TargetMode="External"/><Relationship Id="rId244" Type="http://schemas.openxmlformats.org/officeDocument/2006/relationships/hyperlink" Target="https://www.gov.uk/government/publications/keeping-children-safe-in-education--2" TargetMode="External"/><Relationship Id="rId18" Type="http://schemas.openxmlformats.org/officeDocument/2006/relationships/hyperlink" Target="http://www.legislation.gov.uk/uksi/2009/2680/contents/made" TargetMode="External"/><Relationship Id="rId39" Type="http://schemas.openxmlformats.org/officeDocument/2006/relationships/hyperlink" Target="mailto:lalmunshi@tornedaleacademy.com" TargetMode="External"/><Relationship Id="rId265" Type="http://schemas.openxmlformats.org/officeDocument/2006/relationships/fontTable" Target="fontTable.xml"/><Relationship Id="rId50" Type="http://schemas.openxmlformats.org/officeDocument/2006/relationships/hyperlink" Target="mailto:EarlyHelpHub@doncaster.gov.uk" TargetMode="External"/><Relationship Id="rId104" Type="http://schemas.openxmlformats.org/officeDocument/2006/relationships/hyperlink" Target="https://learning.nspcc.org.uk/news/2026/may/mandatory-reporting-child-sexual-abuse-england" TargetMode="External"/><Relationship Id="rId125" Type="http://schemas.openxmlformats.org/officeDocument/2006/relationships/hyperlink" Target="https://www.gov.uk/government/publications/non-school-alternative-provision-voluntary-national-standards" TargetMode="External"/><Relationship Id="rId146" Type="http://schemas.openxmlformats.org/officeDocument/2006/relationships/package" Target="embeddings/Microsoft_Word_Document.docx"/><Relationship Id="rId167" Type="http://schemas.openxmlformats.org/officeDocument/2006/relationships/hyperlink" Target="https://saferinternet.org.uk/guide-and-resource/teachers-and-school-staff/appropriate-filtering-and-monitoring" TargetMode="External"/><Relationship Id="rId188" Type="http://schemas.openxmlformats.org/officeDocument/2006/relationships/hyperlink" Target="https://www.gov.uk/government/publications/the-prevent-duty-safeguarding-learners-vulnerable-to-radicalisation/managing-risk-of-radicalisation-in-your-education-setting" TargetMode="External"/><Relationship Id="rId71" Type="http://schemas.openxmlformats.org/officeDocument/2006/relationships/hyperlink" Target="https://assets.publishing.service.gov.uk/media/689c57087b2e384441636190/RSHE_Statutory_Guidance_-_July_2025.pdf" TargetMode="External"/><Relationship Id="rId92" Type="http://schemas.openxmlformats.org/officeDocument/2006/relationships/hyperlink" Target="https://www.anaphylaxis.org.uk/education/about-safer-schools-programme/" TargetMode="External"/><Relationship Id="rId213" Type="http://schemas.openxmlformats.org/officeDocument/2006/relationships/hyperlink" Target="https://inclusion.mrc-cbu.cam.ac.uk/" TargetMode="External"/><Relationship Id="rId234" Type="http://schemas.openxmlformats.org/officeDocument/2006/relationships/hyperlink" Target="https://www.gov.uk/government/publications/keeping-children-safe-in-education--2" TargetMode="External"/><Relationship Id="rId2" Type="http://schemas.openxmlformats.org/officeDocument/2006/relationships/customXml" Target="../customXml/item2.xml"/><Relationship Id="rId29" Type="http://schemas.openxmlformats.org/officeDocument/2006/relationships/hyperlink" Target="https://www.legislation.gov.uk/ukpga/2010/15/contents" TargetMode="External"/><Relationship Id="rId255" Type="http://schemas.openxmlformats.org/officeDocument/2006/relationships/hyperlink" Target="https://assets.publishing.service.gov.uk/media/66bf300da44f1c4c23e5bd1b/Working_together_to_improve_school_attendance_-_August_2024.pdf" TargetMode="External"/><Relationship Id="rId40" Type="http://schemas.openxmlformats.org/officeDocument/2006/relationships/hyperlink" Target="mailto:lalmunshi@tornedaleacademy.com" TargetMode="External"/><Relationship Id="rId115" Type="http://schemas.openxmlformats.org/officeDocument/2006/relationships/hyperlink" Target="http://www.southyorkshire.police.uk/partners/partner-services/community-partner-intelligence/v2/share-community-partnership-intelligence/" TargetMode="External"/><Relationship Id="rId136" Type="http://schemas.openxmlformats.org/officeDocument/2006/relationships/hyperlink" Target="https://www.gov.uk/government/publications/childrens-wellbeing-and-schools-bill-2024-policy-summary" TargetMode="External"/><Relationship Id="rId157" Type="http://schemas.openxmlformats.org/officeDocument/2006/relationships/hyperlink" Target="https://doncasterscp.trixonline.co.uk/chapter/honour-based-abuse?search=honour%20based%20abuse" TargetMode="External"/><Relationship Id="rId178" Type="http://schemas.openxmlformats.org/officeDocument/2006/relationships/hyperlink" Target="https://www.servicesforeducation.co.uk/blog/safeguarding/adolescence-what-does-it-tell-us-and-how-can-we-respond/" TargetMode="External"/><Relationship Id="rId61" Type="http://schemas.openxmlformats.org/officeDocument/2006/relationships/hyperlink" Target="mailto:ceteam@doncaster.gov.uk" TargetMode="External"/><Relationship Id="rId82" Type="http://schemas.openxmlformats.org/officeDocument/2006/relationships/hyperlink" Target="https://dscp.org.uk/wp-content/uploads/2024/07/DES-1034-Early-Help-Strategy-v02-final.pdf" TargetMode="External"/><Relationship Id="rId199" Type="http://schemas.openxmlformats.org/officeDocument/2006/relationships/hyperlink" Target="https://dscp.org.uk/professionals/neglect" TargetMode="External"/><Relationship Id="rId203" Type="http://schemas.openxmlformats.org/officeDocument/2006/relationships/hyperlink" Target="https://supportaftersuicide.org.uk/" TargetMode="External"/><Relationship Id="rId19" Type="http://schemas.openxmlformats.org/officeDocument/2006/relationships/hyperlink" Target="http://www.legislation.gov.uk/uksi/2014/3283/schedule/part/3/made" TargetMode="External"/><Relationship Id="rId224" Type="http://schemas.openxmlformats.org/officeDocument/2006/relationships/hyperlink" Target="https://youtu.be/AHY_S8fFC3E?si=6rD4-jdQRmiWMYlm" TargetMode="External"/><Relationship Id="rId245" Type="http://schemas.openxmlformats.org/officeDocument/2006/relationships/hyperlink" Target="https://oeapng.info/downloads/download-info/4-3e-safeguarding/" TargetMode="External"/><Relationship Id="rId266" Type="http://schemas.openxmlformats.org/officeDocument/2006/relationships/theme" Target="theme/theme1.xml"/><Relationship Id="rId30" Type="http://schemas.openxmlformats.org/officeDocument/2006/relationships/hyperlink" Target="https://www.gov.uk/government/publications/public-sector-equality-duty-guidance-for-public-authorities/public-sector-equality-duty-guidance-for-public-authorities" TargetMode="External"/><Relationship Id="rId105" Type="http://schemas.openxmlformats.org/officeDocument/2006/relationships/hyperlink" Target="https://www.gov.uk/government/publications/crime-and-policing-act-2026-factsheets/crime-and-policing-act-2026-independent-inquiry-into-child-sexual-abuse-recommendations-factsheet" TargetMode="External"/><Relationship Id="rId126" Type="http://schemas.openxmlformats.org/officeDocument/2006/relationships/hyperlink" Target="https://www.gov.uk/government/publications/school-admissions-code--2" TargetMode="External"/><Relationship Id="rId147" Type="http://schemas.openxmlformats.org/officeDocument/2006/relationships/hyperlink" Target="https://doncasterscp.trixonline.co.uk/chapter/forced-marriage?search=forced%20marriage" TargetMode="External"/><Relationship Id="rId168" Type="http://schemas.openxmlformats.org/officeDocument/2006/relationships/hyperlink" Target="https://www.nen.gov.uk/" TargetMode="External"/><Relationship Id="rId51" Type="http://schemas.openxmlformats.org/officeDocument/2006/relationships/hyperlink" Target="mailto:EarlyHCo@doncaster.gov.uk" TargetMode="External"/><Relationship Id="rId72" Type="http://schemas.openxmlformats.org/officeDocument/2006/relationships/hyperlink" Target="https://www.gov.uk/guidance/-governance-in-academy-trusts" TargetMode="External"/><Relationship Id="rId93" Type="http://schemas.openxmlformats.org/officeDocument/2006/relationships/hyperlink" Target="https://theallergyteam.com/schools-allergy-code/" TargetMode="External"/><Relationship Id="rId189" Type="http://schemas.openxmlformats.org/officeDocument/2006/relationships/hyperlink" Target="https://lgfl.net/Safeguarding/TypesOfHarm/Prevent?s=13" TargetMode="External"/><Relationship Id="rId3" Type="http://schemas.openxmlformats.org/officeDocument/2006/relationships/customXml" Target="../customXml/item3.xml"/><Relationship Id="rId214" Type="http://schemas.openxmlformats.org/officeDocument/2006/relationships/hyperlink" Target="https://youtu.be/AHY_S8fFC3E?si=6rD4-jdQRmiWMYlm" TargetMode="External"/><Relationship Id="rId235" Type="http://schemas.openxmlformats.org/officeDocument/2006/relationships/hyperlink" Target="https://www.gov.uk/government/publications/keeping-children-safe-in-education--2" TargetMode="External"/><Relationship Id="rId256" Type="http://schemas.openxmlformats.org/officeDocument/2006/relationships/hyperlink" Target="https://www.gov.uk/government/publications/statutory-policies-for-schools-and-academy-trusts/statutory-policies-for-schools-and-academy-trusts" TargetMode="External"/><Relationship Id="rId116" Type="http://schemas.openxmlformats.org/officeDocument/2006/relationships/hyperlink" Target="https://www.gov.uk/government/publications/modern-slavery-how-to-identify-and-support-victims" TargetMode="External"/><Relationship Id="rId137" Type="http://schemas.openxmlformats.org/officeDocument/2006/relationships/hyperlink" Target="https://www.legislation.gov.uk/ukpga/2026/21/contents/enacted" TargetMode="External"/><Relationship Id="rId158" Type="http://schemas.openxmlformats.org/officeDocument/2006/relationships/hyperlink" Target="https://doncasterscp.trixonline.co.uk/chapter/honour-based-abuse-hba" TargetMode="External"/><Relationship Id="rId20" Type="http://schemas.openxmlformats.org/officeDocument/2006/relationships/hyperlink" Target="http://www.legislation.gov.uk/ukpga/1989/41" TargetMode="External"/><Relationship Id="rId41" Type="http://schemas.openxmlformats.org/officeDocument/2006/relationships/hyperlink" Target="mailto:kwyllie@tornedaleacademy.com" TargetMode="External"/><Relationship Id="rId62" Type="http://schemas.openxmlformats.org/officeDocument/2006/relationships/hyperlink" Target="mailto:PreventSouth@ctpne.police.uk" TargetMode="External"/><Relationship Id="rId83" Type="http://schemas.openxmlformats.org/officeDocument/2006/relationships/hyperlink" Target="https://dscp.org.uk/professionals/early-help" TargetMode="External"/><Relationship Id="rId179" Type="http://schemas.openxmlformats.org/officeDocument/2006/relationships/hyperlink" Target="https://www.gov.uk/guidance/education-and-childcare-homes-for-ukraine" TargetMode="External"/><Relationship Id="rId190" Type="http://schemas.openxmlformats.org/officeDocument/2006/relationships/hyperlink" Target="https://www.gov.uk/government/publications/prevent-duty-risk-assessment-templates" TargetMode="External"/><Relationship Id="rId204" Type="http://schemas.openxmlformats.org/officeDocument/2006/relationships/hyperlink" Target="https://amparo.org.uk/" TargetMode="External"/><Relationship Id="rId225" Type="http://schemas.openxmlformats.org/officeDocument/2006/relationships/hyperlink" Target="https://www.gov.uk/government/publications/keeping-children-safe-in-education--2" TargetMode="External"/><Relationship Id="rId246" Type="http://schemas.openxmlformats.org/officeDocument/2006/relationships/hyperlink" Target="https://www.gov.uk/government/publications/keeping-children-safe-in-education--2" TargetMode="External"/><Relationship Id="rId106" Type="http://schemas.openxmlformats.org/officeDocument/2006/relationships/hyperlink" Target="https://dscp.org.uk/professionals/exploitation" TargetMode="External"/><Relationship Id="rId127" Type="http://schemas.openxmlformats.org/officeDocument/2006/relationships/hyperlink" Target="https://www.gov.uk/government/publications/virtual-school-head-role-extension-to-children-with-a-social-worker" TargetMode="External"/><Relationship Id="rId10" Type="http://schemas.openxmlformats.org/officeDocument/2006/relationships/endnotes" Target="endnotes.xml"/><Relationship Id="rId31" Type="http://schemas.openxmlformats.org/officeDocument/2006/relationships/hyperlink" Target="http://www.legislation.gov.uk/uksi/2018/794/contents/made" TargetMode="External"/><Relationship Id="rId52" Type="http://schemas.openxmlformats.org/officeDocument/2006/relationships/hyperlink" Target="mailto:Sammy.Taylor-Brown@doncaster.gov.uk" TargetMode="External"/><Relationship Id="rId73"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94" Type="http://schemas.openxmlformats.org/officeDocument/2006/relationships/hyperlink" Target="https://www.yourlifedoncaster.co.uk/choose-kindness" TargetMode="External"/><Relationship Id="rId148" Type="http://schemas.openxmlformats.org/officeDocument/2006/relationships/hyperlink" Target="https://www.gov.uk/guidance/forced-marriage" TargetMode="External"/><Relationship Id="rId169"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customXml" Target="../customXml/item4.xml"/><Relationship Id="rId180" Type="http://schemas.openxmlformats.org/officeDocument/2006/relationships/hyperlink" Target="https://www.doncaster.gov.uk/services/the-council-democracy/situation-in-ukraine" TargetMode="External"/><Relationship Id="rId215" Type="http://schemas.openxmlformats.org/officeDocument/2006/relationships/hyperlink" Target="https://www.gov.uk/government/publications/keeping-children-safe-in-education--2" TargetMode="External"/><Relationship Id="rId236" Type="http://schemas.openxmlformats.org/officeDocument/2006/relationships/hyperlink" Target="https://www.farrer.co.uk/news-and-insights/developing-and-implementing-a-low-level-concerns-policy-a-guide-for-organisations-which-work-with-children2/" TargetMode="External"/><Relationship Id="rId257" Type="http://schemas.openxmlformats.org/officeDocument/2006/relationships/hyperlink" Target="https://www.gov.uk/guidance/governance-in-maintained-schools" TargetMode="External"/><Relationship Id="rId42" Type="http://schemas.openxmlformats.org/officeDocument/2006/relationships/hyperlink" Target="mailto:lalmunshi@tornedaleacademy.com" TargetMode="External"/><Relationship Id="rId84" Type="http://schemas.openxmlformats.org/officeDocument/2006/relationships/hyperlink" Target="https://dscp.org.uk/professionals/" TargetMode="External"/><Relationship Id="rId138" Type="http://schemas.openxmlformats.org/officeDocument/2006/relationships/hyperlink" Target="https://www.doncaster.gov.uk/services/schools/home-education" TargetMode="External"/><Relationship Id="rId191" Type="http://schemas.openxmlformats.org/officeDocument/2006/relationships/hyperlink" Target="https://www.gov.uk/government/publications/controlling-access-to-school-premises?utm_source=e-shot&amp;utm_medium=email&amp;utm_campaign=Campaign+2025_06_03_1" TargetMode="External"/><Relationship Id="rId205" Type="http://schemas.openxmlformats.org/officeDocument/2006/relationships/hyperlink" Target="https://www.gov.uk/government/publications/young-witness-booklet-for-5-to-11-year-olds" TargetMode="External"/><Relationship Id="rId247" Type="http://schemas.openxmlformats.org/officeDocument/2006/relationships/hyperlink" Target="https://learning.nspcc.org.uk/safeguarding-child-protection/safer-recruitment?_gl=1*1shizbv*_up*MQ..*_gs*MQ..&amp;gclid=EAIaIQobChMI4ZrS5MXelAMVhppQBh1YuD0XEAAYBCAAEgJE0fD_BwE&amp;gclsrc=aw.d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3E40AA7F3866489A8FD36FA4468CEA" ma:contentTypeVersion="10" ma:contentTypeDescription="Create a new document." ma:contentTypeScope="" ma:versionID="9f1fcc1dfdf1df89648716c9a1c89ba6">
  <xsd:schema xmlns:xsd="http://www.w3.org/2001/XMLSchema" xmlns:xs="http://www.w3.org/2001/XMLSchema" xmlns:p="http://schemas.microsoft.com/office/2006/metadata/properties" xmlns:ns3="fea08ad4-d304-437a-b4c6-1e2c131a3ccf" targetNamespace="http://schemas.microsoft.com/office/2006/metadata/properties" ma:root="true" ma:fieldsID="e90a30b634aed8090d70cee84d58a68a" ns3:_="">
    <xsd:import namespace="fea08ad4-d304-437a-b4c6-1e2c131a3c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08ad4-d304-437a-b4c6-1e2c131a3c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192A2-56A4-4D1E-99D3-61FEBA72ADB9}">
  <ds:schemaRefs>
    <ds:schemaRef ds:uri="http://schemas.microsoft.com/sharepoint/v3/contenttype/forms"/>
  </ds:schemaRefs>
</ds:datastoreItem>
</file>

<file path=customXml/itemProps2.xml><?xml version="1.0" encoding="utf-8"?>
<ds:datastoreItem xmlns:ds="http://schemas.openxmlformats.org/officeDocument/2006/customXml" ds:itemID="{23B7307F-2C2D-4C43-9AD1-02DD7D53BC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55FA1B-6A9F-4C92-9453-8D2DCA264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08ad4-d304-437a-b4c6-1e2c131a3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A24FA1-DC17-4AE0-A692-1A1382F17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73</Pages>
  <Words>37824</Words>
  <Characters>215603</Characters>
  <Application>Microsoft Office Word</Application>
  <DocSecurity>0</DocSecurity>
  <Lines>1796</Lines>
  <Paragraphs>505</Paragraphs>
  <ScaleCrop>false</ScaleCrop>
  <Company>DMBC</Company>
  <LinksUpToDate>false</LinksUpToDate>
  <CharactersWithSpaces>252922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Tracy</dc:creator>
  <cp:keywords/>
  <cp:lastModifiedBy>Lisa Almunshi</cp:lastModifiedBy>
  <cp:revision>48</cp:revision>
  <cp:lastPrinted>2022-07-01T06:38:00Z</cp:lastPrinted>
  <dcterms:created xsi:type="dcterms:W3CDTF">2026-09-02T18:24:00Z</dcterms:created>
  <dcterms:modified xsi:type="dcterms:W3CDTF">2026-09-03T18:05:00Z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0x010100763E40AA7F3866489A8FD36FA4468CEA</vt:lpwstr>
  </property>
</Properties>
</file>