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4F56F060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45BD9676" w:rsidR="00E66558" w:rsidRDefault="009D71E8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This statement details our school’s use of pupil premium</w:t>
      </w:r>
      <w:r w:rsidR="00656A49">
        <w:rPr>
          <w:b w:val="0"/>
          <w:bCs/>
          <w:color w:val="auto"/>
          <w:sz w:val="24"/>
          <w:szCs w:val="24"/>
        </w:rPr>
        <w:t xml:space="preserve"> </w:t>
      </w:r>
      <w:r>
        <w:rPr>
          <w:b w:val="0"/>
          <w:bCs/>
          <w:color w:val="auto"/>
          <w:sz w:val="24"/>
          <w:szCs w:val="24"/>
        </w:rPr>
        <w:t xml:space="preserve">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77777777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A834F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A834F8" w:rsidRDefault="00A834F8" w:rsidP="00A834F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2CE330F2" w:rsidR="00A834F8" w:rsidRDefault="00A834F8" w:rsidP="00A834F8">
            <w:pPr>
              <w:pStyle w:val="TableRow"/>
            </w:pPr>
            <w:proofErr w:type="spellStart"/>
            <w:r>
              <w:t>Tornedale</w:t>
            </w:r>
            <w:proofErr w:type="spellEnd"/>
            <w:r>
              <w:t xml:space="preserve"> Infant </w:t>
            </w:r>
            <w:r w:rsidR="00656A49">
              <w:t>Academy</w:t>
            </w:r>
          </w:p>
        </w:tc>
      </w:tr>
      <w:tr w:rsidR="00A834F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A834F8" w:rsidRDefault="00A834F8" w:rsidP="00A834F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4E58187F" w:rsidR="00A834F8" w:rsidRDefault="00A834F8" w:rsidP="00A834F8">
            <w:pPr>
              <w:pStyle w:val="TableRow"/>
            </w:pPr>
            <w:r>
              <w:t>1</w:t>
            </w:r>
            <w:r w:rsidR="00656A49">
              <w:t>57</w:t>
            </w:r>
          </w:p>
        </w:tc>
      </w:tr>
      <w:tr w:rsidR="00A834F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A834F8" w:rsidRDefault="00A834F8" w:rsidP="00A834F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682D2BA1" w:rsidR="00A834F8" w:rsidRPr="00656A49" w:rsidRDefault="00BA57FF" w:rsidP="00A834F8">
            <w:pPr>
              <w:pStyle w:val="TableRow"/>
              <w:rPr>
                <w:color w:val="EE0000"/>
              </w:rPr>
            </w:pPr>
            <w:r w:rsidRPr="00BA57FF">
              <w:rPr>
                <w:color w:val="auto"/>
              </w:rPr>
              <w:t>3</w:t>
            </w:r>
            <w:r>
              <w:rPr>
                <w:color w:val="auto"/>
              </w:rPr>
              <w:t>1</w:t>
            </w:r>
            <w:r w:rsidR="00CA71F6" w:rsidRPr="00BA57FF">
              <w:rPr>
                <w:color w:val="auto"/>
              </w:rPr>
              <w:t>%</w:t>
            </w:r>
          </w:p>
        </w:tc>
      </w:tr>
      <w:tr w:rsidR="00A834F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1FC8A52F" w:rsidR="00A834F8" w:rsidRDefault="00A834F8" w:rsidP="00A834F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4725C44E" w:rsidR="00A834F8" w:rsidRDefault="00A834F8" w:rsidP="00A834F8">
            <w:pPr>
              <w:pStyle w:val="TableRow"/>
            </w:pPr>
            <w:r>
              <w:t>202</w:t>
            </w:r>
            <w:r w:rsidR="00656A49">
              <w:t>5</w:t>
            </w:r>
            <w:r>
              <w:t>-202</w:t>
            </w:r>
            <w:r w:rsidR="00656A49">
              <w:t>6</w:t>
            </w:r>
          </w:p>
        </w:tc>
      </w:tr>
      <w:tr w:rsidR="00A834F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A834F8" w:rsidRDefault="00A834F8" w:rsidP="00A834F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66C4CE77" w:rsidR="00A834F8" w:rsidRDefault="007F5EEF" w:rsidP="005241EC">
            <w:pPr>
              <w:pStyle w:val="TableRow"/>
              <w:ind w:left="0"/>
            </w:pPr>
            <w:r>
              <w:t>December</w:t>
            </w:r>
            <w:r w:rsidR="00995BD8">
              <w:t xml:space="preserve"> 202</w:t>
            </w:r>
            <w:r w:rsidR="00656A49">
              <w:t>5</w:t>
            </w:r>
          </w:p>
        </w:tc>
      </w:tr>
      <w:tr w:rsidR="00A834F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A834F8" w:rsidRDefault="00A834F8" w:rsidP="00A834F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9D784A2" w:rsidR="00A834F8" w:rsidRDefault="00995BD8" w:rsidP="00A834F8">
            <w:pPr>
              <w:pStyle w:val="TableRow"/>
            </w:pPr>
            <w:r>
              <w:t xml:space="preserve">October </w:t>
            </w:r>
            <w:r w:rsidR="00A834F8">
              <w:t>202</w:t>
            </w:r>
            <w:r w:rsidR="00656A49">
              <w:t>6</w:t>
            </w:r>
          </w:p>
        </w:tc>
      </w:tr>
      <w:tr w:rsidR="00A834F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A834F8" w:rsidRDefault="00A834F8" w:rsidP="00A834F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2D26A8FF" w:rsidR="00A834F8" w:rsidRDefault="00A834F8" w:rsidP="00A834F8">
            <w:pPr>
              <w:pStyle w:val="TableRow"/>
            </w:pPr>
            <w:r>
              <w:t>L Almunshi</w:t>
            </w:r>
          </w:p>
        </w:tc>
      </w:tr>
      <w:tr w:rsidR="00A834F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A834F8" w:rsidRDefault="00A834F8" w:rsidP="00A834F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3F2E1255" w:rsidR="00A834F8" w:rsidRDefault="00A834F8" w:rsidP="00A834F8">
            <w:pPr>
              <w:pStyle w:val="TableRow"/>
            </w:pPr>
            <w:r>
              <w:t>L Almunshi</w:t>
            </w:r>
          </w:p>
        </w:tc>
      </w:tr>
      <w:tr w:rsidR="00A834F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A834F8" w:rsidRDefault="00A834F8" w:rsidP="00A834F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FD96B" w14:textId="77911CC1" w:rsidR="00821438" w:rsidRPr="00821438" w:rsidRDefault="00821438" w:rsidP="00821438">
            <w:pPr>
              <w:pStyle w:val="TableRow"/>
              <w:numPr>
                <w:ilvl w:val="0"/>
                <w:numId w:val="1"/>
              </w:numPr>
            </w:pPr>
            <w:r w:rsidRPr="00821438">
              <w:t>G</w:t>
            </w:r>
            <w:r>
              <w:t xml:space="preserve"> </w:t>
            </w:r>
            <w:r w:rsidRPr="00821438">
              <w:t>Atkinson-Rowe</w:t>
            </w:r>
          </w:p>
          <w:p w14:paraId="5C24AAAC" w14:textId="54FB7A37" w:rsidR="00821438" w:rsidRPr="00821438" w:rsidRDefault="00821438" w:rsidP="00821438">
            <w:pPr>
              <w:pStyle w:val="TableRow"/>
              <w:numPr>
                <w:ilvl w:val="0"/>
                <w:numId w:val="1"/>
              </w:numPr>
            </w:pPr>
            <w:r w:rsidRPr="00821438">
              <w:t>R Green</w:t>
            </w:r>
          </w:p>
          <w:p w14:paraId="05B4694C" w14:textId="03FE8AE1" w:rsidR="00821438" w:rsidRPr="00821438" w:rsidRDefault="00821438" w:rsidP="00821438">
            <w:pPr>
              <w:pStyle w:val="TableRow"/>
              <w:numPr>
                <w:ilvl w:val="0"/>
                <w:numId w:val="1"/>
              </w:numPr>
            </w:pPr>
            <w:r w:rsidRPr="00821438">
              <w:t>S Prentice</w:t>
            </w:r>
          </w:p>
          <w:p w14:paraId="2A7D54D1" w14:textId="5C083309" w:rsidR="00A834F8" w:rsidRDefault="00A834F8" w:rsidP="00A834F8">
            <w:pPr>
              <w:pStyle w:val="TableRow"/>
            </w:pP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C85E39" w:rsidRDefault="009D71E8">
            <w:pPr>
              <w:pStyle w:val="TableRow"/>
            </w:pPr>
            <w:r w:rsidRPr="00C85E39"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4D46EE89" w:rsidR="00E66558" w:rsidRPr="00F85332" w:rsidRDefault="00304754" w:rsidP="00EF7DC8">
            <w:pPr>
              <w:pStyle w:val="TableRow"/>
              <w:rPr>
                <w:bCs/>
                <w:color w:val="auto"/>
              </w:rPr>
            </w:pPr>
            <w:r w:rsidRPr="00F85332">
              <w:rPr>
                <w:bCs/>
                <w:color w:val="auto"/>
              </w:rPr>
              <w:t>£66,550 (EYPP £3951) Total £70501</w:t>
            </w: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Pr="00C85E39" w:rsidRDefault="009D71E8">
            <w:pPr>
              <w:pStyle w:val="TableRow"/>
            </w:pPr>
            <w:r w:rsidRPr="00C85E39"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532B3BB7" w:rsidR="00E66558" w:rsidRPr="00A91CE5" w:rsidRDefault="009D71E8">
            <w:pPr>
              <w:pStyle w:val="TableRow"/>
              <w:rPr>
                <w:color w:val="auto"/>
              </w:rPr>
            </w:pPr>
            <w:r w:rsidRPr="00A91CE5">
              <w:rPr>
                <w:color w:val="auto"/>
              </w:rPr>
              <w:t>£</w:t>
            </w:r>
            <w:r w:rsidR="003E0DDF">
              <w:rPr>
                <w:color w:val="auto"/>
              </w:rPr>
              <w:t>1619.58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4F555736" w:rsidR="00E66558" w:rsidRPr="00F85332" w:rsidRDefault="00F85332" w:rsidP="00EF7DC8">
            <w:pPr>
              <w:pStyle w:val="TableRow"/>
              <w:rPr>
                <w:bCs/>
                <w:color w:val="auto"/>
              </w:rPr>
            </w:pPr>
            <w:r w:rsidRPr="00F85332">
              <w:rPr>
                <w:bCs/>
                <w:color w:val="auto"/>
              </w:rPr>
              <w:t>£72,120.58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9ED8" w14:textId="4C1E849F" w:rsidR="00D57D47" w:rsidRPr="00D57D47" w:rsidRDefault="00A834F8" w:rsidP="00760278">
            <w:pPr>
              <w:pStyle w:val="ListParagraph"/>
              <w:numPr>
                <w:ilvl w:val="0"/>
                <w:numId w:val="13"/>
              </w:numPr>
              <w:rPr>
                <w:i/>
                <w:iCs/>
              </w:rPr>
            </w:pPr>
            <w:r>
              <w:rPr>
                <w:iCs/>
              </w:rPr>
              <w:t xml:space="preserve">Our school priorities for all children this year are </w:t>
            </w:r>
            <w:r w:rsidR="00760278">
              <w:rPr>
                <w:iCs/>
              </w:rPr>
              <w:t xml:space="preserve">the </w:t>
            </w:r>
            <w:r w:rsidR="00A214B8">
              <w:rPr>
                <w:iCs/>
              </w:rPr>
              <w:t xml:space="preserve">quality of </w:t>
            </w:r>
            <w:r w:rsidR="00760278">
              <w:rPr>
                <w:iCs/>
              </w:rPr>
              <w:t xml:space="preserve">teaching and learning </w:t>
            </w:r>
            <w:r w:rsidR="00A214B8">
              <w:rPr>
                <w:iCs/>
              </w:rPr>
              <w:t>in</w:t>
            </w:r>
            <w:r w:rsidR="00591427">
              <w:rPr>
                <w:iCs/>
              </w:rPr>
              <w:t xml:space="preserve"> oracy</w:t>
            </w:r>
            <w:r w:rsidR="00760278">
              <w:rPr>
                <w:iCs/>
              </w:rPr>
              <w:t>,</w:t>
            </w:r>
            <w:r w:rsidR="00591427">
              <w:rPr>
                <w:iCs/>
              </w:rPr>
              <w:t xml:space="preserve"> </w:t>
            </w:r>
            <w:r w:rsidR="00A214B8">
              <w:rPr>
                <w:iCs/>
              </w:rPr>
              <w:t>participation in the PINS programme</w:t>
            </w:r>
            <w:r w:rsidR="00591427">
              <w:rPr>
                <w:iCs/>
              </w:rPr>
              <w:t xml:space="preserve"> and </w:t>
            </w:r>
            <w:r w:rsidR="00A214B8">
              <w:rPr>
                <w:iCs/>
              </w:rPr>
              <w:t>fostering greater parental collaboration</w:t>
            </w:r>
            <w:r w:rsidR="00760278">
              <w:rPr>
                <w:iCs/>
              </w:rPr>
              <w:t>.</w:t>
            </w:r>
            <w:r>
              <w:rPr>
                <w:iCs/>
              </w:rPr>
              <w:t xml:space="preserve"> </w:t>
            </w:r>
            <w:r w:rsidR="00591427">
              <w:rPr>
                <w:iCs/>
              </w:rPr>
              <w:t>We are also</w:t>
            </w:r>
            <w:r w:rsidR="003F5F49">
              <w:rPr>
                <w:iCs/>
              </w:rPr>
              <w:t xml:space="preserve"> embedding </w:t>
            </w:r>
            <w:r w:rsidR="00D57D47">
              <w:rPr>
                <w:iCs/>
              </w:rPr>
              <w:t xml:space="preserve">developments in </w:t>
            </w:r>
            <w:proofErr w:type="gramStart"/>
            <w:r w:rsidR="0091184B">
              <w:rPr>
                <w:iCs/>
              </w:rPr>
              <w:t>writing,</w:t>
            </w:r>
            <w:proofErr w:type="gramEnd"/>
            <w:r w:rsidR="00D57D47">
              <w:rPr>
                <w:iCs/>
              </w:rPr>
              <w:t xml:space="preserve"> we will use the premium to support </w:t>
            </w:r>
            <w:r w:rsidR="0091184B">
              <w:rPr>
                <w:iCs/>
              </w:rPr>
              <w:t>this</w:t>
            </w:r>
            <w:r w:rsidR="00D57D47">
              <w:rPr>
                <w:iCs/>
              </w:rPr>
              <w:t>.</w:t>
            </w:r>
          </w:p>
          <w:p w14:paraId="2A7D54E9" w14:textId="07E1FE50" w:rsidR="00E66558" w:rsidRDefault="00591427" w:rsidP="00D04FE9">
            <w:pPr>
              <w:pStyle w:val="ListParagraph"/>
              <w:numPr>
                <w:ilvl w:val="0"/>
                <w:numId w:val="13"/>
              </w:numPr>
              <w:rPr>
                <w:i/>
                <w:iCs/>
              </w:rPr>
            </w:pPr>
            <w:r>
              <w:rPr>
                <w:iCs/>
              </w:rPr>
              <w:t xml:space="preserve">We want to ensure we are meeting the needs of our disadvantaged children </w:t>
            </w:r>
            <w:r w:rsidR="004A44F8">
              <w:rPr>
                <w:iCs/>
              </w:rPr>
              <w:t xml:space="preserve">as gaps between </w:t>
            </w:r>
            <w:proofErr w:type="gramStart"/>
            <w:r w:rsidR="004A44F8">
              <w:rPr>
                <w:iCs/>
              </w:rPr>
              <w:t>them</w:t>
            </w:r>
            <w:proofErr w:type="gramEnd"/>
            <w:r w:rsidR="004A44F8">
              <w:rPr>
                <w:iCs/>
              </w:rPr>
              <w:t xml:space="preserve"> and others are wide in </w:t>
            </w:r>
            <w:r w:rsidR="00925D23">
              <w:rPr>
                <w:iCs/>
              </w:rPr>
              <w:t>KS1.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3B6FFA34" w:rsidR="00E66558" w:rsidRPr="00760278" w:rsidRDefault="00760278" w:rsidP="00D04FE9">
            <w:pPr>
              <w:pStyle w:val="TableRowCentered"/>
              <w:jc w:val="left"/>
            </w:pPr>
            <w:r>
              <w:rPr>
                <w:iCs/>
                <w:sz w:val="22"/>
                <w:szCs w:val="22"/>
              </w:rPr>
              <w:t xml:space="preserve">Inconsistencies in </w:t>
            </w:r>
            <w:r w:rsidR="00C45682">
              <w:rPr>
                <w:iCs/>
                <w:sz w:val="22"/>
                <w:szCs w:val="22"/>
              </w:rPr>
              <w:t xml:space="preserve">our teaching of </w:t>
            </w:r>
            <w:r w:rsidR="00615155">
              <w:rPr>
                <w:iCs/>
                <w:sz w:val="22"/>
                <w:szCs w:val="22"/>
              </w:rPr>
              <w:t>spelling</w:t>
            </w:r>
          </w:p>
        </w:tc>
      </w:tr>
      <w:tr w:rsidR="00D04FE9" w14:paraId="35B90A0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7FAB" w14:textId="4E1C021A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6F2E" w14:textId="655A64A5" w:rsidR="00D04FE9" w:rsidRDefault="0084707B" w:rsidP="00D04FE9">
            <w:pPr>
              <w:pStyle w:val="TableRowCentered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Varied staff knowledge and expertise in supporting children with speech and language difficulties</w:t>
            </w:r>
          </w:p>
        </w:tc>
      </w:tr>
      <w:tr w:rsidR="00D04FE9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23898340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B783B52" w:rsidR="00D04FE9" w:rsidRDefault="00D04FE9" w:rsidP="00D04FE9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iCs/>
                <w:sz w:val="22"/>
              </w:rPr>
              <w:t>Poor communication skills when children first start school to express and manage their feelings and emotions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04FE9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6D7D05FD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4E88A596" w:rsidR="00D04FE9" w:rsidRDefault="00D04FE9" w:rsidP="00D04FE9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of our disadvantaged children also have additional needs</w:t>
            </w:r>
          </w:p>
        </w:tc>
      </w:tr>
      <w:tr w:rsidR="00D04FE9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0C07D6D9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4BD58D47" w:rsidR="00D04FE9" w:rsidRDefault="00D04FE9" w:rsidP="00D04FE9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>Large gaps between the attainment of our disadvantaged children and others</w:t>
            </w:r>
            <w:r w:rsidR="004E2685">
              <w:rPr>
                <w:iCs/>
                <w:sz w:val="22"/>
              </w:rPr>
              <w:t xml:space="preserve"> in RWM</w:t>
            </w:r>
            <w:r w:rsidR="00865980">
              <w:rPr>
                <w:iCs/>
                <w:sz w:val="22"/>
              </w:rPr>
              <w:t>.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6" w:name="_Toc443397160"/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49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4"/>
      </w:tblGrid>
      <w:tr w:rsidR="00452FEF" w14:paraId="2A7D5503" w14:textId="77777777" w:rsidTr="00452FEF">
        <w:trPr>
          <w:trHeight w:val="37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452FEF" w:rsidRDefault="00452FEF">
            <w:pPr>
              <w:pStyle w:val="TableHeader"/>
              <w:jc w:val="left"/>
            </w:pPr>
            <w:r>
              <w:t>Intended outcome</w:t>
            </w:r>
          </w:p>
        </w:tc>
      </w:tr>
      <w:tr w:rsidR="00452FEF" w14:paraId="2A7D5506" w14:textId="77777777" w:rsidTr="00452FEF">
        <w:trPr>
          <w:trHeight w:val="591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1B99BDAC" w:rsidR="00452FEF" w:rsidRDefault="002E5499" w:rsidP="00760278">
            <w:pPr>
              <w:pStyle w:val="TableRow"/>
            </w:pPr>
            <w:r>
              <w:rPr>
                <w:iCs/>
                <w:sz w:val="22"/>
                <w:szCs w:val="22"/>
              </w:rPr>
              <w:t>A</w:t>
            </w:r>
            <w:r w:rsidR="00452FEF">
              <w:rPr>
                <w:iCs/>
                <w:sz w:val="22"/>
                <w:szCs w:val="22"/>
              </w:rPr>
              <w:t xml:space="preserve">ttainment </w:t>
            </w:r>
            <w:r>
              <w:rPr>
                <w:iCs/>
                <w:sz w:val="22"/>
                <w:szCs w:val="22"/>
              </w:rPr>
              <w:t xml:space="preserve">in communication and language </w:t>
            </w:r>
            <w:r w:rsidR="00452FEF">
              <w:rPr>
                <w:iCs/>
                <w:sz w:val="22"/>
                <w:szCs w:val="22"/>
              </w:rPr>
              <w:t xml:space="preserve">to be at least </w:t>
            </w:r>
            <w:r w:rsidR="001B29C6">
              <w:rPr>
                <w:iCs/>
                <w:sz w:val="22"/>
                <w:szCs w:val="22"/>
              </w:rPr>
              <w:t>67</w:t>
            </w:r>
            <w:r w:rsidR="00452FEF" w:rsidRPr="001B29C6">
              <w:rPr>
                <w:iCs/>
                <w:color w:val="auto"/>
                <w:sz w:val="22"/>
                <w:szCs w:val="22"/>
              </w:rPr>
              <w:t xml:space="preserve">% </w:t>
            </w:r>
            <w:r w:rsidR="00452FEF" w:rsidRPr="003D6057">
              <w:rPr>
                <w:iCs/>
                <w:sz w:val="22"/>
                <w:szCs w:val="22"/>
              </w:rPr>
              <w:t xml:space="preserve">by the end of </w:t>
            </w:r>
            <w:r w:rsidR="00452FEF">
              <w:rPr>
                <w:iCs/>
                <w:sz w:val="22"/>
                <w:szCs w:val="22"/>
              </w:rPr>
              <w:t>FS</w:t>
            </w:r>
            <w:r>
              <w:rPr>
                <w:iCs/>
                <w:sz w:val="22"/>
                <w:szCs w:val="22"/>
              </w:rPr>
              <w:t>1</w:t>
            </w:r>
            <w:r w:rsidR="00452FEF">
              <w:rPr>
                <w:iCs/>
                <w:sz w:val="22"/>
                <w:szCs w:val="22"/>
              </w:rPr>
              <w:t xml:space="preserve"> and </w:t>
            </w:r>
            <w:r w:rsidR="00573434">
              <w:rPr>
                <w:iCs/>
                <w:sz w:val="22"/>
                <w:szCs w:val="22"/>
              </w:rPr>
              <w:t>76</w:t>
            </w:r>
            <w:r>
              <w:rPr>
                <w:iCs/>
                <w:sz w:val="22"/>
                <w:szCs w:val="22"/>
              </w:rPr>
              <w:t>% by the end of FS2</w:t>
            </w:r>
            <w:r w:rsidR="00452FEF" w:rsidRPr="003D6057">
              <w:rPr>
                <w:iCs/>
                <w:sz w:val="22"/>
                <w:szCs w:val="22"/>
              </w:rPr>
              <w:t>.</w:t>
            </w:r>
          </w:p>
        </w:tc>
      </w:tr>
      <w:tr w:rsidR="00452FEF" w14:paraId="2A7D5509" w14:textId="77777777" w:rsidTr="00452FEF">
        <w:trPr>
          <w:trHeight w:val="606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1E2F1E4C" w:rsidR="00452FEF" w:rsidRDefault="004C412F" w:rsidP="00760278">
            <w:pPr>
              <w:pStyle w:val="TableRow"/>
              <w:rPr>
                <w:sz w:val="22"/>
                <w:szCs w:val="22"/>
              </w:rPr>
            </w:pPr>
            <w:r w:rsidRPr="003D6057">
              <w:rPr>
                <w:iCs/>
                <w:sz w:val="22"/>
                <w:szCs w:val="22"/>
              </w:rPr>
              <w:t xml:space="preserve">Overall </w:t>
            </w:r>
            <w:r>
              <w:rPr>
                <w:iCs/>
                <w:sz w:val="22"/>
                <w:szCs w:val="22"/>
              </w:rPr>
              <w:t>writ</w:t>
            </w:r>
            <w:r w:rsidR="00D04FE9">
              <w:rPr>
                <w:iCs/>
                <w:sz w:val="22"/>
                <w:szCs w:val="22"/>
              </w:rPr>
              <w:t xml:space="preserve">ing attainment to be at least </w:t>
            </w:r>
            <w:r w:rsidR="00D04FE9" w:rsidRPr="00A54CCA">
              <w:rPr>
                <w:iCs/>
                <w:color w:val="auto"/>
                <w:sz w:val="22"/>
                <w:szCs w:val="22"/>
              </w:rPr>
              <w:t>6</w:t>
            </w:r>
            <w:r w:rsidR="002E5499" w:rsidRPr="00A54CCA">
              <w:rPr>
                <w:iCs/>
                <w:color w:val="auto"/>
                <w:sz w:val="22"/>
                <w:szCs w:val="22"/>
              </w:rPr>
              <w:t>5</w:t>
            </w:r>
            <w:r w:rsidRPr="00A54CCA">
              <w:rPr>
                <w:iCs/>
                <w:color w:val="auto"/>
                <w:sz w:val="22"/>
                <w:szCs w:val="22"/>
              </w:rPr>
              <w:t xml:space="preserve">% </w:t>
            </w:r>
            <w:r w:rsidRPr="003D6057">
              <w:rPr>
                <w:iCs/>
                <w:sz w:val="22"/>
                <w:szCs w:val="22"/>
              </w:rPr>
              <w:t xml:space="preserve">by the end of </w:t>
            </w:r>
            <w:r>
              <w:rPr>
                <w:iCs/>
                <w:sz w:val="22"/>
                <w:szCs w:val="22"/>
              </w:rPr>
              <w:t xml:space="preserve">FS2 and </w:t>
            </w:r>
            <w:r w:rsidRPr="003D6057">
              <w:rPr>
                <w:iCs/>
                <w:sz w:val="22"/>
                <w:szCs w:val="22"/>
              </w:rPr>
              <w:t>Y2.</w:t>
            </w:r>
          </w:p>
        </w:tc>
      </w:tr>
      <w:tr w:rsidR="00452FEF" w14:paraId="2A7D550C" w14:textId="77777777" w:rsidTr="008E039A">
        <w:trPr>
          <w:trHeight w:val="66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0652B40B" w:rsidR="00452FEF" w:rsidRDefault="00E16CD2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children’s speech and language needs being met by the end of the year</w:t>
            </w:r>
            <w:r w:rsidR="00A361B7">
              <w:rPr>
                <w:sz w:val="22"/>
                <w:szCs w:val="22"/>
              </w:rPr>
              <w:t>, evidenced in progress in interventions and on SEND support plans</w:t>
            </w:r>
          </w:p>
        </w:tc>
      </w:tr>
      <w:tr w:rsidR="00D04FE9" w14:paraId="3AA304F5" w14:textId="77777777" w:rsidTr="008E039A">
        <w:trPr>
          <w:trHeight w:val="66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84E5" w14:textId="72F90943" w:rsidR="00D04FE9" w:rsidRDefault="00D04FE9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Disadvantaged children’s progress and attainment to be in line with their counterparts nationally by the end of KS1</w:t>
            </w:r>
            <w:r w:rsidR="00F46F55">
              <w:rPr>
                <w:sz w:val="22"/>
                <w:szCs w:val="22"/>
              </w:rPr>
              <w:t xml:space="preserve"> in RWM</w:t>
            </w:r>
            <w:r>
              <w:rPr>
                <w:sz w:val="22"/>
                <w:szCs w:val="22"/>
              </w:rPr>
              <w:t>.</w:t>
            </w:r>
          </w:p>
        </w:tc>
      </w:tr>
      <w:tr w:rsidR="00452FEF" w14:paraId="2A7D550F" w14:textId="77777777" w:rsidTr="00452FEF">
        <w:trPr>
          <w:trHeight w:val="591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6900B922" w:rsidR="00452FEF" w:rsidRDefault="00452FEF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Staff’s skills to support communication, social, emotional learning improved.</w:t>
            </w:r>
          </w:p>
        </w:tc>
      </w:tr>
    </w:tbl>
    <w:p w14:paraId="60BAD9F6" w14:textId="77777777" w:rsidR="00120AB1" w:rsidRDefault="00120AB1">
      <w:pPr>
        <w:pStyle w:val="Heading2"/>
      </w:pPr>
    </w:p>
    <w:p w14:paraId="2A7D5512" w14:textId="478E004C" w:rsidR="00E66558" w:rsidRDefault="009D71E8" w:rsidP="00760278">
      <w:pPr>
        <w:suppressAutoHyphens w:val="0"/>
        <w:spacing w:after="0" w:line="240" w:lineRule="auto"/>
        <w:rPr>
          <w:b/>
          <w:color w:val="0070C0"/>
          <w:sz w:val="28"/>
          <w:szCs w:val="28"/>
        </w:rPr>
      </w:pPr>
      <w:r w:rsidRPr="00452FEF">
        <w:rPr>
          <w:b/>
          <w:color w:val="0070C0"/>
          <w:sz w:val="28"/>
          <w:szCs w:val="28"/>
        </w:rPr>
        <w:t>Activity in this academic year</w:t>
      </w:r>
    </w:p>
    <w:p w14:paraId="2DAE4684" w14:textId="77777777" w:rsidR="00452FEF" w:rsidRPr="00452FEF" w:rsidRDefault="00452FEF" w:rsidP="00760278">
      <w:pPr>
        <w:suppressAutoHyphens w:val="0"/>
        <w:spacing w:after="0" w:line="240" w:lineRule="auto"/>
        <w:rPr>
          <w:b/>
          <w:color w:val="0070C0"/>
          <w:sz w:val="28"/>
          <w:szCs w:val="28"/>
        </w:rPr>
      </w:pP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37C94533" w:rsidR="00E66558" w:rsidRDefault="009D71E8">
      <w:r>
        <w:t xml:space="preserve">Budgeted cost: </w:t>
      </w:r>
      <w:r w:rsidR="00800EFB" w:rsidRPr="00E003B1">
        <w:rPr>
          <w:b/>
          <w:color w:val="auto"/>
        </w:rPr>
        <w:t>£37640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270E6" w14:paraId="04F7DE7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8E96" w14:textId="5069E152" w:rsidR="00A270E6" w:rsidRDefault="00F46F55" w:rsidP="00D04FE9">
            <w:pPr>
              <w:pStyle w:val="TableRow"/>
            </w:pPr>
            <w:r>
              <w:rPr>
                <w:iCs/>
              </w:rPr>
              <w:t>Subscription to</w:t>
            </w:r>
            <w:r w:rsidR="00964B2C" w:rsidRPr="00964B2C">
              <w:rPr>
                <w:iCs/>
              </w:rPr>
              <w:t xml:space="preserve"> </w:t>
            </w:r>
            <w:r w:rsidR="00D04FE9">
              <w:rPr>
                <w:iCs/>
              </w:rPr>
              <w:t xml:space="preserve">Mastering </w:t>
            </w:r>
            <w:r w:rsidR="00CA527A">
              <w:rPr>
                <w:iCs/>
              </w:rPr>
              <w:t>t</w:t>
            </w:r>
            <w:r w:rsidR="00171ABE">
              <w:rPr>
                <w:iCs/>
              </w:rPr>
              <w:t xml:space="preserve">he </w:t>
            </w:r>
            <w:r w:rsidR="00C807CD">
              <w:rPr>
                <w:iCs/>
              </w:rPr>
              <w:t>C</w:t>
            </w:r>
            <w:r w:rsidR="00171ABE">
              <w:rPr>
                <w:iCs/>
              </w:rPr>
              <w:t>urriculum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CDA2" w14:textId="5D2AFAE6" w:rsidR="00A270E6" w:rsidRPr="0069506B" w:rsidRDefault="00091459" w:rsidP="00A270E6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in White Rose Maths which has proven success in many schools across the country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5A216" w14:textId="5EB3E91B" w:rsidR="00A270E6" w:rsidRDefault="006B71FA" w:rsidP="00A270E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F46F55" w14:paraId="4C5EA5B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B561F" w14:textId="0F305576" w:rsidR="00F46F55" w:rsidRDefault="00F46F55" w:rsidP="00D04FE9">
            <w:pPr>
              <w:pStyle w:val="TableRow"/>
              <w:rPr>
                <w:iCs/>
              </w:rPr>
            </w:pPr>
            <w:r>
              <w:rPr>
                <w:iCs/>
              </w:rPr>
              <w:t xml:space="preserve">Subscription to </w:t>
            </w:r>
            <w:proofErr w:type="spellStart"/>
            <w:r>
              <w:rPr>
                <w:iCs/>
              </w:rPr>
              <w:t>Numbots</w:t>
            </w:r>
            <w:proofErr w:type="spellEnd"/>
            <w:r>
              <w:rPr>
                <w:iCs/>
              </w:rPr>
              <w:t xml:space="preserve"> Home Learning Programme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3B6A9" w14:textId="4A9F78E3" w:rsidR="00F46F55" w:rsidRPr="0069506B" w:rsidRDefault="00A12D40" w:rsidP="00A270E6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Small research project carried out last year in one class proved successful</w:t>
            </w:r>
            <w:r w:rsidR="00492501">
              <w:rPr>
                <w:color w:val="auto"/>
                <w:sz w:val="22"/>
              </w:rPr>
              <w:t>.</w:t>
            </w:r>
            <w:r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32B3E" w14:textId="59041903" w:rsidR="00F46F55" w:rsidRDefault="00244204" w:rsidP="00A270E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5B81" w14:paraId="7A2DB9F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F8A6A" w14:textId="5082B7D9" w:rsidR="00005B81" w:rsidRDefault="00F46F55" w:rsidP="00A270E6">
            <w:pPr>
              <w:pStyle w:val="TableRow"/>
            </w:pPr>
            <w:r w:rsidRPr="003D6D8B">
              <w:rPr>
                <w:sz w:val="22"/>
              </w:rPr>
              <w:t>CPD to ensure high quality teaching and learning in writing</w:t>
            </w:r>
            <w:r>
              <w:rPr>
                <w:sz w:val="22"/>
              </w:rPr>
              <w:t xml:space="preserve"> – New writing framework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E10B" w14:textId="4AE5F853" w:rsidR="00005B81" w:rsidRPr="0069506B" w:rsidRDefault="00F46F55" w:rsidP="00A270E6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research carried out by Leger Education Trust and success in a partner school on the impact Pathways to Write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4959" w14:textId="576B8909" w:rsidR="00005B81" w:rsidRDefault="008A43FC" w:rsidP="00A270E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5B81" w14:paraId="69C3E9E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7F1D" w14:textId="43E5F3C7" w:rsidR="00005B81" w:rsidRDefault="00F46F55" w:rsidP="00005B81">
            <w:pPr>
              <w:pStyle w:val="TableRow"/>
            </w:pPr>
            <w:r w:rsidRPr="007A42BC">
              <w:rPr>
                <w:iCs/>
                <w:sz w:val="22"/>
              </w:rPr>
              <w:t>English Leader to support other staff to ensure high quality teaching and learning in writing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3168" w14:textId="60D2F285" w:rsidR="00005B81" w:rsidRPr="0069506B" w:rsidRDefault="00F46F55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research carried out by Leger Education Trust and success in a partner school on the impact Pathways to Write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B539F" w14:textId="4B61A4B2" w:rsidR="00005B81" w:rsidRDefault="00005B81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18660A7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14C1" w14:textId="1EE7BBDF" w:rsidR="00005B81" w:rsidRPr="006458F9" w:rsidRDefault="00F46F55" w:rsidP="00005B81">
            <w:pPr>
              <w:pStyle w:val="TableRow"/>
              <w:rPr>
                <w:iCs/>
                <w:sz w:val="22"/>
                <w:szCs w:val="22"/>
              </w:rPr>
            </w:pPr>
            <w:r>
              <w:t>Implementation of spelling programme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81DAA" w14:textId="685DB1E0" w:rsidR="00005B81" w:rsidRPr="0069506B" w:rsidRDefault="00492501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 xml:space="preserve">Staff </w:t>
            </w:r>
            <w:r>
              <w:rPr>
                <w:color w:val="auto"/>
                <w:sz w:val="22"/>
              </w:rPr>
              <w:t xml:space="preserve">developed </w:t>
            </w:r>
            <w:r w:rsidR="00244204">
              <w:rPr>
                <w:color w:val="auto"/>
                <w:sz w:val="22"/>
              </w:rPr>
              <w:t>our own bespoke programme based on investigations of published schemes and their own methods in classrooms.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A573" w14:textId="3D772DB9" w:rsidR="00005B81" w:rsidRDefault="00005B81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4DA09C67" w:rsidR="00005B81" w:rsidRPr="006458F9" w:rsidRDefault="00244204" w:rsidP="00005B81">
            <w:pPr>
              <w:pStyle w:val="TableRow"/>
              <w:rPr>
                <w:sz w:val="22"/>
              </w:rPr>
            </w:pPr>
            <w:r>
              <w:t>English Leader CPD for oracy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383ED021" w:rsidR="00005B81" w:rsidRPr="0069506B" w:rsidRDefault="00244204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4EBDE5BE" w:rsidR="00005B81" w:rsidRDefault="005442BC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1D53931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1E1C" w14:textId="353A320E" w:rsidR="00005B81" w:rsidRPr="006458F9" w:rsidRDefault="00244204" w:rsidP="00005B81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 xml:space="preserve">English Leader and EY teaching assistant to complete ELKLAN training and disseminate to all staff to become a </w:t>
            </w:r>
            <w:r>
              <w:rPr>
                <w:sz w:val="22"/>
              </w:rPr>
              <w:lastRenderedPageBreak/>
              <w:t>communication friendly school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508A5" w14:textId="42A6A2E6" w:rsidR="00005B81" w:rsidRPr="0069506B" w:rsidRDefault="00244204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lastRenderedPageBreak/>
              <w:t>Proven success of this published approach to supporting children’s communication and language development.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947C8" w14:textId="7B66E860" w:rsidR="00005B81" w:rsidRDefault="005442BC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  <w:r w:rsidR="008A43FC">
              <w:rPr>
                <w:sz w:val="22"/>
              </w:rPr>
              <w:t>,5</w:t>
            </w:r>
          </w:p>
        </w:tc>
      </w:tr>
      <w:tr w:rsidR="007D15AA" w14:paraId="1CD86A7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1EEE1" w14:textId="35796F30" w:rsidR="007D15AA" w:rsidRDefault="007D15AA" w:rsidP="007D15AA">
            <w:pPr>
              <w:pStyle w:val="TableRow"/>
              <w:rPr>
                <w:sz w:val="22"/>
              </w:rPr>
            </w:pPr>
            <w:r w:rsidRPr="000D29DD">
              <w:rPr>
                <w:bCs/>
                <w:sz w:val="22"/>
              </w:rPr>
              <w:t>Cover for AHT leadership time to raise attainment in English with particular focus on Oracy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60A0E" w14:textId="5F064C8E" w:rsidR="007D15AA" w:rsidRDefault="007D15AA" w:rsidP="007D15AA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C662C" w14:textId="0FB3C106" w:rsidR="007D15AA" w:rsidRDefault="007D15AA" w:rsidP="007D15A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</w:tr>
      <w:tr w:rsidR="007D15AA" w14:paraId="2CAFCEE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D3449" w14:textId="22778236" w:rsidR="007D15AA" w:rsidRPr="000D29DD" w:rsidRDefault="007D15AA" w:rsidP="007D15AA">
            <w:pPr>
              <w:pStyle w:val="TableRow"/>
              <w:rPr>
                <w:bCs/>
                <w:sz w:val="22"/>
              </w:rPr>
            </w:pPr>
            <w:r>
              <w:rPr>
                <w:bCs/>
              </w:rPr>
              <w:t>Cover for staff completing NPQ qualifications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B9315" w14:textId="1969516D" w:rsidR="007D15AA" w:rsidRDefault="005E277B" w:rsidP="007D15AA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5E277B">
              <w:rPr>
                <w:color w:val="auto"/>
                <w:sz w:val="22"/>
              </w:rPr>
              <w:t>National Professional Qualifications (NPQs) provide evidence-based training to develop teachers and leaders in England, improving their skills, supporting career progression, and driving school and pupil improvement.</w:t>
            </w:r>
            <w:r w:rsidR="007D15AA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6802A" w14:textId="38AC296B" w:rsidR="007D15AA" w:rsidRDefault="00D408B1" w:rsidP="007D15A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all</w:t>
            </w:r>
          </w:p>
        </w:tc>
      </w:tr>
      <w:tr w:rsidR="007D15AA" w14:paraId="601E3FD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91C46" w14:textId="03851EF0" w:rsidR="007D15AA" w:rsidRDefault="007D15AA" w:rsidP="007D15AA">
            <w:pPr>
              <w:pStyle w:val="TableRow"/>
              <w:rPr>
                <w:bCs/>
              </w:rPr>
            </w:pPr>
            <w:r>
              <w:rPr>
                <w:bCs/>
              </w:rPr>
              <w:t>Additional TA in FS2 to raise attainment in Communication and Language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9328" w14:textId="084DF9DB" w:rsidR="007D15AA" w:rsidRDefault="005B375D" w:rsidP="007D15AA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EEF research guidance on the effective deployment of teaching assistants.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2453" w14:textId="36AF42ED" w:rsidR="007D15AA" w:rsidRDefault="005B375D" w:rsidP="007D15A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  <w:tr w:rsidR="007D15AA" w14:paraId="31DB757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C31D" w14:textId="53728D2D" w:rsidR="007D15AA" w:rsidRPr="007A42BC" w:rsidRDefault="007D15AA" w:rsidP="007D15AA">
            <w:pPr>
              <w:pStyle w:val="TableRow"/>
              <w:rPr>
                <w:iCs/>
                <w:sz w:val="22"/>
              </w:rPr>
            </w:pPr>
            <w:r>
              <w:t>Purchase resources to support the implementation of the Oracy strategy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1177" w14:textId="5E2FEC0C" w:rsidR="007D15AA" w:rsidRPr="0069506B" w:rsidRDefault="007D15AA" w:rsidP="007D15AA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5EB94" w14:textId="7AC304D5" w:rsidR="007D15AA" w:rsidRDefault="007D15AA" w:rsidP="007D15A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</w:tr>
      <w:tr w:rsidR="007D15AA" w14:paraId="5FE39F8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6224" w14:textId="3D6DB6BD" w:rsidR="007D15AA" w:rsidRDefault="007D15AA" w:rsidP="007D15AA">
            <w:pPr>
              <w:pStyle w:val="TableRow"/>
              <w:rPr>
                <w:sz w:val="22"/>
              </w:rPr>
            </w:pPr>
            <w:r w:rsidRPr="000A1B44">
              <w:t>Additional support staff to increase staffing ratios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3FB9C" w14:textId="139512EF" w:rsidR="007D15AA" w:rsidRPr="0069506B" w:rsidRDefault="007D15AA" w:rsidP="007D15AA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EEF teaching and learning toolkit and guidance report on effective use of teaching assistants.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6550" w14:textId="47E53099" w:rsidR="007D15AA" w:rsidRDefault="007D15AA" w:rsidP="007D15A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all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735AD419" w:rsidR="00E66558" w:rsidRDefault="009D71E8">
      <w:r>
        <w:t xml:space="preserve">Budgeted cost: </w:t>
      </w:r>
      <w:r w:rsidR="00C1541C" w:rsidRPr="00E003B1">
        <w:rPr>
          <w:b/>
          <w:color w:val="auto"/>
        </w:rPr>
        <w:t>£13515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CE70B9" w14:paraId="1EA12EA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1DCA1" w14:textId="651FBC1C" w:rsidR="00CE70B9" w:rsidRDefault="00CE70B9" w:rsidP="00CE70B9">
            <w:pPr>
              <w:pStyle w:val="TableRow"/>
            </w:pPr>
            <w:r>
              <w:t>KS1 interventions for writing – small groups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DF96" w14:textId="6BCA2512" w:rsidR="00CE70B9" w:rsidRPr="000972AC" w:rsidRDefault="00FD0CE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t xml:space="preserve">EEF teaching and learning toolkit shows small group interventions </w:t>
            </w:r>
            <w:r>
              <w:rPr>
                <w:color w:val="auto"/>
                <w:sz w:val="22"/>
              </w:rPr>
              <w:t>to be an effective method of sup</w:t>
            </w:r>
            <w:r w:rsidRPr="008F3A50">
              <w:rPr>
                <w:color w:val="auto"/>
                <w:sz w:val="22"/>
              </w:rPr>
              <w:t>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341D3" w14:textId="0E5D2B67" w:rsidR="00CE70B9" w:rsidRDefault="00CE70B9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8180C">
              <w:rPr>
                <w:sz w:val="22"/>
              </w:rPr>
              <w:t>,4</w:t>
            </w:r>
            <w:r w:rsidR="005442BC">
              <w:rPr>
                <w:sz w:val="22"/>
              </w:rPr>
              <w:t>,5</w:t>
            </w:r>
          </w:p>
        </w:tc>
      </w:tr>
      <w:tr w:rsidR="00CE70B9" w14:paraId="2D664A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43ED" w14:textId="6F4E65C8" w:rsidR="00CE70B9" w:rsidRDefault="00CE70B9" w:rsidP="00CE70B9">
            <w:pPr>
              <w:pStyle w:val="TableRow"/>
            </w:pPr>
            <w:r>
              <w:t>FS interventions for gross and fine motor skills – small groups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DDB3" w14:textId="31023C76" w:rsidR="00CE70B9" w:rsidRPr="000972AC" w:rsidRDefault="00FD0CE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t xml:space="preserve">EEF teaching and learning toolkit shows small group interventions </w:t>
            </w:r>
            <w:r>
              <w:rPr>
                <w:color w:val="auto"/>
                <w:sz w:val="22"/>
              </w:rPr>
              <w:t>to be an effective method of sup</w:t>
            </w:r>
            <w:r w:rsidRPr="008F3A50">
              <w:rPr>
                <w:color w:val="auto"/>
                <w:sz w:val="22"/>
              </w:rPr>
              <w:t>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FD83" w14:textId="46096AF0" w:rsidR="00CE70B9" w:rsidRDefault="005442BC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all</w:t>
            </w:r>
          </w:p>
        </w:tc>
      </w:tr>
      <w:tr w:rsidR="005442BC" w14:paraId="4BFA5C3A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6D4D" w14:textId="15946C4B" w:rsidR="005442BC" w:rsidRDefault="005442BC" w:rsidP="005442BC">
            <w:pPr>
              <w:pStyle w:val="TableRow"/>
            </w:pPr>
            <w:r>
              <w:rPr>
                <w:iCs/>
                <w:sz w:val="22"/>
              </w:rPr>
              <w:t>School subscription to bubble writing intervention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F073" w14:textId="7A0B3004" w:rsidR="005442BC" w:rsidRPr="000972AC" w:rsidRDefault="005442BC" w:rsidP="005442BC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Small research project carried out last year in one class proved successful.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3E94" w14:textId="0AC62CAB" w:rsidR="005442BC" w:rsidRDefault="005442BC" w:rsidP="005442B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1,4,5</w:t>
            </w:r>
          </w:p>
        </w:tc>
      </w:tr>
      <w:tr w:rsidR="003A1130" w14:paraId="4A918754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3F353" w14:textId="651FBA19" w:rsidR="003A1130" w:rsidRDefault="003A1130" w:rsidP="003A1130">
            <w:pPr>
              <w:pStyle w:val="TableRow"/>
              <w:rPr>
                <w:iCs/>
                <w:sz w:val="22"/>
              </w:rPr>
            </w:pPr>
            <w:r>
              <w:rPr>
                <w:sz w:val="22"/>
              </w:rPr>
              <w:t>ELSA support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AA4D9" w14:textId="0D334C44" w:rsidR="003A1130" w:rsidRDefault="003A1130" w:rsidP="003A1130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F231AE">
              <w:rPr>
                <w:color w:val="auto"/>
                <w:sz w:val="22"/>
              </w:rPr>
              <w:t>EEF teaching and learning toolkit shows social and emotional interventions to be an effective method of support. ELSA is a recognised programme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2EFAD" w14:textId="040197DC" w:rsidR="003A1130" w:rsidRDefault="003A1130" w:rsidP="003A1130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3,5</w:t>
            </w: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lastRenderedPageBreak/>
        <w:t>Wider strategies (for example, related to attendance, behaviour, wellbeing)</w:t>
      </w:r>
    </w:p>
    <w:p w14:paraId="2A7D5533" w14:textId="7E87BC03" w:rsidR="00E66558" w:rsidRDefault="009D71E8">
      <w:pPr>
        <w:spacing w:before="240" w:after="120"/>
      </w:pPr>
      <w:r>
        <w:t xml:space="preserve">Budgeted cost: </w:t>
      </w:r>
      <w:r w:rsidR="00C1541C" w:rsidRPr="00E003B1">
        <w:rPr>
          <w:b/>
          <w:color w:val="auto"/>
        </w:rPr>
        <w:t>£16330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591962" w14:paraId="18B1F45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BDCF" w14:textId="0931674F" w:rsidR="00591962" w:rsidRDefault="00591962" w:rsidP="0091351A">
            <w:pPr>
              <w:pStyle w:val="TableRow"/>
            </w:pPr>
            <w:r>
              <w:t>Disadvantaged pupil to access breakfast and after school clubs for free.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A7681" w14:textId="353C6859" w:rsidR="00591962" w:rsidRPr="00F231AE" w:rsidRDefault="00F231AE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EEF guide to pupil premium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11791" w14:textId="2C7D7256" w:rsidR="00591962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4C3EDC" w14:paraId="4F188D92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09E3" w14:textId="2CA42E25" w:rsidR="004C3EDC" w:rsidRPr="00C85E39" w:rsidRDefault="00812240" w:rsidP="0091351A">
            <w:pPr>
              <w:pStyle w:val="TableRow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Special events to make learning memorable</w:t>
            </w:r>
            <w:r w:rsidR="006D4E1F">
              <w:rPr>
                <w:iCs/>
                <w:sz w:val="22"/>
                <w:szCs w:val="22"/>
              </w:rPr>
              <w:t xml:space="preserve"> across the curriculum and promote wellbeing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2A0C" w14:textId="231AB3C9" w:rsidR="006D4E1F" w:rsidRPr="00F231AE" w:rsidRDefault="00F231AE" w:rsidP="006E3E94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Based on findings of our curriculum review on helping children to remember more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40460" w14:textId="5C8B2A5C" w:rsidR="004C3EDC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F231AE" w14:paraId="34B140C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0BD2A" w14:textId="2E40ECD0" w:rsidR="00F231AE" w:rsidRDefault="00360D49" w:rsidP="0091351A">
            <w:pPr>
              <w:pStyle w:val="TableRow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Appointment of Inclusion Officer to support </w:t>
            </w:r>
            <w:r w:rsidR="001632EC">
              <w:rPr>
                <w:iCs/>
                <w:sz w:val="22"/>
                <w:szCs w:val="22"/>
              </w:rPr>
              <w:t xml:space="preserve">vulnerable </w:t>
            </w:r>
            <w:r>
              <w:rPr>
                <w:iCs/>
                <w:sz w:val="22"/>
                <w:szCs w:val="22"/>
              </w:rPr>
              <w:t xml:space="preserve">children and families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E89F" w14:textId="5BF3DEAD" w:rsidR="00F231AE" w:rsidRPr="00F231AE" w:rsidRDefault="00C213C8" w:rsidP="006E3E94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Evidence from other schools shows a</w:t>
            </w:r>
            <w:r w:rsidR="00990B74" w:rsidRPr="00990B74">
              <w:rPr>
                <w:color w:val="auto"/>
                <w:sz w:val="22"/>
              </w:rPr>
              <w:t>n inclusion officer support</w:t>
            </w:r>
            <w:r>
              <w:rPr>
                <w:color w:val="auto"/>
                <w:sz w:val="22"/>
              </w:rPr>
              <w:t>s</w:t>
            </w:r>
            <w:r w:rsidR="00990B74" w:rsidRPr="00990B74">
              <w:rPr>
                <w:color w:val="auto"/>
                <w:sz w:val="22"/>
              </w:rPr>
              <w:t xml:space="preserve"> the academic, social, and emotional needs of all students, especially vulnerable ones, by removing barriers to learning. 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9F8F9" w14:textId="2E244511" w:rsidR="00F231AE" w:rsidRDefault="00F231AE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  <w:tr w:rsidR="001632EC" w14:paraId="167520C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0BDC4" w14:textId="2C4DFC67" w:rsidR="001632EC" w:rsidRDefault="001C1A1A" w:rsidP="0091351A">
            <w:pPr>
              <w:pStyle w:val="TableRow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Continue to implement e</w:t>
            </w:r>
            <w:r w:rsidR="001E0AE7">
              <w:rPr>
                <w:iCs/>
                <w:sz w:val="22"/>
                <w:szCs w:val="22"/>
              </w:rPr>
              <w:t>ffective strategy for the improving attendance of our vulnerable children</w:t>
            </w:r>
            <w:r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CBF1" w14:textId="338403B7" w:rsidR="001632EC" w:rsidRPr="00F231AE" w:rsidRDefault="005C6F03" w:rsidP="006E3E94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 xml:space="preserve">EEF guidance on supporting </w:t>
            </w:r>
            <w:r w:rsidR="00F10CB2">
              <w:rPr>
                <w:color w:val="auto"/>
                <w:sz w:val="22"/>
              </w:rPr>
              <w:t>school attendance along with DfE guidance and Trust policy.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97D1" w14:textId="3E366B57" w:rsidR="001632EC" w:rsidRDefault="005B375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all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6FDD7EB8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</w:t>
      </w:r>
      <w:r w:rsidR="00F70FED" w:rsidRPr="00F70FED">
        <w:rPr>
          <w:b/>
          <w:bCs/>
          <w:color w:val="365F91" w:themeColor="accent1" w:themeShade="BF"/>
          <w:sz w:val="28"/>
          <w:szCs w:val="28"/>
        </w:rPr>
        <w:t>£67485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58FD25EE" w:rsidR="00E66558" w:rsidRDefault="009D71E8">
      <w:r>
        <w:t>This details the impact that our pupil premium ac</w:t>
      </w:r>
      <w:r w:rsidR="0020423F">
        <w:t>tivity had on pupils in the 202</w:t>
      </w:r>
      <w:r w:rsidR="00A361B7">
        <w:t>4</w:t>
      </w:r>
      <w:r w:rsidR="0020423F">
        <w:t xml:space="preserve"> to 202</w:t>
      </w:r>
      <w:r w:rsidR="00A361B7">
        <w:t>5</w:t>
      </w:r>
      <w:r>
        <w:t xml:space="preserve"> academic year. </w:t>
      </w:r>
    </w:p>
    <w:p w14:paraId="0F7B2114" w14:textId="77777777" w:rsidR="00777A86" w:rsidRPr="00777A86" w:rsidRDefault="00777A86" w:rsidP="00777A86">
      <w:pPr>
        <w:suppressAutoHyphens w:val="0"/>
        <w:autoSpaceDN/>
        <w:spacing w:after="200" w:line="276" w:lineRule="auto"/>
        <w:rPr>
          <w:rFonts w:asciiTheme="minorHAnsi" w:eastAsiaTheme="minorHAnsi" w:hAnsiTheme="minorHAnsi" w:cstheme="minorBidi"/>
          <w:b/>
          <w:color w:val="auto"/>
          <w:u w:val="single"/>
          <w:lang w:eastAsia="en-US"/>
        </w:rPr>
      </w:pPr>
      <w:r w:rsidRPr="00777A86">
        <w:rPr>
          <w:rFonts w:asciiTheme="minorHAnsi" w:eastAsiaTheme="minorHAnsi" w:hAnsiTheme="minorHAnsi" w:cstheme="minorBidi"/>
          <w:b/>
          <w:color w:val="auto"/>
          <w:u w:val="single"/>
          <w:lang w:eastAsia="en-US"/>
        </w:rPr>
        <w:t>Pupil Premium Spending and Impact 2024-25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060"/>
        <w:gridCol w:w="1621"/>
        <w:gridCol w:w="2059"/>
        <w:gridCol w:w="3276"/>
      </w:tblGrid>
      <w:tr w:rsidR="00777A86" w:rsidRPr="00777A86" w14:paraId="56611917" w14:textId="77777777" w:rsidTr="00AC1378">
        <w:tc>
          <w:tcPr>
            <w:tcW w:w="2060" w:type="dxa"/>
          </w:tcPr>
          <w:p w14:paraId="01B0AFF8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ind w:left="720"/>
              <w:rPr>
                <w:b/>
                <w:color w:val="auto"/>
              </w:rPr>
            </w:pPr>
            <w:r w:rsidRPr="00777A86">
              <w:rPr>
                <w:b/>
                <w:color w:val="auto"/>
              </w:rPr>
              <w:t>Strategy</w:t>
            </w:r>
          </w:p>
        </w:tc>
        <w:tc>
          <w:tcPr>
            <w:tcW w:w="1621" w:type="dxa"/>
          </w:tcPr>
          <w:p w14:paraId="725B7D4E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b/>
                <w:color w:val="auto"/>
              </w:rPr>
            </w:pPr>
            <w:r w:rsidRPr="00777A86">
              <w:rPr>
                <w:b/>
                <w:color w:val="auto"/>
              </w:rPr>
              <w:t>Approximate Costs</w:t>
            </w:r>
          </w:p>
        </w:tc>
        <w:tc>
          <w:tcPr>
            <w:tcW w:w="2059" w:type="dxa"/>
          </w:tcPr>
          <w:p w14:paraId="3AE30CB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b/>
                <w:color w:val="auto"/>
              </w:rPr>
            </w:pPr>
            <w:r w:rsidRPr="00777A86">
              <w:rPr>
                <w:b/>
                <w:color w:val="auto"/>
              </w:rPr>
              <w:t>Desired Outcomes</w:t>
            </w:r>
          </w:p>
        </w:tc>
        <w:tc>
          <w:tcPr>
            <w:tcW w:w="3276" w:type="dxa"/>
          </w:tcPr>
          <w:p w14:paraId="336C220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b/>
                <w:color w:val="auto"/>
              </w:rPr>
            </w:pPr>
            <w:r w:rsidRPr="00777A86">
              <w:rPr>
                <w:b/>
                <w:color w:val="auto"/>
              </w:rPr>
              <w:t>Impact</w:t>
            </w:r>
          </w:p>
        </w:tc>
      </w:tr>
      <w:tr w:rsidR="00777A86" w:rsidRPr="00777A86" w14:paraId="13F18974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5EF2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iCs/>
                <w:sz w:val="22"/>
                <w:szCs w:val="22"/>
                <w:lang w:eastAsia="en-GB"/>
              </w:rPr>
              <w:t>Purchase Mastering the Curriculum</w:t>
            </w:r>
          </w:p>
        </w:tc>
        <w:tc>
          <w:tcPr>
            <w:tcW w:w="1621" w:type="dxa"/>
          </w:tcPr>
          <w:p w14:paraId="03A350B8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£290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C5E6A" w14:textId="77777777" w:rsidR="00777A86" w:rsidRPr="00777A86" w:rsidRDefault="00777A86" w:rsidP="00777A86">
            <w:pPr>
              <w:spacing w:before="60" w:after="60" w:line="240" w:lineRule="auto"/>
              <w:ind w:right="57"/>
              <w:rPr>
                <w:rFonts w:cstheme="minorHAnsi"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At least 73% achieve expected in maths at the end of FS and KS1</w:t>
            </w:r>
          </w:p>
        </w:tc>
        <w:tc>
          <w:tcPr>
            <w:tcW w:w="3276" w:type="dxa"/>
          </w:tcPr>
          <w:p w14:paraId="119ECB7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76% at the end of KS1 and 87% at the end of FS achieved at least expected in maths, surpassing the target set</w:t>
            </w:r>
          </w:p>
        </w:tc>
      </w:tr>
      <w:tr w:rsidR="00777A86" w:rsidRPr="00777A86" w14:paraId="5CC383D3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D11A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iCs/>
                <w:sz w:val="22"/>
                <w:szCs w:val="22"/>
                <w:lang w:eastAsia="en-GB"/>
              </w:rPr>
              <w:t>Staff CPD on Mastering the Curriculum</w:t>
            </w:r>
          </w:p>
        </w:tc>
        <w:tc>
          <w:tcPr>
            <w:tcW w:w="1621" w:type="dxa"/>
          </w:tcPr>
          <w:p w14:paraId="1C8CA17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£588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C50D0" w14:textId="77777777" w:rsidR="00777A86" w:rsidRPr="00777A86" w:rsidRDefault="00777A86" w:rsidP="00777A86">
            <w:pPr>
              <w:spacing w:before="60" w:after="60" w:line="240" w:lineRule="auto"/>
              <w:ind w:right="57"/>
              <w:rPr>
                <w:rFonts w:cstheme="minorHAnsi"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At least 73% achieve expected in maths at the end of FS and KS1</w:t>
            </w:r>
          </w:p>
        </w:tc>
        <w:tc>
          <w:tcPr>
            <w:tcW w:w="3276" w:type="dxa"/>
          </w:tcPr>
          <w:p w14:paraId="0B5526F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76% at the end of KS1 and 87% at the end of FS achieved at least expected in maths, surpassing the target set</w:t>
            </w:r>
          </w:p>
        </w:tc>
      </w:tr>
      <w:tr w:rsidR="00777A86" w:rsidRPr="00777A86" w14:paraId="1C008A74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A53029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</w:p>
        </w:tc>
        <w:tc>
          <w:tcPr>
            <w:tcW w:w="1621" w:type="dxa"/>
            <w:shd w:val="clear" w:color="auto" w:fill="F2F2F2" w:themeFill="background1" w:themeFillShade="F2"/>
          </w:tcPr>
          <w:p w14:paraId="03356E1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CC1522" w14:textId="77777777" w:rsidR="00777A86" w:rsidRPr="00777A86" w:rsidRDefault="00777A86" w:rsidP="00777A86">
            <w:pPr>
              <w:spacing w:before="60" w:after="60" w:line="240" w:lineRule="auto"/>
              <w:ind w:right="57"/>
              <w:rPr>
                <w:rFonts w:cstheme="minorHAnsi"/>
                <w:sz w:val="22"/>
                <w:szCs w:val="22"/>
                <w:lang w:eastAsia="en-GB"/>
              </w:rPr>
            </w:pPr>
          </w:p>
        </w:tc>
        <w:tc>
          <w:tcPr>
            <w:tcW w:w="3276" w:type="dxa"/>
            <w:shd w:val="clear" w:color="auto" w:fill="F2F2F2" w:themeFill="background1" w:themeFillShade="F2"/>
          </w:tcPr>
          <w:p w14:paraId="37539178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</w:tr>
      <w:tr w:rsidR="00777A86" w:rsidRPr="00777A86" w14:paraId="7B31459C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4028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iCs/>
                <w:sz w:val="22"/>
                <w:szCs w:val="22"/>
                <w:lang w:eastAsia="en-GB"/>
              </w:rPr>
              <w:t>Purchase key texts to match Pathways to Write</w:t>
            </w:r>
          </w:p>
        </w:tc>
        <w:tc>
          <w:tcPr>
            <w:tcW w:w="1621" w:type="dxa"/>
          </w:tcPr>
          <w:p w14:paraId="45C62B5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£410</w:t>
            </w:r>
          </w:p>
          <w:p w14:paraId="5E790576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78CD" w14:textId="77777777" w:rsidR="00777A86" w:rsidRPr="00777A86" w:rsidRDefault="00777A86" w:rsidP="00777A86">
            <w:pPr>
              <w:spacing w:before="60" w:after="60" w:line="240" w:lineRule="auto"/>
              <w:ind w:right="57"/>
              <w:rPr>
                <w:rFonts w:cstheme="minorHAnsi"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At least 63% achieve expected in writing at the end of FS and KS1</w:t>
            </w:r>
          </w:p>
        </w:tc>
        <w:tc>
          <w:tcPr>
            <w:tcW w:w="3276" w:type="dxa"/>
          </w:tcPr>
          <w:p w14:paraId="42CE30C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62% at the end of KS1 and 78% at the end of FS achieved at least expected in writing so almost met the target set in KS1 and surpassed in FS</w:t>
            </w:r>
          </w:p>
        </w:tc>
      </w:tr>
      <w:tr w:rsidR="00777A86" w:rsidRPr="00777A86" w14:paraId="4C30C749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6849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Purchase further resources to ensure high quality teaching and learning in writing</w:t>
            </w:r>
          </w:p>
        </w:tc>
        <w:tc>
          <w:tcPr>
            <w:tcW w:w="1621" w:type="dxa"/>
          </w:tcPr>
          <w:p w14:paraId="70D580AC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 xml:space="preserve">£300 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439D" w14:textId="77777777" w:rsidR="00777A86" w:rsidRPr="00777A86" w:rsidRDefault="00777A86" w:rsidP="00777A86">
            <w:pPr>
              <w:spacing w:before="60" w:after="60" w:line="240" w:lineRule="auto"/>
              <w:ind w:right="57"/>
              <w:rPr>
                <w:rFonts w:cstheme="minorHAnsi"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At least 63% achieve expected in writing at the end of FS and KS1</w:t>
            </w:r>
          </w:p>
        </w:tc>
        <w:tc>
          <w:tcPr>
            <w:tcW w:w="3276" w:type="dxa"/>
          </w:tcPr>
          <w:p w14:paraId="704CC50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62% at the end of KS1 and 78% at the end of FS achieved at least expected in writing so almost met the target set in KS1 and surpassed in FS</w:t>
            </w:r>
          </w:p>
        </w:tc>
      </w:tr>
      <w:tr w:rsidR="00777A86" w:rsidRPr="00777A86" w14:paraId="2B9CC70B" w14:textId="77777777" w:rsidTr="00AC1378">
        <w:tc>
          <w:tcPr>
            <w:tcW w:w="2060" w:type="dxa"/>
          </w:tcPr>
          <w:p w14:paraId="065A18A9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cstheme="minorHAnsi"/>
                <w:iCs/>
                <w:sz w:val="22"/>
                <w:szCs w:val="22"/>
                <w:lang w:eastAsia="en-GB"/>
              </w:rPr>
            </w:pPr>
            <w:r w:rsidRPr="00777A86">
              <w:rPr>
                <w:rFonts w:cstheme="minorHAnsi"/>
                <w:sz w:val="22"/>
                <w:szCs w:val="22"/>
                <w:lang w:eastAsia="en-GB"/>
              </w:rPr>
              <w:t>CPD to ensure high quality teaching and learning in writing</w:t>
            </w:r>
          </w:p>
        </w:tc>
        <w:tc>
          <w:tcPr>
            <w:tcW w:w="1621" w:type="dxa"/>
          </w:tcPr>
          <w:p w14:paraId="4970B66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iCs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£3,354</w:t>
            </w:r>
          </w:p>
        </w:tc>
        <w:tc>
          <w:tcPr>
            <w:tcW w:w="2059" w:type="dxa"/>
          </w:tcPr>
          <w:p w14:paraId="0412714D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At least 63% achieve expected in writing at the end of FS and KS1</w:t>
            </w:r>
          </w:p>
        </w:tc>
        <w:tc>
          <w:tcPr>
            <w:tcW w:w="3276" w:type="dxa"/>
          </w:tcPr>
          <w:p w14:paraId="52914F5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62% at the end of KS1 and 78% at the end of FS achieved at least expected in writing so almost met the target set in KS1 and surpassed in FS</w:t>
            </w:r>
          </w:p>
        </w:tc>
      </w:tr>
      <w:tr w:rsidR="00777A86" w:rsidRPr="00777A86" w14:paraId="5A848797" w14:textId="77777777" w:rsidTr="00AC1378">
        <w:tc>
          <w:tcPr>
            <w:tcW w:w="2060" w:type="dxa"/>
          </w:tcPr>
          <w:p w14:paraId="388CCB10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rFonts w:cstheme="minorHAnsi"/>
                <w:b/>
                <w:color w:val="666666"/>
                <w:sz w:val="22"/>
                <w:szCs w:val="22"/>
                <w:lang w:eastAsia="en-GB"/>
              </w:rPr>
            </w:pPr>
            <w:r w:rsidRPr="00777A86">
              <w:rPr>
                <w:iCs/>
                <w:color w:val="auto"/>
                <w:sz w:val="22"/>
                <w:szCs w:val="22"/>
              </w:rPr>
              <w:t>English Leader to support other staff to ensure high quality teaching and learning in writing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E508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i/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£1925.28</w:t>
            </w:r>
          </w:p>
        </w:tc>
        <w:tc>
          <w:tcPr>
            <w:tcW w:w="2059" w:type="dxa"/>
          </w:tcPr>
          <w:p w14:paraId="7C9D0A9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At least 63% achieve expected in writing at the end of FS and KS1</w:t>
            </w:r>
          </w:p>
        </w:tc>
        <w:tc>
          <w:tcPr>
            <w:tcW w:w="3276" w:type="dxa"/>
          </w:tcPr>
          <w:p w14:paraId="2FAB526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62% at the end of KS1 and 78% at the end of FS achieved at least expected in writing so almost met the target set in KS1 and surpassed in FS</w:t>
            </w:r>
          </w:p>
        </w:tc>
      </w:tr>
      <w:tr w:rsidR="00777A86" w:rsidRPr="00777A86" w14:paraId="14F81781" w14:textId="77777777" w:rsidTr="00AC1378">
        <w:tc>
          <w:tcPr>
            <w:tcW w:w="2060" w:type="dxa"/>
          </w:tcPr>
          <w:p w14:paraId="29528DB7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Implementation of spelling programme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617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£302</w:t>
            </w:r>
          </w:p>
        </w:tc>
        <w:tc>
          <w:tcPr>
            <w:tcW w:w="2059" w:type="dxa"/>
          </w:tcPr>
          <w:p w14:paraId="059031F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At least 63% achieve expected in writing at the end of FS and KS1</w:t>
            </w:r>
          </w:p>
        </w:tc>
        <w:tc>
          <w:tcPr>
            <w:tcW w:w="3276" w:type="dxa"/>
          </w:tcPr>
          <w:p w14:paraId="07D86DC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62% at the end of KS1 and 78% at the end of FS achieved at least expected in writing so almost met the target set in KS1 and surpassed in FS</w:t>
            </w:r>
          </w:p>
        </w:tc>
      </w:tr>
      <w:tr w:rsidR="00777A86" w:rsidRPr="00777A86" w14:paraId="7DCFCEFF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69C9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 xml:space="preserve">Subscription to Spelling Shed to </w:t>
            </w:r>
            <w:r w:rsidRPr="00777A86">
              <w:rPr>
                <w:color w:val="auto"/>
                <w:sz w:val="22"/>
                <w:szCs w:val="22"/>
              </w:rPr>
              <w:lastRenderedPageBreak/>
              <w:t>support home learning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90729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lastRenderedPageBreak/>
              <w:t>£210</w:t>
            </w:r>
          </w:p>
        </w:tc>
        <w:tc>
          <w:tcPr>
            <w:tcW w:w="2059" w:type="dxa"/>
          </w:tcPr>
          <w:p w14:paraId="6F8459C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 xml:space="preserve">Disadvantaged children with additional needs making at </w:t>
            </w:r>
            <w:r w:rsidRPr="00777A86">
              <w:rPr>
                <w:rFonts w:cstheme="minorHAnsi"/>
                <w:color w:val="auto"/>
                <w:sz w:val="22"/>
                <w:szCs w:val="22"/>
              </w:rPr>
              <w:lastRenderedPageBreak/>
              <w:t>least expected progress throughout the year across school</w:t>
            </w:r>
          </w:p>
        </w:tc>
        <w:tc>
          <w:tcPr>
            <w:tcW w:w="3276" w:type="dxa"/>
          </w:tcPr>
          <w:p w14:paraId="437515BD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lastRenderedPageBreak/>
              <w:t xml:space="preserve">All made at least expected progress. All these children made </w:t>
            </w:r>
            <w:r w:rsidRPr="00777A86">
              <w:rPr>
                <w:rFonts w:cstheme="minorHAnsi"/>
                <w:color w:val="auto"/>
                <w:sz w:val="22"/>
                <w:szCs w:val="22"/>
              </w:rPr>
              <w:lastRenderedPageBreak/>
              <w:t>progress to meet the targets on their individual support plans.</w:t>
            </w:r>
          </w:p>
        </w:tc>
      </w:tr>
      <w:tr w:rsidR="00777A86" w:rsidRPr="00777A86" w14:paraId="01053197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4F696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lastRenderedPageBreak/>
              <w:t>KS1 interventions for writing – small groups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4AC55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£4414.40</w:t>
            </w:r>
          </w:p>
          <w:p w14:paraId="464442E6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</w:p>
          <w:p w14:paraId="43C73B82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2059" w:type="dxa"/>
          </w:tcPr>
          <w:p w14:paraId="4D42CEC8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Disadvantaged children making at least expected progress throughout the year across school</w:t>
            </w:r>
          </w:p>
        </w:tc>
        <w:tc>
          <w:tcPr>
            <w:tcW w:w="3276" w:type="dxa"/>
          </w:tcPr>
          <w:p w14:paraId="17039F5B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made at least expected progress. All these children made progress to meet the targets on their individual support plans.</w:t>
            </w:r>
          </w:p>
        </w:tc>
      </w:tr>
      <w:tr w:rsidR="00777A86" w:rsidRPr="00777A86" w14:paraId="62426326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24EE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FS interventions for gross and fine motor skills – small groups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8558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£4414.40</w:t>
            </w:r>
          </w:p>
        </w:tc>
        <w:tc>
          <w:tcPr>
            <w:tcW w:w="2059" w:type="dxa"/>
          </w:tcPr>
          <w:p w14:paraId="71D55FD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21CA203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made at least expected progress. All these children made progress to meet the targets on their individual support plans.</w:t>
            </w:r>
          </w:p>
        </w:tc>
      </w:tr>
      <w:tr w:rsidR="00777A86" w:rsidRPr="00777A86" w14:paraId="03770625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7E2971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ACB824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2059" w:type="dxa"/>
            <w:shd w:val="clear" w:color="auto" w:fill="F2F2F2" w:themeFill="background1" w:themeFillShade="F2"/>
          </w:tcPr>
          <w:p w14:paraId="2C52DD9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3276" w:type="dxa"/>
            <w:shd w:val="clear" w:color="auto" w:fill="F2F2F2" w:themeFill="background1" w:themeFillShade="F2"/>
          </w:tcPr>
          <w:p w14:paraId="020B382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</w:tr>
      <w:tr w:rsidR="00777A86" w:rsidRPr="00777A86" w14:paraId="5CA1253C" w14:textId="77777777" w:rsidTr="00AC1378">
        <w:tc>
          <w:tcPr>
            <w:tcW w:w="2060" w:type="dxa"/>
          </w:tcPr>
          <w:p w14:paraId="08336D39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English Leader CPD for oracy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DB8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£899</w:t>
            </w:r>
          </w:p>
        </w:tc>
        <w:tc>
          <w:tcPr>
            <w:tcW w:w="2059" w:type="dxa"/>
          </w:tcPr>
          <w:p w14:paraId="547F544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Clear structure in place for the teaching of oracy. Staff confidence in this area raised</w:t>
            </w:r>
          </w:p>
        </w:tc>
        <w:tc>
          <w:tcPr>
            <w:tcW w:w="3276" w:type="dxa"/>
          </w:tcPr>
          <w:p w14:paraId="33D0643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Structure in place and introduced across school, talk time tips displayed and used in every classroom to create consistency of practice</w:t>
            </w:r>
          </w:p>
        </w:tc>
      </w:tr>
      <w:tr w:rsidR="00777A86" w:rsidRPr="00777A86" w14:paraId="5C6CE38E" w14:textId="77777777" w:rsidTr="00AC1378">
        <w:tc>
          <w:tcPr>
            <w:tcW w:w="2060" w:type="dxa"/>
          </w:tcPr>
          <w:p w14:paraId="2D1E62C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Staff CPD for Oracy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099C2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£1,408</w:t>
            </w:r>
          </w:p>
        </w:tc>
        <w:tc>
          <w:tcPr>
            <w:tcW w:w="2059" w:type="dxa"/>
          </w:tcPr>
          <w:p w14:paraId="54D747B2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Clear structure in place for the teaching of oracy. Staff confidence in this area raised</w:t>
            </w:r>
          </w:p>
        </w:tc>
        <w:tc>
          <w:tcPr>
            <w:tcW w:w="3276" w:type="dxa"/>
          </w:tcPr>
          <w:p w14:paraId="61E6558D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Structure in place and introduced across school, talk time tips displayed and used in every classroom to create consistency of practice</w:t>
            </w:r>
          </w:p>
        </w:tc>
      </w:tr>
      <w:tr w:rsidR="00777A86" w:rsidRPr="00777A86" w14:paraId="4A919276" w14:textId="77777777" w:rsidTr="00AC1378">
        <w:tc>
          <w:tcPr>
            <w:tcW w:w="2060" w:type="dxa"/>
          </w:tcPr>
          <w:p w14:paraId="5862968D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Purchase resources to support the implementation of the Oracy strategy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6828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£300</w:t>
            </w:r>
          </w:p>
        </w:tc>
        <w:tc>
          <w:tcPr>
            <w:tcW w:w="2059" w:type="dxa"/>
          </w:tcPr>
          <w:p w14:paraId="1B395C3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Clear structure in place for the teaching of oracy. Staff confidence in this area raised</w:t>
            </w:r>
          </w:p>
        </w:tc>
        <w:tc>
          <w:tcPr>
            <w:tcW w:w="3276" w:type="dxa"/>
          </w:tcPr>
          <w:p w14:paraId="029288A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Structure in place and introduced across school, talk time tips displayed and used in every classroom to create consistency of practice</w:t>
            </w:r>
          </w:p>
        </w:tc>
      </w:tr>
      <w:tr w:rsidR="00777A86" w:rsidRPr="00777A86" w14:paraId="78457000" w14:textId="77777777" w:rsidTr="00AC1378">
        <w:tc>
          <w:tcPr>
            <w:tcW w:w="2060" w:type="dxa"/>
          </w:tcPr>
          <w:p w14:paraId="4DAC9541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Oracy audits and reviews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6CE0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£1,136</w:t>
            </w:r>
          </w:p>
        </w:tc>
        <w:tc>
          <w:tcPr>
            <w:tcW w:w="2059" w:type="dxa"/>
          </w:tcPr>
          <w:p w14:paraId="617AE69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Clear structure in place for the teaching of oracy. Staff confidence in this area raised</w:t>
            </w:r>
          </w:p>
        </w:tc>
        <w:tc>
          <w:tcPr>
            <w:tcW w:w="3276" w:type="dxa"/>
          </w:tcPr>
          <w:p w14:paraId="42EC249D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Structure in place and introduced across school, talk time tips displayed and used in every classroom to create consistency of practice</w:t>
            </w:r>
          </w:p>
        </w:tc>
      </w:tr>
      <w:tr w:rsidR="00777A86" w:rsidRPr="00777A86" w14:paraId="1E65A894" w14:textId="77777777" w:rsidTr="00AC1378">
        <w:tc>
          <w:tcPr>
            <w:tcW w:w="2060" w:type="dxa"/>
          </w:tcPr>
          <w:p w14:paraId="1AE6AF75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Communication Champion to attend network meetings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CDE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£42.72</w:t>
            </w:r>
          </w:p>
        </w:tc>
        <w:tc>
          <w:tcPr>
            <w:tcW w:w="2059" w:type="dxa"/>
          </w:tcPr>
          <w:p w14:paraId="711A06A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Attainment in Communication and language raised in both FS year groups</w:t>
            </w:r>
          </w:p>
        </w:tc>
        <w:tc>
          <w:tcPr>
            <w:tcW w:w="3276" w:type="dxa"/>
          </w:tcPr>
          <w:p w14:paraId="0E7E947B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Baseline was 54% in FS2 and   26% in FS1</w:t>
            </w:r>
          </w:p>
          <w:p w14:paraId="2912FBBE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  <w:p w14:paraId="58505F52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End of year was 82% in FS2 and   44% in FS1</w:t>
            </w:r>
          </w:p>
        </w:tc>
      </w:tr>
      <w:tr w:rsidR="00777A86" w:rsidRPr="00777A86" w14:paraId="24A63FA0" w14:textId="77777777" w:rsidTr="00AC1378">
        <w:tc>
          <w:tcPr>
            <w:tcW w:w="2060" w:type="dxa"/>
          </w:tcPr>
          <w:p w14:paraId="3D00FCCC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proofErr w:type="spellStart"/>
            <w:r w:rsidRPr="00777A86">
              <w:rPr>
                <w:color w:val="auto"/>
                <w:sz w:val="22"/>
                <w:szCs w:val="22"/>
              </w:rPr>
              <w:t>Debutots</w:t>
            </w:r>
            <w:proofErr w:type="spellEnd"/>
            <w:r w:rsidRPr="00777A86">
              <w:rPr>
                <w:color w:val="auto"/>
                <w:sz w:val="22"/>
                <w:szCs w:val="22"/>
              </w:rPr>
              <w:t xml:space="preserve"> workshops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EFF70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£180</w:t>
            </w:r>
          </w:p>
        </w:tc>
        <w:tc>
          <w:tcPr>
            <w:tcW w:w="2059" w:type="dxa"/>
          </w:tcPr>
          <w:p w14:paraId="10CA6A0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Children more confident in demonstrating their oracy skills</w:t>
            </w:r>
          </w:p>
        </w:tc>
        <w:tc>
          <w:tcPr>
            <w:tcW w:w="3276" w:type="dxa"/>
          </w:tcPr>
          <w:p w14:paraId="4051FEBC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children demonstrating increased confidence in talking opportunities, noted during learning walks and lesson observations</w:t>
            </w:r>
          </w:p>
        </w:tc>
      </w:tr>
      <w:tr w:rsidR="00777A86" w:rsidRPr="00777A86" w14:paraId="65A5BB52" w14:textId="77777777" w:rsidTr="00AC1378">
        <w:tc>
          <w:tcPr>
            <w:tcW w:w="2060" w:type="dxa"/>
          </w:tcPr>
          <w:p w14:paraId="18E3A1FD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Communication and language intervention programmes across school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179C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£882.88</w:t>
            </w:r>
          </w:p>
        </w:tc>
        <w:tc>
          <w:tcPr>
            <w:tcW w:w="2059" w:type="dxa"/>
          </w:tcPr>
          <w:p w14:paraId="36F8BE6C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Attainment in Communication and language raised in both FS year groups</w:t>
            </w:r>
          </w:p>
        </w:tc>
        <w:tc>
          <w:tcPr>
            <w:tcW w:w="3276" w:type="dxa"/>
          </w:tcPr>
          <w:p w14:paraId="7FAE0DB9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Baseline was 54% in FS2 and   26% in FS1</w:t>
            </w:r>
          </w:p>
          <w:p w14:paraId="53515FE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  <w:p w14:paraId="73D8F7C2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End of year was 82% in FS2 and   44% in FS1</w:t>
            </w:r>
          </w:p>
        </w:tc>
      </w:tr>
      <w:tr w:rsidR="00777A86" w:rsidRPr="00777A86" w14:paraId="788ECDBF" w14:textId="77777777" w:rsidTr="00AC1378">
        <w:tc>
          <w:tcPr>
            <w:tcW w:w="2060" w:type="dxa"/>
            <w:shd w:val="clear" w:color="auto" w:fill="F2F2F2" w:themeFill="background1" w:themeFillShade="F2"/>
          </w:tcPr>
          <w:p w14:paraId="22101DB8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50E90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</w:p>
        </w:tc>
        <w:tc>
          <w:tcPr>
            <w:tcW w:w="2059" w:type="dxa"/>
            <w:shd w:val="clear" w:color="auto" w:fill="F2F2F2" w:themeFill="background1" w:themeFillShade="F2"/>
          </w:tcPr>
          <w:p w14:paraId="3E08421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3276" w:type="dxa"/>
            <w:shd w:val="clear" w:color="auto" w:fill="F2F2F2" w:themeFill="background1" w:themeFillShade="F2"/>
          </w:tcPr>
          <w:p w14:paraId="5DDCBEC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</w:tr>
      <w:tr w:rsidR="00777A86" w:rsidRPr="00777A86" w14:paraId="3B5CDC0E" w14:textId="77777777" w:rsidTr="00AC1378">
        <w:tc>
          <w:tcPr>
            <w:tcW w:w="2060" w:type="dxa"/>
          </w:tcPr>
          <w:p w14:paraId="19781E36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lastRenderedPageBreak/>
              <w:t>Commission external pupil premium review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C0FB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£1,010</w:t>
            </w:r>
          </w:p>
        </w:tc>
        <w:tc>
          <w:tcPr>
            <w:tcW w:w="2059" w:type="dxa"/>
          </w:tcPr>
          <w:p w14:paraId="19971BF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5519018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made at least expected progress. All these children made progress to meet the targets on their individual support plans.</w:t>
            </w:r>
          </w:p>
        </w:tc>
      </w:tr>
      <w:tr w:rsidR="00777A86" w:rsidRPr="00777A86" w14:paraId="19C76563" w14:textId="77777777" w:rsidTr="00AC1378">
        <w:tc>
          <w:tcPr>
            <w:tcW w:w="2060" w:type="dxa"/>
          </w:tcPr>
          <w:p w14:paraId="7472E584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Support funding for actions from review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BF06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£300</w:t>
            </w:r>
          </w:p>
        </w:tc>
        <w:tc>
          <w:tcPr>
            <w:tcW w:w="2059" w:type="dxa"/>
          </w:tcPr>
          <w:p w14:paraId="6EA1F47B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562D0FE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made at least expected progress. All these children made progress to meet the targets on their individual support plans.</w:t>
            </w:r>
          </w:p>
        </w:tc>
      </w:tr>
      <w:tr w:rsidR="00777A86" w:rsidRPr="00777A86" w14:paraId="61988268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4C5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Additional support staff to increase staffing ratios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2D3D0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£33 028.52</w:t>
            </w:r>
          </w:p>
          <w:p w14:paraId="2DC4B877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</w:p>
        </w:tc>
        <w:tc>
          <w:tcPr>
            <w:tcW w:w="2059" w:type="dxa"/>
          </w:tcPr>
          <w:p w14:paraId="6EE5884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76A98D2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made at least expected progress. All these children made progress to meet the targets on their individual support plans.</w:t>
            </w:r>
          </w:p>
        </w:tc>
      </w:tr>
      <w:tr w:rsidR="00777A86" w:rsidRPr="00777A86" w14:paraId="7ADAFBD5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FB203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Disadvantaged pupils to access breakfast and after school clubs for free.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CFBF2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£8,304</w:t>
            </w:r>
          </w:p>
        </w:tc>
        <w:tc>
          <w:tcPr>
            <w:tcW w:w="2059" w:type="dxa"/>
          </w:tcPr>
          <w:p w14:paraId="728A7177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Positive attitudes to school and staff have the skills to quickly put support in place where needed</w:t>
            </w:r>
          </w:p>
        </w:tc>
        <w:tc>
          <w:tcPr>
            <w:tcW w:w="3276" w:type="dxa"/>
          </w:tcPr>
          <w:p w14:paraId="442FDA6A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 xml:space="preserve">Increased numbers of disadvantaged pupils using breakfast club has seen a much more settled start to the day for these children and increased concentration. </w:t>
            </w:r>
            <w:proofErr w:type="gramStart"/>
            <w:r w:rsidRPr="00777A86">
              <w:rPr>
                <w:rFonts w:cstheme="minorHAnsi"/>
                <w:color w:val="auto"/>
                <w:sz w:val="22"/>
                <w:szCs w:val="22"/>
              </w:rPr>
              <w:t>As yet</w:t>
            </w:r>
            <w:proofErr w:type="gramEnd"/>
            <w:r w:rsidRPr="00777A86">
              <w:rPr>
                <w:rFonts w:cstheme="minorHAnsi"/>
                <w:color w:val="auto"/>
                <w:sz w:val="22"/>
                <w:szCs w:val="22"/>
              </w:rPr>
              <w:t xml:space="preserve"> we have not increased numbers of disadvantaged children attending after school clubs.</w:t>
            </w:r>
          </w:p>
        </w:tc>
      </w:tr>
      <w:tr w:rsidR="00777A86" w:rsidRPr="00777A86" w14:paraId="6911A4F6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06B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color w:val="auto"/>
                <w:sz w:val="22"/>
                <w:szCs w:val="22"/>
              </w:rPr>
              <w:t>ELSA support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DA3A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£3553.22</w:t>
            </w:r>
          </w:p>
        </w:tc>
        <w:tc>
          <w:tcPr>
            <w:tcW w:w="2059" w:type="dxa"/>
          </w:tcPr>
          <w:p w14:paraId="37B28F94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Positive attitudes to school and staff have the skills to quickly put support in place where needed</w:t>
            </w:r>
          </w:p>
        </w:tc>
        <w:tc>
          <w:tcPr>
            <w:tcW w:w="3276" w:type="dxa"/>
          </w:tcPr>
          <w:p w14:paraId="583AF68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Inclusive practices observed across school noted in LET school reviews.</w:t>
            </w:r>
          </w:p>
        </w:tc>
      </w:tr>
      <w:tr w:rsidR="00777A86" w:rsidRPr="00777A86" w14:paraId="7559E90A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97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color w:val="auto"/>
                <w:sz w:val="22"/>
                <w:szCs w:val="22"/>
              </w:rPr>
            </w:pPr>
            <w:r w:rsidRPr="00777A86">
              <w:rPr>
                <w:iCs/>
                <w:color w:val="auto"/>
                <w:sz w:val="22"/>
                <w:szCs w:val="22"/>
              </w:rPr>
              <w:t>Special events to make learning memorable across the curriculum and promote wellbeing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4DAE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£1100</w:t>
            </w:r>
          </w:p>
        </w:tc>
        <w:tc>
          <w:tcPr>
            <w:tcW w:w="2059" w:type="dxa"/>
          </w:tcPr>
          <w:p w14:paraId="2641D65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Positive attitudes to school and staff have the skills to quickly put support in place where needed</w:t>
            </w:r>
          </w:p>
        </w:tc>
        <w:tc>
          <w:tcPr>
            <w:tcW w:w="3276" w:type="dxa"/>
          </w:tcPr>
          <w:p w14:paraId="46C7AD8E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Timetable for these events in place ensuring coverage of opportunities across the curriculum.</w:t>
            </w:r>
          </w:p>
        </w:tc>
      </w:tr>
      <w:tr w:rsidR="00777A86" w:rsidRPr="00777A86" w14:paraId="629895D7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E1747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iCs/>
                <w:color w:val="0070C0"/>
                <w:sz w:val="22"/>
                <w:szCs w:val="22"/>
              </w:rPr>
            </w:pPr>
            <w:r w:rsidRPr="00777A86">
              <w:rPr>
                <w:iCs/>
                <w:color w:val="0070C0"/>
                <w:sz w:val="22"/>
                <w:szCs w:val="22"/>
              </w:rPr>
              <w:t>Little Feet, walk to school project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AEF8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0070C0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0070C0"/>
                <w:sz w:val="22"/>
                <w:szCs w:val="20"/>
                <w:lang w:eastAsia="en-GB"/>
              </w:rPr>
              <w:t>£133</w:t>
            </w:r>
          </w:p>
        </w:tc>
        <w:tc>
          <w:tcPr>
            <w:tcW w:w="2059" w:type="dxa"/>
          </w:tcPr>
          <w:p w14:paraId="7348586D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0070C0"/>
                <w:sz w:val="22"/>
                <w:szCs w:val="22"/>
              </w:rPr>
            </w:pPr>
            <w:r w:rsidRPr="00777A86">
              <w:rPr>
                <w:rFonts w:cstheme="minorHAnsi"/>
                <w:color w:val="0070C0"/>
                <w:sz w:val="22"/>
                <w:szCs w:val="22"/>
              </w:rPr>
              <w:t>Children and families raised awareness of healthy lifestyles and sustainability</w:t>
            </w:r>
          </w:p>
        </w:tc>
        <w:tc>
          <w:tcPr>
            <w:tcW w:w="3276" w:type="dxa"/>
          </w:tcPr>
          <w:p w14:paraId="3975430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High engagement in this project</w:t>
            </w:r>
          </w:p>
        </w:tc>
      </w:tr>
      <w:tr w:rsidR="00777A86" w:rsidRPr="00777A86" w14:paraId="6BB95DED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94B73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iCs/>
                <w:color w:val="0070C0"/>
                <w:sz w:val="22"/>
                <w:szCs w:val="22"/>
              </w:rPr>
            </w:pPr>
            <w:r w:rsidRPr="00777A86">
              <w:rPr>
                <w:iCs/>
                <w:color w:val="0070C0"/>
                <w:sz w:val="22"/>
                <w:szCs w:val="22"/>
              </w:rPr>
              <w:t>Subsidy for school visits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354B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0070C0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0070C0"/>
                <w:sz w:val="22"/>
                <w:szCs w:val="20"/>
                <w:lang w:eastAsia="en-GB"/>
              </w:rPr>
              <w:t>£100</w:t>
            </w:r>
          </w:p>
        </w:tc>
        <w:tc>
          <w:tcPr>
            <w:tcW w:w="2059" w:type="dxa"/>
          </w:tcPr>
          <w:p w14:paraId="5C59792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0070C0"/>
                <w:sz w:val="22"/>
                <w:szCs w:val="22"/>
              </w:rPr>
            </w:pPr>
            <w:r w:rsidRPr="00777A86">
              <w:rPr>
                <w:rFonts w:cstheme="minorHAnsi"/>
                <w:color w:val="0070C0"/>
                <w:sz w:val="22"/>
                <w:szCs w:val="22"/>
              </w:rPr>
              <w:t>All children get to share the enrichment experience</w:t>
            </w:r>
          </w:p>
        </w:tc>
        <w:tc>
          <w:tcPr>
            <w:tcW w:w="3276" w:type="dxa"/>
          </w:tcPr>
          <w:p w14:paraId="6F88BCA1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color w:val="auto"/>
                <w:sz w:val="22"/>
                <w:szCs w:val="22"/>
              </w:rPr>
              <w:t>All children accessed all enrichment opportunities that happened within the school day.</w:t>
            </w:r>
          </w:p>
        </w:tc>
      </w:tr>
      <w:tr w:rsidR="00777A86" w:rsidRPr="00777A86" w14:paraId="6F021EBD" w14:textId="77777777" w:rsidTr="00AC1378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4D9A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iCs/>
                <w:color w:val="auto"/>
                <w:sz w:val="22"/>
                <w:szCs w:val="22"/>
              </w:rPr>
            </w:pPr>
            <w:r w:rsidRPr="00777A86">
              <w:rPr>
                <w:iCs/>
                <w:color w:val="auto"/>
                <w:sz w:val="22"/>
                <w:szCs w:val="22"/>
              </w:rPr>
              <w:t>Spending so far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D435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0070C0"/>
                <w:sz w:val="22"/>
                <w:szCs w:val="20"/>
                <w:lang w:eastAsia="en-GB"/>
              </w:rPr>
              <w:t>£68585.42</w:t>
            </w:r>
          </w:p>
        </w:tc>
        <w:tc>
          <w:tcPr>
            <w:tcW w:w="2059" w:type="dxa"/>
          </w:tcPr>
          <w:p w14:paraId="026F9EC5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3276" w:type="dxa"/>
          </w:tcPr>
          <w:p w14:paraId="0F2A90CF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</w:tr>
      <w:tr w:rsidR="00777A86" w:rsidRPr="00777A86" w14:paraId="0B9AE2EF" w14:textId="77777777" w:rsidTr="00AC1378">
        <w:tc>
          <w:tcPr>
            <w:tcW w:w="2060" w:type="dxa"/>
          </w:tcPr>
          <w:p w14:paraId="3F62196E" w14:textId="77777777" w:rsidR="00777A86" w:rsidRPr="00777A86" w:rsidRDefault="00777A86" w:rsidP="00777A86">
            <w:pPr>
              <w:shd w:val="clear" w:color="auto" w:fill="FFFFFF"/>
              <w:suppressAutoHyphens w:val="0"/>
              <w:spacing w:after="0" w:line="240" w:lineRule="auto"/>
              <w:rPr>
                <w:iCs/>
                <w:color w:val="auto"/>
                <w:sz w:val="22"/>
                <w:szCs w:val="22"/>
              </w:rPr>
            </w:pPr>
            <w:r w:rsidRPr="00777A86">
              <w:rPr>
                <w:rFonts w:cstheme="minorHAnsi"/>
                <w:b/>
                <w:color w:val="666666"/>
                <w:sz w:val="22"/>
                <w:szCs w:val="22"/>
                <w:lang w:eastAsia="en-GB"/>
              </w:rPr>
              <w:t>Pupil premium received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66E3F" w14:textId="77777777" w:rsidR="00777A86" w:rsidRPr="00777A86" w:rsidRDefault="00777A86" w:rsidP="00777A86">
            <w:pPr>
              <w:spacing w:before="60" w:after="60" w:line="240" w:lineRule="auto"/>
              <w:ind w:left="57" w:right="57"/>
              <w:rPr>
                <w:rFonts w:ascii="Arial" w:hAnsi="Arial"/>
                <w:color w:val="auto"/>
                <w:sz w:val="22"/>
                <w:szCs w:val="20"/>
                <w:lang w:eastAsia="en-GB"/>
              </w:rPr>
            </w:pPr>
            <w:r w:rsidRPr="00777A86">
              <w:rPr>
                <w:rFonts w:ascii="Arial" w:hAnsi="Arial"/>
                <w:color w:val="auto"/>
                <w:sz w:val="22"/>
                <w:szCs w:val="20"/>
                <w:lang w:eastAsia="en-GB"/>
              </w:rPr>
              <w:t>£70205</w:t>
            </w:r>
          </w:p>
        </w:tc>
        <w:tc>
          <w:tcPr>
            <w:tcW w:w="2059" w:type="dxa"/>
          </w:tcPr>
          <w:p w14:paraId="27704633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  <w:tc>
          <w:tcPr>
            <w:tcW w:w="3276" w:type="dxa"/>
          </w:tcPr>
          <w:p w14:paraId="1941C7CE" w14:textId="77777777" w:rsidR="00777A86" w:rsidRPr="00777A86" w:rsidRDefault="00777A86" w:rsidP="00777A86">
            <w:pPr>
              <w:suppressAutoHyphens w:val="0"/>
              <w:spacing w:after="0" w:line="240" w:lineRule="auto"/>
              <w:rPr>
                <w:rFonts w:cstheme="minorHAnsi"/>
                <w:color w:val="auto"/>
                <w:sz w:val="22"/>
                <w:szCs w:val="22"/>
              </w:rPr>
            </w:pPr>
          </w:p>
        </w:tc>
      </w:tr>
    </w:tbl>
    <w:p w14:paraId="5000AE09" w14:textId="77777777" w:rsidR="00777A86" w:rsidRPr="00777A86" w:rsidRDefault="00777A86" w:rsidP="00777A86">
      <w:pPr>
        <w:suppressAutoHyphens w:val="0"/>
        <w:autoSpaceDN/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bookmarkEnd w:id="14"/>
    <w:bookmarkEnd w:id="15"/>
    <w:bookmarkEnd w:id="16"/>
    <w:p w14:paraId="71A22588" w14:textId="77777777" w:rsidR="00777A86" w:rsidRDefault="00777A86"/>
    <w:sectPr w:rsidR="00777A86">
      <w:headerReference w:type="default" r:id="rId7"/>
      <w:footerReference w:type="default" r:id="rId8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45B9E" w14:textId="77777777" w:rsidR="00C964EC" w:rsidRDefault="00C964EC">
      <w:pPr>
        <w:spacing w:after="0" w:line="240" w:lineRule="auto"/>
      </w:pPr>
      <w:r>
        <w:separator/>
      </w:r>
    </w:p>
  </w:endnote>
  <w:endnote w:type="continuationSeparator" w:id="0">
    <w:p w14:paraId="2729F028" w14:textId="77777777" w:rsidR="00C964EC" w:rsidRDefault="00C96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5CAFC2F3" w:rsidR="00010638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E42F7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217DF" w14:textId="77777777" w:rsidR="00C964EC" w:rsidRDefault="00C964EC">
      <w:pPr>
        <w:spacing w:after="0" w:line="240" w:lineRule="auto"/>
      </w:pPr>
      <w:r>
        <w:separator/>
      </w:r>
    </w:p>
  </w:footnote>
  <w:footnote w:type="continuationSeparator" w:id="0">
    <w:p w14:paraId="6B7998D8" w14:textId="77777777" w:rsidR="00C964EC" w:rsidRDefault="00C96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7777777" w:rsidR="00010638" w:rsidRDefault="000106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5B10"/>
    <w:multiLevelType w:val="multilevel"/>
    <w:tmpl w:val="7AC2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1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2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86954113">
    <w:abstractNumId w:val="4"/>
  </w:num>
  <w:num w:numId="2" w16cid:durableId="1264722315">
    <w:abstractNumId w:val="2"/>
  </w:num>
  <w:num w:numId="3" w16cid:durableId="929510240">
    <w:abstractNumId w:val="5"/>
  </w:num>
  <w:num w:numId="4" w16cid:durableId="300620380">
    <w:abstractNumId w:val="6"/>
  </w:num>
  <w:num w:numId="5" w16cid:durableId="216815983">
    <w:abstractNumId w:val="1"/>
  </w:num>
  <w:num w:numId="6" w16cid:durableId="1228030225">
    <w:abstractNumId w:val="7"/>
  </w:num>
  <w:num w:numId="7" w16cid:durableId="1714038061">
    <w:abstractNumId w:val="9"/>
  </w:num>
  <w:num w:numId="8" w16cid:durableId="202400164">
    <w:abstractNumId w:val="13"/>
  </w:num>
  <w:num w:numId="9" w16cid:durableId="266818759">
    <w:abstractNumId w:val="11"/>
  </w:num>
  <w:num w:numId="10" w16cid:durableId="85351464">
    <w:abstractNumId w:val="10"/>
  </w:num>
  <w:num w:numId="11" w16cid:durableId="401224251">
    <w:abstractNumId w:val="3"/>
  </w:num>
  <w:num w:numId="12" w16cid:durableId="193274038">
    <w:abstractNumId w:val="12"/>
  </w:num>
  <w:num w:numId="13" w16cid:durableId="705373551">
    <w:abstractNumId w:val="8"/>
  </w:num>
  <w:num w:numId="14" w16cid:durableId="575944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5B81"/>
    <w:rsid w:val="00010638"/>
    <w:rsid w:val="00010673"/>
    <w:rsid w:val="0002695F"/>
    <w:rsid w:val="00030D3B"/>
    <w:rsid w:val="00066B73"/>
    <w:rsid w:val="0006764F"/>
    <w:rsid w:val="00077AC8"/>
    <w:rsid w:val="00091459"/>
    <w:rsid w:val="000924A1"/>
    <w:rsid w:val="000936C3"/>
    <w:rsid w:val="000972AC"/>
    <w:rsid w:val="000A1B44"/>
    <w:rsid w:val="000C3561"/>
    <w:rsid w:val="000D11F3"/>
    <w:rsid w:val="000D29DD"/>
    <w:rsid w:val="000E7F26"/>
    <w:rsid w:val="000F0BEB"/>
    <w:rsid w:val="000F5AA5"/>
    <w:rsid w:val="001011BA"/>
    <w:rsid w:val="0010735C"/>
    <w:rsid w:val="00117681"/>
    <w:rsid w:val="00120AB1"/>
    <w:rsid w:val="001306F7"/>
    <w:rsid w:val="00135A1D"/>
    <w:rsid w:val="00146F61"/>
    <w:rsid w:val="00150F7B"/>
    <w:rsid w:val="001532BD"/>
    <w:rsid w:val="00154C00"/>
    <w:rsid w:val="001632EC"/>
    <w:rsid w:val="00171ABE"/>
    <w:rsid w:val="00175795"/>
    <w:rsid w:val="001836D9"/>
    <w:rsid w:val="00195F2E"/>
    <w:rsid w:val="001B29C6"/>
    <w:rsid w:val="001C1A1A"/>
    <w:rsid w:val="001E0AE7"/>
    <w:rsid w:val="001F5F91"/>
    <w:rsid w:val="001F7839"/>
    <w:rsid w:val="0020423F"/>
    <w:rsid w:val="00211240"/>
    <w:rsid w:val="00214A3F"/>
    <w:rsid w:val="00232078"/>
    <w:rsid w:val="0024189B"/>
    <w:rsid w:val="00244204"/>
    <w:rsid w:val="002714DC"/>
    <w:rsid w:val="002A0F28"/>
    <w:rsid w:val="002C0A3F"/>
    <w:rsid w:val="002E408E"/>
    <w:rsid w:val="002E5499"/>
    <w:rsid w:val="002E7F78"/>
    <w:rsid w:val="00304754"/>
    <w:rsid w:val="00311C33"/>
    <w:rsid w:val="00360D49"/>
    <w:rsid w:val="00391166"/>
    <w:rsid w:val="003A1130"/>
    <w:rsid w:val="003B0B02"/>
    <w:rsid w:val="003B2708"/>
    <w:rsid w:val="003D69BF"/>
    <w:rsid w:val="003D6D8B"/>
    <w:rsid w:val="003E0DDF"/>
    <w:rsid w:val="003F5F49"/>
    <w:rsid w:val="004044AA"/>
    <w:rsid w:val="004273A5"/>
    <w:rsid w:val="0044163B"/>
    <w:rsid w:val="00452FEF"/>
    <w:rsid w:val="0046246E"/>
    <w:rsid w:val="00492501"/>
    <w:rsid w:val="004A44F8"/>
    <w:rsid w:val="004C0183"/>
    <w:rsid w:val="004C1B76"/>
    <w:rsid w:val="004C3EDC"/>
    <w:rsid w:val="004C412F"/>
    <w:rsid w:val="004D31D6"/>
    <w:rsid w:val="004E2685"/>
    <w:rsid w:val="004F376C"/>
    <w:rsid w:val="00502350"/>
    <w:rsid w:val="0052337A"/>
    <w:rsid w:val="005241EC"/>
    <w:rsid w:val="00525855"/>
    <w:rsid w:val="00531629"/>
    <w:rsid w:val="00531D7E"/>
    <w:rsid w:val="005347AE"/>
    <w:rsid w:val="005360C8"/>
    <w:rsid w:val="005442BC"/>
    <w:rsid w:val="00565FF2"/>
    <w:rsid w:val="00573434"/>
    <w:rsid w:val="00590F7F"/>
    <w:rsid w:val="00591427"/>
    <w:rsid w:val="00591962"/>
    <w:rsid w:val="005920F1"/>
    <w:rsid w:val="00597C4A"/>
    <w:rsid w:val="005B375D"/>
    <w:rsid w:val="005C41C9"/>
    <w:rsid w:val="005C6F03"/>
    <w:rsid w:val="005E1F6B"/>
    <w:rsid w:val="005E277B"/>
    <w:rsid w:val="005F3481"/>
    <w:rsid w:val="00613536"/>
    <w:rsid w:val="00615155"/>
    <w:rsid w:val="006254A4"/>
    <w:rsid w:val="006458F9"/>
    <w:rsid w:val="00653F82"/>
    <w:rsid w:val="00656A49"/>
    <w:rsid w:val="00675AF6"/>
    <w:rsid w:val="00680A95"/>
    <w:rsid w:val="0069506B"/>
    <w:rsid w:val="006B71FA"/>
    <w:rsid w:val="006D4E1F"/>
    <w:rsid w:val="006E3E94"/>
    <w:rsid w:val="006E7680"/>
    <w:rsid w:val="006E7B07"/>
    <w:rsid w:val="006E7FB1"/>
    <w:rsid w:val="006F4708"/>
    <w:rsid w:val="00711411"/>
    <w:rsid w:val="00741B9E"/>
    <w:rsid w:val="00742796"/>
    <w:rsid w:val="0074337E"/>
    <w:rsid w:val="00760278"/>
    <w:rsid w:val="00776BF3"/>
    <w:rsid w:val="00777664"/>
    <w:rsid w:val="00777A86"/>
    <w:rsid w:val="007A0CCD"/>
    <w:rsid w:val="007A383F"/>
    <w:rsid w:val="007A42BC"/>
    <w:rsid w:val="007B49BE"/>
    <w:rsid w:val="007B5F10"/>
    <w:rsid w:val="007C2F04"/>
    <w:rsid w:val="007D15AA"/>
    <w:rsid w:val="007E3559"/>
    <w:rsid w:val="007E7037"/>
    <w:rsid w:val="007F5EEF"/>
    <w:rsid w:val="00800EFB"/>
    <w:rsid w:val="008075DC"/>
    <w:rsid w:val="00812240"/>
    <w:rsid w:val="008159AA"/>
    <w:rsid w:val="00821438"/>
    <w:rsid w:val="0082518A"/>
    <w:rsid w:val="00827823"/>
    <w:rsid w:val="008304B5"/>
    <w:rsid w:val="008438E3"/>
    <w:rsid w:val="0084707B"/>
    <w:rsid w:val="00865980"/>
    <w:rsid w:val="00870EEB"/>
    <w:rsid w:val="0088180C"/>
    <w:rsid w:val="008837E1"/>
    <w:rsid w:val="008A302A"/>
    <w:rsid w:val="008A43FC"/>
    <w:rsid w:val="008B1462"/>
    <w:rsid w:val="008E039A"/>
    <w:rsid w:val="008F49F7"/>
    <w:rsid w:val="008F6FED"/>
    <w:rsid w:val="00910D44"/>
    <w:rsid w:val="0091184B"/>
    <w:rsid w:val="00912C98"/>
    <w:rsid w:val="0091351A"/>
    <w:rsid w:val="00925D23"/>
    <w:rsid w:val="00930CD8"/>
    <w:rsid w:val="00931294"/>
    <w:rsid w:val="00962219"/>
    <w:rsid w:val="00964B2C"/>
    <w:rsid w:val="00972014"/>
    <w:rsid w:val="00990B74"/>
    <w:rsid w:val="00995BD8"/>
    <w:rsid w:val="009A2775"/>
    <w:rsid w:val="009B4746"/>
    <w:rsid w:val="009C3903"/>
    <w:rsid w:val="009D1A47"/>
    <w:rsid w:val="009D51D9"/>
    <w:rsid w:val="009D71E8"/>
    <w:rsid w:val="009F2EA3"/>
    <w:rsid w:val="00A12D40"/>
    <w:rsid w:val="00A14924"/>
    <w:rsid w:val="00A20F1E"/>
    <w:rsid w:val="00A214B8"/>
    <w:rsid w:val="00A270E6"/>
    <w:rsid w:val="00A32C57"/>
    <w:rsid w:val="00A361B7"/>
    <w:rsid w:val="00A41EE6"/>
    <w:rsid w:val="00A507CF"/>
    <w:rsid w:val="00A540E9"/>
    <w:rsid w:val="00A54CCA"/>
    <w:rsid w:val="00A63235"/>
    <w:rsid w:val="00A652F9"/>
    <w:rsid w:val="00A664D8"/>
    <w:rsid w:val="00A834F8"/>
    <w:rsid w:val="00A85285"/>
    <w:rsid w:val="00A91CE5"/>
    <w:rsid w:val="00AE4079"/>
    <w:rsid w:val="00AE7D86"/>
    <w:rsid w:val="00AF7EAF"/>
    <w:rsid w:val="00B15675"/>
    <w:rsid w:val="00B4425A"/>
    <w:rsid w:val="00B514C2"/>
    <w:rsid w:val="00B84BB9"/>
    <w:rsid w:val="00BA57FF"/>
    <w:rsid w:val="00BA60E3"/>
    <w:rsid w:val="00BB4259"/>
    <w:rsid w:val="00BC4995"/>
    <w:rsid w:val="00BC6A3E"/>
    <w:rsid w:val="00BF087F"/>
    <w:rsid w:val="00BF21A1"/>
    <w:rsid w:val="00BF4168"/>
    <w:rsid w:val="00C00E3D"/>
    <w:rsid w:val="00C00E97"/>
    <w:rsid w:val="00C037F4"/>
    <w:rsid w:val="00C12D20"/>
    <w:rsid w:val="00C1541C"/>
    <w:rsid w:val="00C213C8"/>
    <w:rsid w:val="00C42576"/>
    <w:rsid w:val="00C45682"/>
    <w:rsid w:val="00C807CD"/>
    <w:rsid w:val="00C85E39"/>
    <w:rsid w:val="00C964EC"/>
    <w:rsid w:val="00CA527A"/>
    <w:rsid w:val="00CA71F6"/>
    <w:rsid w:val="00CE5D9C"/>
    <w:rsid w:val="00CE70B9"/>
    <w:rsid w:val="00D04FE9"/>
    <w:rsid w:val="00D16D06"/>
    <w:rsid w:val="00D33FE5"/>
    <w:rsid w:val="00D408B1"/>
    <w:rsid w:val="00D44EB1"/>
    <w:rsid w:val="00D57D47"/>
    <w:rsid w:val="00D94E03"/>
    <w:rsid w:val="00DB4AAC"/>
    <w:rsid w:val="00DC0A08"/>
    <w:rsid w:val="00DC1BAA"/>
    <w:rsid w:val="00DC75DB"/>
    <w:rsid w:val="00DD7376"/>
    <w:rsid w:val="00DE172A"/>
    <w:rsid w:val="00DF2B4E"/>
    <w:rsid w:val="00E10B20"/>
    <w:rsid w:val="00E15946"/>
    <w:rsid w:val="00E16CD2"/>
    <w:rsid w:val="00E34E4A"/>
    <w:rsid w:val="00E42F72"/>
    <w:rsid w:val="00E5304B"/>
    <w:rsid w:val="00E60429"/>
    <w:rsid w:val="00E63624"/>
    <w:rsid w:val="00E66086"/>
    <w:rsid w:val="00E66558"/>
    <w:rsid w:val="00EB32C4"/>
    <w:rsid w:val="00EF7DC8"/>
    <w:rsid w:val="00F01989"/>
    <w:rsid w:val="00F10CB2"/>
    <w:rsid w:val="00F1406C"/>
    <w:rsid w:val="00F231AE"/>
    <w:rsid w:val="00F461FD"/>
    <w:rsid w:val="00F46F55"/>
    <w:rsid w:val="00F70FED"/>
    <w:rsid w:val="00F72C3F"/>
    <w:rsid w:val="00F85332"/>
    <w:rsid w:val="00F8583A"/>
    <w:rsid w:val="00F90539"/>
    <w:rsid w:val="00F91C51"/>
    <w:rsid w:val="00F96015"/>
    <w:rsid w:val="00FA2C04"/>
    <w:rsid w:val="00FA4840"/>
    <w:rsid w:val="00FA58F7"/>
    <w:rsid w:val="00FC1D31"/>
    <w:rsid w:val="00FC1D4F"/>
    <w:rsid w:val="00FC5BE8"/>
    <w:rsid w:val="00FC617E"/>
    <w:rsid w:val="00FC7FA2"/>
    <w:rsid w:val="00FD0CEC"/>
    <w:rsid w:val="00FE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table" w:styleId="TableGrid">
    <w:name w:val="Table Grid"/>
    <w:basedOn w:val="TableNormal"/>
    <w:uiPriority w:val="39"/>
    <w:rsid w:val="00204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777A86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2301</Words>
  <Characters>12062</Characters>
  <Application>Microsoft Office Word</Application>
  <DocSecurity>0</DocSecurity>
  <Lines>670</Lines>
  <Paragraphs>305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Lisa Almunshi</cp:lastModifiedBy>
  <cp:revision>64</cp:revision>
  <cp:lastPrinted>2014-09-17T13:26:00Z</cp:lastPrinted>
  <dcterms:created xsi:type="dcterms:W3CDTF">2025-09-25T08:29:00Z</dcterms:created>
  <dcterms:modified xsi:type="dcterms:W3CDTF">2025-12-12T09:19:00Z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